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82BA4" w14:textId="77777777" w:rsidR="000D076F" w:rsidRDefault="000D076F" w:rsidP="000D076F">
      <w:pPr>
        <w:jc w:val="center"/>
        <w:rPr>
          <w:sz w:val="28"/>
          <w:szCs w:val="28"/>
          <w:u w:val="single"/>
        </w:rPr>
      </w:pPr>
      <w:r w:rsidRPr="002730FB">
        <w:rPr>
          <w:sz w:val="28"/>
          <w:szCs w:val="28"/>
          <w:u w:val="single"/>
        </w:rPr>
        <w:t>Year 1 – Home Learning Maths</w:t>
      </w:r>
    </w:p>
    <w:p w14:paraId="01194646" w14:textId="0E3AA31E" w:rsidR="000D076F" w:rsidRDefault="000D076F" w:rsidP="00207F0A">
      <w:pPr>
        <w:jc w:val="center"/>
        <w:rPr>
          <w:sz w:val="28"/>
          <w:szCs w:val="28"/>
          <w:u w:val="single"/>
        </w:rPr>
      </w:pPr>
      <w:r>
        <w:rPr>
          <w:sz w:val="28"/>
          <w:szCs w:val="28"/>
          <w:u w:val="single"/>
        </w:rPr>
        <w:t xml:space="preserve">Week Commencing: </w:t>
      </w:r>
      <w:r w:rsidR="00980B76">
        <w:rPr>
          <w:sz w:val="28"/>
          <w:szCs w:val="28"/>
          <w:u w:val="single"/>
        </w:rPr>
        <w:t>15</w:t>
      </w:r>
      <w:r>
        <w:rPr>
          <w:sz w:val="28"/>
          <w:szCs w:val="28"/>
          <w:u w:val="single"/>
        </w:rPr>
        <w:t xml:space="preserve"> </w:t>
      </w:r>
      <w:r w:rsidR="0033604E">
        <w:rPr>
          <w:sz w:val="28"/>
          <w:szCs w:val="28"/>
          <w:u w:val="single"/>
        </w:rPr>
        <w:t>June</w:t>
      </w:r>
      <w:r>
        <w:rPr>
          <w:sz w:val="28"/>
          <w:szCs w:val="28"/>
          <w:u w:val="single"/>
        </w:rPr>
        <w:t xml:space="preserve"> 2020</w:t>
      </w:r>
    </w:p>
    <w:p w14:paraId="33535CE3" w14:textId="79A94E5F" w:rsidR="00AA6150" w:rsidRPr="00AA6150" w:rsidRDefault="00AA6150" w:rsidP="00AA6150">
      <w:pPr>
        <w:rPr>
          <w:sz w:val="28"/>
          <w:szCs w:val="28"/>
        </w:rPr>
      </w:pPr>
      <w:r>
        <w:rPr>
          <w:sz w:val="28"/>
          <w:szCs w:val="28"/>
        </w:rPr>
        <w:t xml:space="preserve">Please work on these lessons in the order </w:t>
      </w:r>
      <w:r w:rsidR="00E77EA9">
        <w:rPr>
          <w:sz w:val="28"/>
          <w:szCs w:val="28"/>
        </w:rPr>
        <w:t>shown.</w:t>
      </w:r>
      <w:r w:rsidR="00CB0A6F">
        <w:rPr>
          <w:sz w:val="28"/>
          <w:szCs w:val="28"/>
        </w:rPr>
        <w:t xml:space="preserve"> </w:t>
      </w:r>
    </w:p>
    <w:tbl>
      <w:tblPr>
        <w:tblStyle w:val="TableGrid"/>
        <w:tblW w:w="10490" w:type="dxa"/>
        <w:tblInd w:w="-714" w:type="dxa"/>
        <w:tblLook w:val="04A0" w:firstRow="1" w:lastRow="0" w:firstColumn="1" w:lastColumn="0" w:noHBand="0" w:noVBand="1"/>
      </w:tblPr>
      <w:tblGrid>
        <w:gridCol w:w="1507"/>
        <w:gridCol w:w="8983"/>
      </w:tblGrid>
      <w:tr w:rsidR="00331825" w14:paraId="1236B28D" w14:textId="77777777" w:rsidTr="00207F0A">
        <w:tc>
          <w:tcPr>
            <w:tcW w:w="1418" w:type="dxa"/>
          </w:tcPr>
          <w:p w14:paraId="467EA7C3" w14:textId="5A68D063" w:rsidR="00980B76" w:rsidRDefault="00980B76" w:rsidP="00AA6150">
            <w:pPr>
              <w:pStyle w:val="ListParagraph"/>
              <w:numPr>
                <w:ilvl w:val="0"/>
                <w:numId w:val="6"/>
              </w:numPr>
              <w:rPr>
                <w:sz w:val="24"/>
                <w:szCs w:val="24"/>
              </w:rPr>
            </w:pPr>
            <w:r>
              <w:rPr>
                <w:sz w:val="24"/>
                <w:szCs w:val="24"/>
              </w:rPr>
              <w:t>Adding equal groups</w:t>
            </w:r>
          </w:p>
          <w:p w14:paraId="020F4F18" w14:textId="77777777" w:rsidR="00980B76" w:rsidRDefault="00980B76" w:rsidP="00980B76">
            <w:pPr>
              <w:pStyle w:val="ListParagraph"/>
              <w:ind w:left="360"/>
              <w:rPr>
                <w:sz w:val="24"/>
                <w:szCs w:val="24"/>
              </w:rPr>
            </w:pPr>
          </w:p>
          <w:p w14:paraId="5DE74EEB" w14:textId="7BDF7454" w:rsidR="00331825" w:rsidRPr="00AA6150" w:rsidRDefault="00331825" w:rsidP="00980B76">
            <w:pPr>
              <w:pStyle w:val="ListParagraph"/>
              <w:ind w:left="360"/>
              <w:rPr>
                <w:sz w:val="24"/>
                <w:szCs w:val="24"/>
              </w:rPr>
            </w:pPr>
            <w:r w:rsidRPr="00AA6150">
              <w:rPr>
                <w:sz w:val="24"/>
                <w:szCs w:val="24"/>
              </w:rPr>
              <w:t xml:space="preserve"> </w:t>
            </w:r>
          </w:p>
        </w:tc>
        <w:tc>
          <w:tcPr>
            <w:tcW w:w="9072" w:type="dxa"/>
          </w:tcPr>
          <w:p w14:paraId="29EC6AFE" w14:textId="77777777" w:rsidR="00980B76" w:rsidRPr="00980B76" w:rsidRDefault="00980B76" w:rsidP="00980B76">
            <w:pPr>
              <w:rPr>
                <w:rFonts w:ascii="Arial" w:eastAsia="Batang" w:hAnsi="Arial" w:cs="Arial"/>
                <w:b/>
                <w:sz w:val="20"/>
                <w:szCs w:val="20"/>
              </w:rPr>
            </w:pPr>
            <w:r w:rsidRPr="00980B76">
              <w:rPr>
                <w:rFonts w:ascii="Arial" w:eastAsia="Batang" w:hAnsi="Arial" w:cs="Arial"/>
                <w:b/>
                <w:sz w:val="20"/>
                <w:szCs w:val="20"/>
              </w:rPr>
              <w:t>Recall and use multiplication and division facts for the 2, 5 and 10 multiplication tables.</w:t>
            </w:r>
          </w:p>
          <w:p w14:paraId="6243EDC5" w14:textId="77777777" w:rsidR="00980B76" w:rsidRDefault="00980B76" w:rsidP="00980B76">
            <w:r>
              <w:t xml:space="preserve">Children use equal groups to find a total. They focus on counting equal groups of 2, 5 and 10 and explore this within 50. </w:t>
            </w:r>
          </w:p>
          <w:p w14:paraId="42CA0637" w14:textId="67BD16D2" w:rsidR="00980B76" w:rsidRDefault="00980B76" w:rsidP="00980B76">
            <w:r>
              <w:t>Children could begin by linking this to real life:</w:t>
            </w:r>
          </w:p>
          <w:p w14:paraId="60D337A0" w14:textId="77777777" w:rsidR="00980B76" w:rsidRDefault="00980B76" w:rsidP="00980B76">
            <w:pPr>
              <w:pStyle w:val="ListParagraph"/>
              <w:numPr>
                <w:ilvl w:val="0"/>
                <w:numId w:val="7"/>
              </w:numPr>
            </w:pPr>
            <w:r>
              <w:t xml:space="preserve">How many apples are there in each bag? </w:t>
            </w:r>
          </w:p>
          <w:p w14:paraId="6F35B5CD" w14:textId="77777777" w:rsidR="00980B76" w:rsidRDefault="00980B76" w:rsidP="00980B76">
            <w:pPr>
              <w:pStyle w:val="ListParagraph"/>
              <w:numPr>
                <w:ilvl w:val="0"/>
                <w:numId w:val="7"/>
              </w:numPr>
            </w:pPr>
            <w:r>
              <w:t xml:space="preserve">Do all of the bags have an equal number of apples? </w:t>
            </w:r>
          </w:p>
          <w:p w14:paraId="7A6C9048" w14:textId="77777777" w:rsidR="00980B76" w:rsidRDefault="00980B76" w:rsidP="00980B76">
            <w:pPr>
              <w:pStyle w:val="ListParagraph"/>
              <w:numPr>
                <w:ilvl w:val="0"/>
                <w:numId w:val="7"/>
              </w:numPr>
            </w:pPr>
            <w:r>
              <w:t xml:space="preserve">How many equal groups can you see? </w:t>
            </w:r>
          </w:p>
          <w:p w14:paraId="320878FF" w14:textId="77777777" w:rsidR="00980B76" w:rsidRDefault="00980B76" w:rsidP="00980B76">
            <w:pPr>
              <w:pStyle w:val="ListParagraph"/>
              <w:numPr>
                <w:ilvl w:val="0"/>
                <w:numId w:val="7"/>
              </w:numPr>
            </w:pPr>
            <w:r>
              <w:t xml:space="preserve">How can we represent this with counters/cubes/on a number line/in a number sentence etc? </w:t>
            </w:r>
          </w:p>
          <w:p w14:paraId="1EE8E8EC" w14:textId="77777777" w:rsidR="00980B76" w:rsidRDefault="00980B76" w:rsidP="00980B76">
            <w:pPr>
              <w:pStyle w:val="ListParagraph"/>
              <w:numPr>
                <w:ilvl w:val="0"/>
                <w:numId w:val="7"/>
              </w:numPr>
            </w:pPr>
            <w:r>
              <w:t xml:space="preserve">What other equipment could you use to represent your pattern? </w:t>
            </w:r>
          </w:p>
          <w:p w14:paraId="701188F3" w14:textId="77777777" w:rsidR="00980B76" w:rsidRDefault="00980B76" w:rsidP="00980B76">
            <w:pPr>
              <w:pStyle w:val="ListParagraph"/>
              <w:numPr>
                <w:ilvl w:val="0"/>
                <w:numId w:val="7"/>
              </w:numPr>
            </w:pPr>
            <w:r>
              <w:t xml:space="preserve">What’s the same? </w:t>
            </w:r>
          </w:p>
          <w:p w14:paraId="34BEDB43" w14:textId="77777777" w:rsidR="00980B76" w:rsidRDefault="00980B76" w:rsidP="00980B76">
            <w:pPr>
              <w:pStyle w:val="ListParagraph"/>
              <w:numPr>
                <w:ilvl w:val="0"/>
                <w:numId w:val="7"/>
              </w:numPr>
            </w:pPr>
            <w:r>
              <w:t xml:space="preserve">What’s different? </w:t>
            </w:r>
          </w:p>
          <w:p w14:paraId="5C215CCA" w14:textId="18EE6D7D" w:rsidR="00980B76" w:rsidRDefault="00980B76" w:rsidP="00980B76">
            <w:pPr>
              <w:pStyle w:val="ListParagraph"/>
              <w:numPr>
                <w:ilvl w:val="0"/>
                <w:numId w:val="7"/>
              </w:numPr>
            </w:pPr>
            <w:r>
              <w:t xml:space="preserve">Which is more, 3 groups of 10 or 4 groups of 5? Prove why. </w:t>
            </w:r>
          </w:p>
          <w:p w14:paraId="3C0E78A2" w14:textId="2EA179B1" w:rsidR="00134057" w:rsidRPr="00134057" w:rsidRDefault="00134057" w:rsidP="00980B76">
            <w:pPr>
              <w:rPr>
                <w:rFonts w:ascii="Arial" w:eastAsia="Batang" w:hAnsi="Arial" w:cs="Arial"/>
                <w:sz w:val="20"/>
                <w:szCs w:val="20"/>
              </w:rPr>
            </w:pPr>
            <w:r>
              <w:rPr>
                <w:rFonts w:ascii="Arial" w:eastAsia="Batang" w:hAnsi="Arial" w:cs="Arial"/>
                <w:sz w:val="20"/>
                <w:szCs w:val="20"/>
              </w:rPr>
              <w:t>Do the worksheet - Add Equal Groups</w:t>
            </w:r>
          </w:p>
        </w:tc>
      </w:tr>
      <w:tr w:rsidR="008B4848" w14:paraId="1F3BFEA8" w14:textId="77777777" w:rsidTr="00207F0A">
        <w:tc>
          <w:tcPr>
            <w:tcW w:w="1418" w:type="dxa"/>
          </w:tcPr>
          <w:p w14:paraId="719A0132" w14:textId="26C10F62" w:rsidR="008B4848" w:rsidRPr="00AA6150" w:rsidRDefault="00980B76" w:rsidP="00AA6150">
            <w:pPr>
              <w:pStyle w:val="ListParagraph"/>
              <w:numPr>
                <w:ilvl w:val="0"/>
                <w:numId w:val="6"/>
              </w:numPr>
              <w:rPr>
                <w:sz w:val="24"/>
                <w:szCs w:val="24"/>
              </w:rPr>
            </w:pPr>
            <w:r>
              <w:rPr>
                <w:sz w:val="24"/>
                <w:szCs w:val="24"/>
              </w:rPr>
              <w:t>Making arrays</w:t>
            </w:r>
            <w:r w:rsidR="00023033">
              <w:rPr>
                <w:sz w:val="24"/>
                <w:szCs w:val="24"/>
              </w:rPr>
              <w:t xml:space="preserve"> </w:t>
            </w:r>
            <w:r w:rsidR="00023033">
              <w:rPr>
                <w:sz w:val="24"/>
                <w:szCs w:val="24"/>
              </w:rPr>
              <w:t xml:space="preserve">or arranging  into groups of </w:t>
            </w:r>
            <w:r w:rsidR="00023033">
              <w:rPr>
                <w:sz w:val="24"/>
                <w:szCs w:val="24"/>
              </w:rPr>
              <w:t xml:space="preserve"> a set number</w:t>
            </w:r>
          </w:p>
        </w:tc>
        <w:tc>
          <w:tcPr>
            <w:tcW w:w="9072" w:type="dxa"/>
          </w:tcPr>
          <w:p w14:paraId="1C7A59A0" w14:textId="77777777" w:rsidR="00134057" w:rsidRPr="00980B76" w:rsidRDefault="00134057" w:rsidP="00134057">
            <w:pPr>
              <w:rPr>
                <w:rFonts w:ascii="Arial" w:eastAsia="Batang" w:hAnsi="Arial" w:cs="Arial"/>
                <w:b/>
                <w:sz w:val="20"/>
                <w:szCs w:val="20"/>
              </w:rPr>
            </w:pPr>
            <w:r w:rsidRPr="00980B76">
              <w:rPr>
                <w:rFonts w:ascii="Arial" w:eastAsia="Batang" w:hAnsi="Arial" w:cs="Arial"/>
                <w:b/>
                <w:sz w:val="20"/>
                <w:szCs w:val="20"/>
              </w:rPr>
              <w:t>Recall and use multiplication and division facts for the 2, 5 and 10 multiplication tables.</w:t>
            </w:r>
          </w:p>
          <w:p w14:paraId="0244975C" w14:textId="7AA72B37" w:rsidR="00023033" w:rsidRPr="00023033" w:rsidRDefault="00023033" w:rsidP="00023033">
            <w:pPr>
              <w:rPr>
                <w:szCs w:val="24"/>
              </w:rPr>
            </w:pPr>
            <w:r w:rsidRPr="00023033">
              <w:rPr>
                <w:szCs w:val="24"/>
              </w:rPr>
              <w:t xml:space="preserve">An array in maths is an arrangement of objects, numbers or pictures in columns or rows. The purpose of an array is to help children understand multiplication and division. Organising objects in this way makes it easier to count </w:t>
            </w:r>
            <w:r w:rsidRPr="00023033">
              <w:rPr>
                <w:szCs w:val="24"/>
              </w:rPr>
              <w:t xml:space="preserve">as well as see the number patterns </w:t>
            </w:r>
            <w:r>
              <w:rPr>
                <w:szCs w:val="24"/>
              </w:rPr>
              <w:t xml:space="preserve">especially when working with </w:t>
            </w:r>
            <w:r w:rsidRPr="00023033">
              <w:rPr>
                <w:szCs w:val="24"/>
              </w:rPr>
              <w:t xml:space="preserve">a large number of objects. </w:t>
            </w:r>
          </w:p>
          <w:p w14:paraId="46632E76" w14:textId="57976092" w:rsidR="00023033" w:rsidRDefault="00134057" w:rsidP="00023033">
            <w:pPr>
              <w:rPr>
                <w:szCs w:val="24"/>
              </w:rPr>
            </w:pPr>
            <w:r>
              <w:t>Children begin to make arrays by making equal groups and building them up in columns or rows</w:t>
            </w:r>
            <w:r w:rsidR="00023033" w:rsidRPr="00023033">
              <w:rPr>
                <w:szCs w:val="24"/>
              </w:rPr>
              <w:t xml:space="preserve"> </w:t>
            </w:r>
            <w:r w:rsidR="00023033" w:rsidRPr="00023033">
              <w:rPr>
                <w:szCs w:val="24"/>
              </w:rPr>
              <w:t>of about 10 to start.</w:t>
            </w:r>
            <w:r w:rsidR="00023033">
              <w:rPr>
                <w:szCs w:val="24"/>
              </w:rPr>
              <w:t xml:space="preserve"> You can u</w:t>
            </w:r>
            <w:r w:rsidR="00023033">
              <w:rPr>
                <w:szCs w:val="24"/>
              </w:rPr>
              <w:t xml:space="preserve">se one of the grids below as </w:t>
            </w:r>
            <w:r w:rsidR="00023033">
              <w:rPr>
                <w:szCs w:val="24"/>
              </w:rPr>
              <w:t>a</w:t>
            </w:r>
            <w:r w:rsidR="00023033">
              <w:rPr>
                <w:szCs w:val="24"/>
              </w:rPr>
              <w:t xml:space="preserve"> way of arranging objects into an array</w:t>
            </w:r>
            <w:r w:rsidR="00023033">
              <w:rPr>
                <w:szCs w:val="24"/>
              </w:rPr>
              <w:t xml:space="preserve"> of 10. This is helpful when working with the 10 times tables or dividing by 10.</w:t>
            </w:r>
          </w:p>
          <w:tbl>
            <w:tblPr>
              <w:tblStyle w:val="TableGrid"/>
              <w:tblW w:w="0" w:type="auto"/>
              <w:tblLook w:val="04A0" w:firstRow="1" w:lastRow="0" w:firstColumn="1" w:lastColumn="0" w:noHBand="0" w:noVBand="1"/>
            </w:tblPr>
            <w:tblGrid>
              <w:gridCol w:w="1752"/>
              <w:gridCol w:w="1751"/>
              <w:gridCol w:w="1751"/>
              <w:gridCol w:w="1751"/>
              <w:gridCol w:w="1752"/>
            </w:tblGrid>
            <w:tr w:rsidR="00023033" w14:paraId="22EF1488" w14:textId="77777777" w:rsidTr="009D028D">
              <w:tc>
                <w:tcPr>
                  <w:tcW w:w="1769" w:type="dxa"/>
                </w:tcPr>
                <w:p w14:paraId="65FA3ABC" w14:textId="77777777" w:rsidR="00023033" w:rsidRDefault="00023033" w:rsidP="00023033">
                  <w:pPr>
                    <w:rPr>
                      <w:szCs w:val="24"/>
                    </w:rPr>
                  </w:pPr>
                </w:p>
              </w:tc>
              <w:tc>
                <w:tcPr>
                  <w:tcW w:w="1769" w:type="dxa"/>
                </w:tcPr>
                <w:p w14:paraId="4BAC1E48" w14:textId="77777777" w:rsidR="00023033" w:rsidRDefault="00023033" w:rsidP="00023033">
                  <w:pPr>
                    <w:rPr>
                      <w:szCs w:val="24"/>
                    </w:rPr>
                  </w:pPr>
                </w:p>
              </w:tc>
              <w:tc>
                <w:tcPr>
                  <w:tcW w:w="1769" w:type="dxa"/>
                </w:tcPr>
                <w:p w14:paraId="25127DC9" w14:textId="77777777" w:rsidR="00023033" w:rsidRDefault="00023033" w:rsidP="00023033">
                  <w:pPr>
                    <w:rPr>
                      <w:szCs w:val="24"/>
                    </w:rPr>
                  </w:pPr>
                </w:p>
              </w:tc>
              <w:tc>
                <w:tcPr>
                  <w:tcW w:w="1769" w:type="dxa"/>
                </w:tcPr>
                <w:p w14:paraId="51704263" w14:textId="77777777" w:rsidR="00023033" w:rsidRDefault="00023033" w:rsidP="00023033">
                  <w:pPr>
                    <w:rPr>
                      <w:szCs w:val="24"/>
                    </w:rPr>
                  </w:pPr>
                </w:p>
              </w:tc>
              <w:tc>
                <w:tcPr>
                  <w:tcW w:w="1770" w:type="dxa"/>
                </w:tcPr>
                <w:p w14:paraId="5AAFBCE9" w14:textId="77777777" w:rsidR="00023033" w:rsidRDefault="00023033" w:rsidP="00023033">
                  <w:pPr>
                    <w:rPr>
                      <w:szCs w:val="24"/>
                    </w:rPr>
                  </w:pPr>
                </w:p>
              </w:tc>
            </w:tr>
            <w:tr w:rsidR="00023033" w14:paraId="295CECB3" w14:textId="77777777" w:rsidTr="009D028D">
              <w:tc>
                <w:tcPr>
                  <w:tcW w:w="1769" w:type="dxa"/>
                </w:tcPr>
                <w:p w14:paraId="48F36FBC" w14:textId="77777777" w:rsidR="00023033" w:rsidRDefault="00023033" w:rsidP="00023033">
                  <w:pPr>
                    <w:rPr>
                      <w:szCs w:val="24"/>
                    </w:rPr>
                  </w:pPr>
                </w:p>
              </w:tc>
              <w:tc>
                <w:tcPr>
                  <w:tcW w:w="1769" w:type="dxa"/>
                </w:tcPr>
                <w:p w14:paraId="3E126054" w14:textId="77777777" w:rsidR="00023033" w:rsidRDefault="00023033" w:rsidP="00023033">
                  <w:pPr>
                    <w:rPr>
                      <w:szCs w:val="24"/>
                    </w:rPr>
                  </w:pPr>
                </w:p>
              </w:tc>
              <w:tc>
                <w:tcPr>
                  <w:tcW w:w="1769" w:type="dxa"/>
                </w:tcPr>
                <w:p w14:paraId="620658F8" w14:textId="77777777" w:rsidR="00023033" w:rsidRDefault="00023033" w:rsidP="00023033">
                  <w:pPr>
                    <w:rPr>
                      <w:szCs w:val="24"/>
                    </w:rPr>
                  </w:pPr>
                </w:p>
              </w:tc>
              <w:tc>
                <w:tcPr>
                  <w:tcW w:w="1769" w:type="dxa"/>
                </w:tcPr>
                <w:p w14:paraId="289015DC" w14:textId="77777777" w:rsidR="00023033" w:rsidRDefault="00023033" w:rsidP="00023033">
                  <w:pPr>
                    <w:rPr>
                      <w:szCs w:val="24"/>
                    </w:rPr>
                  </w:pPr>
                </w:p>
              </w:tc>
              <w:tc>
                <w:tcPr>
                  <w:tcW w:w="1770" w:type="dxa"/>
                </w:tcPr>
                <w:p w14:paraId="3AA364C0" w14:textId="77777777" w:rsidR="00023033" w:rsidRDefault="00023033" w:rsidP="00023033">
                  <w:pPr>
                    <w:rPr>
                      <w:szCs w:val="24"/>
                    </w:rPr>
                  </w:pPr>
                </w:p>
              </w:tc>
            </w:tr>
          </w:tbl>
          <w:p w14:paraId="6CF1456C" w14:textId="77777777" w:rsidR="00023033" w:rsidRDefault="00023033" w:rsidP="00023033">
            <w:pPr>
              <w:rPr>
                <w:szCs w:val="24"/>
              </w:rPr>
            </w:pPr>
          </w:p>
          <w:tbl>
            <w:tblPr>
              <w:tblStyle w:val="TableGrid"/>
              <w:tblW w:w="0" w:type="auto"/>
              <w:tblLook w:val="04A0" w:firstRow="1" w:lastRow="0" w:firstColumn="1" w:lastColumn="0" w:noHBand="0" w:noVBand="1"/>
            </w:tblPr>
            <w:tblGrid>
              <w:gridCol w:w="4379"/>
              <w:gridCol w:w="4378"/>
            </w:tblGrid>
            <w:tr w:rsidR="00023033" w14:paraId="4FCE67F9" w14:textId="77777777" w:rsidTr="009D028D">
              <w:tc>
                <w:tcPr>
                  <w:tcW w:w="4423" w:type="dxa"/>
                </w:tcPr>
                <w:p w14:paraId="7F013B7D" w14:textId="77777777" w:rsidR="00023033" w:rsidRDefault="00023033" w:rsidP="00023033">
                  <w:pPr>
                    <w:rPr>
                      <w:szCs w:val="24"/>
                    </w:rPr>
                  </w:pPr>
                </w:p>
              </w:tc>
              <w:tc>
                <w:tcPr>
                  <w:tcW w:w="4423" w:type="dxa"/>
                </w:tcPr>
                <w:p w14:paraId="6D5422F8" w14:textId="77777777" w:rsidR="00023033" w:rsidRDefault="00023033" w:rsidP="00023033">
                  <w:pPr>
                    <w:rPr>
                      <w:szCs w:val="24"/>
                    </w:rPr>
                  </w:pPr>
                </w:p>
              </w:tc>
            </w:tr>
            <w:tr w:rsidR="00023033" w14:paraId="66CD2E54" w14:textId="77777777" w:rsidTr="009D028D">
              <w:tc>
                <w:tcPr>
                  <w:tcW w:w="4423" w:type="dxa"/>
                </w:tcPr>
                <w:p w14:paraId="3C779A3E" w14:textId="77777777" w:rsidR="00023033" w:rsidRDefault="00023033" w:rsidP="00023033">
                  <w:pPr>
                    <w:rPr>
                      <w:szCs w:val="24"/>
                    </w:rPr>
                  </w:pPr>
                </w:p>
              </w:tc>
              <w:tc>
                <w:tcPr>
                  <w:tcW w:w="4423" w:type="dxa"/>
                </w:tcPr>
                <w:p w14:paraId="53650DBF" w14:textId="77777777" w:rsidR="00023033" w:rsidRDefault="00023033" w:rsidP="00023033">
                  <w:pPr>
                    <w:rPr>
                      <w:szCs w:val="24"/>
                    </w:rPr>
                  </w:pPr>
                </w:p>
              </w:tc>
            </w:tr>
            <w:tr w:rsidR="00023033" w14:paraId="19BA3C31" w14:textId="77777777" w:rsidTr="009D028D">
              <w:tc>
                <w:tcPr>
                  <w:tcW w:w="4423" w:type="dxa"/>
                </w:tcPr>
                <w:p w14:paraId="68773377" w14:textId="77777777" w:rsidR="00023033" w:rsidRDefault="00023033" w:rsidP="00023033">
                  <w:pPr>
                    <w:rPr>
                      <w:szCs w:val="24"/>
                    </w:rPr>
                  </w:pPr>
                </w:p>
              </w:tc>
              <w:tc>
                <w:tcPr>
                  <w:tcW w:w="4423" w:type="dxa"/>
                </w:tcPr>
                <w:p w14:paraId="3FFE4C19" w14:textId="77777777" w:rsidR="00023033" w:rsidRDefault="00023033" w:rsidP="00023033">
                  <w:pPr>
                    <w:rPr>
                      <w:szCs w:val="24"/>
                    </w:rPr>
                  </w:pPr>
                </w:p>
              </w:tc>
            </w:tr>
            <w:tr w:rsidR="00023033" w14:paraId="3E9707E1" w14:textId="77777777" w:rsidTr="009D028D">
              <w:tc>
                <w:tcPr>
                  <w:tcW w:w="4423" w:type="dxa"/>
                </w:tcPr>
                <w:p w14:paraId="18A3E6DD" w14:textId="77777777" w:rsidR="00023033" w:rsidRDefault="00023033" w:rsidP="00023033">
                  <w:pPr>
                    <w:rPr>
                      <w:szCs w:val="24"/>
                    </w:rPr>
                  </w:pPr>
                </w:p>
              </w:tc>
              <w:tc>
                <w:tcPr>
                  <w:tcW w:w="4423" w:type="dxa"/>
                </w:tcPr>
                <w:p w14:paraId="62DC7590" w14:textId="77777777" w:rsidR="00023033" w:rsidRDefault="00023033" w:rsidP="00023033">
                  <w:pPr>
                    <w:rPr>
                      <w:szCs w:val="24"/>
                    </w:rPr>
                  </w:pPr>
                </w:p>
              </w:tc>
            </w:tr>
          </w:tbl>
          <w:p w14:paraId="4316122A" w14:textId="77777777" w:rsidR="00023033" w:rsidRDefault="00023033" w:rsidP="00023033">
            <w:pPr>
              <w:rPr>
                <w:szCs w:val="24"/>
              </w:rPr>
            </w:pPr>
          </w:p>
          <w:tbl>
            <w:tblPr>
              <w:tblStyle w:val="TableGrid"/>
              <w:tblW w:w="0" w:type="auto"/>
              <w:tblLook w:val="04A0" w:firstRow="1" w:lastRow="0" w:firstColumn="1" w:lastColumn="0" w:noHBand="0" w:noVBand="1"/>
            </w:tblPr>
            <w:tblGrid>
              <w:gridCol w:w="876"/>
              <w:gridCol w:w="875"/>
              <w:gridCol w:w="875"/>
              <w:gridCol w:w="875"/>
              <w:gridCol w:w="876"/>
              <w:gridCol w:w="876"/>
              <w:gridCol w:w="876"/>
              <w:gridCol w:w="876"/>
              <w:gridCol w:w="876"/>
              <w:gridCol w:w="876"/>
            </w:tblGrid>
            <w:tr w:rsidR="00023033" w14:paraId="27030C8D" w14:textId="77777777" w:rsidTr="009D028D">
              <w:tc>
                <w:tcPr>
                  <w:tcW w:w="884" w:type="dxa"/>
                </w:tcPr>
                <w:p w14:paraId="40C39D6A" w14:textId="77777777" w:rsidR="00023033" w:rsidRDefault="00023033" w:rsidP="00023033">
                  <w:pPr>
                    <w:rPr>
                      <w:szCs w:val="24"/>
                    </w:rPr>
                  </w:pPr>
                </w:p>
              </w:tc>
              <w:tc>
                <w:tcPr>
                  <w:tcW w:w="884" w:type="dxa"/>
                </w:tcPr>
                <w:p w14:paraId="2B7AC247" w14:textId="77777777" w:rsidR="00023033" w:rsidRDefault="00023033" w:rsidP="00023033">
                  <w:pPr>
                    <w:rPr>
                      <w:szCs w:val="24"/>
                    </w:rPr>
                  </w:pPr>
                </w:p>
              </w:tc>
              <w:tc>
                <w:tcPr>
                  <w:tcW w:w="884" w:type="dxa"/>
                </w:tcPr>
                <w:p w14:paraId="1F7BDE4F" w14:textId="77777777" w:rsidR="00023033" w:rsidRDefault="00023033" w:rsidP="00023033">
                  <w:pPr>
                    <w:rPr>
                      <w:szCs w:val="24"/>
                    </w:rPr>
                  </w:pPr>
                </w:p>
              </w:tc>
              <w:tc>
                <w:tcPr>
                  <w:tcW w:w="884" w:type="dxa"/>
                </w:tcPr>
                <w:p w14:paraId="6E0C3F3C" w14:textId="77777777" w:rsidR="00023033" w:rsidRDefault="00023033" w:rsidP="00023033">
                  <w:pPr>
                    <w:rPr>
                      <w:szCs w:val="24"/>
                    </w:rPr>
                  </w:pPr>
                </w:p>
              </w:tc>
              <w:tc>
                <w:tcPr>
                  <w:tcW w:w="885" w:type="dxa"/>
                </w:tcPr>
                <w:p w14:paraId="66E2C606" w14:textId="77777777" w:rsidR="00023033" w:rsidRDefault="00023033" w:rsidP="00023033">
                  <w:pPr>
                    <w:rPr>
                      <w:szCs w:val="24"/>
                    </w:rPr>
                  </w:pPr>
                </w:p>
              </w:tc>
              <w:tc>
                <w:tcPr>
                  <w:tcW w:w="885" w:type="dxa"/>
                </w:tcPr>
                <w:p w14:paraId="24D3BD4E" w14:textId="77777777" w:rsidR="00023033" w:rsidRDefault="00023033" w:rsidP="00023033">
                  <w:pPr>
                    <w:rPr>
                      <w:szCs w:val="24"/>
                    </w:rPr>
                  </w:pPr>
                </w:p>
              </w:tc>
              <w:tc>
                <w:tcPr>
                  <w:tcW w:w="885" w:type="dxa"/>
                </w:tcPr>
                <w:p w14:paraId="6A122D1B" w14:textId="77777777" w:rsidR="00023033" w:rsidRDefault="00023033" w:rsidP="00023033">
                  <w:pPr>
                    <w:rPr>
                      <w:szCs w:val="24"/>
                    </w:rPr>
                  </w:pPr>
                </w:p>
              </w:tc>
              <w:tc>
                <w:tcPr>
                  <w:tcW w:w="885" w:type="dxa"/>
                </w:tcPr>
                <w:p w14:paraId="5659417E" w14:textId="77777777" w:rsidR="00023033" w:rsidRDefault="00023033" w:rsidP="00023033">
                  <w:pPr>
                    <w:rPr>
                      <w:szCs w:val="24"/>
                    </w:rPr>
                  </w:pPr>
                </w:p>
              </w:tc>
              <w:tc>
                <w:tcPr>
                  <w:tcW w:w="885" w:type="dxa"/>
                </w:tcPr>
                <w:p w14:paraId="39327310" w14:textId="77777777" w:rsidR="00023033" w:rsidRDefault="00023033" w:rsidP="00023033">
                  <w:pPr>
                    <w:rPr>
                      <w:szCs w:val="24"/>
                    </w:rPr>
                  </w:pPr>
                </w:p>
              </w:tc>
              <w:tc>
                <w:tcPr>
                  <w:tcW w:w="885" w:type="dxa"/>
                </w:tcPr>
                <w:p w14:paraId="5F75030E" w14:textId="77777777" w:rsidR="00023033" w:rsidRDefault="00023033" w:rsidP="00023033">
                  <w:pPr>
                    <w:rPr>
                      <w:szCs w:val="24"/>
                    </w:rPr>
                  </w:pPr>
                </w:p>
              </w:tc>
            </w:tr>
          </w:tbl>
          <w:p w14:paraId="4CF6CA06" w14:textId="3B05363E" w:rsidR="00134057" w:rsidRDefault="00134057" w:rsidP="00134057"/>
          <w:p w14:paraId="5394E768" w14:textId="704E1555" w:rsidR="00134057" w:rsidRDefault="00023033" w:rsidP="00023033">
            <w:r>
              <w:t>Children can</w:t>
            </w:r>
            <w:r w:rsidR="00134057">
              <w:t xml:space="preserve"> use a range of concrete and pictorial representations alongside sentence stems to support their understanding. </w:t>
            </w:r>
            <w:r w:rsidR="00415EBF">
              <w:t>You can arrange 33 pencils into 3 groups of 10 and with one group of 3 to show the number 33.</w:t>
            </w:r>
          </w:p>
          <w:p w14:paraId="5D292E01" w14:textId="0F15A1AD" w:rsidR="00134057" w:rsidRDefault="00023033" w:rsidP="00134057">
            <w:r>
              <w:t>It is also important for ch</w:t>
            </w:r>
            <w:r w:rsidR="00134057">
              <w:t>ildren also explore arrays built incorrectly and recognise the importance of columns and rows.</w:t>
            </w:r>
            <w:r>
              <w:t xml:space="preserve"> You can play a game where you put bricks in groups of ten but make the groups with 9 by mistake to see if they can spot the mistake and correct it.</w:t>
            </w:r>
          </w:p>
          <w:p w14:paraId="4862B7AA" w14:textId="05B0658D" w:rsidR="00134057" w:rsidRDefault="00134057" w:rsidP="00134057">
            <w:r>
              <w:t xml:space="preserve">Children </w:t>
            </w:r>
            <w:r w:rsidR="00415EBF">
              <w:t>can</w:t>
            </w:r>
            <w:r>
              <w:t xml:space="preserve"> linking this to real life.</w:t>
            </w:r>
            <w:r>
              <w:rPr>
                <w:rFonts w:ascii="Arial" w:eastAsia="Batang" w:hAnsi="Arial" w:cs="Arial"/>
                <w:sz w:val="20"/>
                <w:szCs w:val="20"/>
              </w:rPr>
              <w:t xml:space="preserve"> Have children show you arrays using </w:t>
            </w:r>
            <w:r w:rsidR="00415EBF">
              <w:rPr>
                <w:rFonts w:ascii="Arial" w:eastAsia="Batang" w:hAnsi="Arial" w:cs="Arial"/>
                <w:sz w:val="20"/>
                <w:szCs w:val="20"/>
              </w:rPr>
              <w:t>anything they like</w:t>
            </w:r>
            <w:r>
              <w:t>:</w:t>
            </w:r>
          </w:p>
          <w:p w14:paraId="788BB9CA" w14:textId="77777777" w:rsidR="00134057" w:rsidRPr="00134057" w:rsidRDefault="00134057" w:rsidP="00134057">
            <w:pPr>
              <w:pStyle w:val="ListParagraph"/>
              <w:numPr>
                <w:ilvl w:val="0"/>
                <w:numId w:val="8"/>
              </w:numPr>
              <w:rPr>
                <w:szCs w:val="24"/>
              </w:rPr>
            </w:pPr>
            <w:r>
              <w:t xml:space="preserve">How many equal groups do I have? </w:t>
            </w:r>
          </w:p>
          <w:p w14:paraId="37E75AE5" w14:textId="77777777" w:rsidR="00134057" w:rsidRPr="00134057" w:rsidRDefault="00134057" w:rsidP="00134057">
            <w:pPr>
              <w:pStyle w:val="ListParagraph"/>
              <w:numPr>
                <w:ilvl w:val="0"/>
                <w:numId w:val="8"/>
              </w:numPr>
              <w:rPr>
                <w:szCs w:val="24"/>
              </w:rPr>
            </w:pPr>
            <w:r>
              <w:t xml:space="preserve">How many in each group? </w:t>
            </w:r>
          </w:p>
          <w:p w14:paraId="54316780" w14:textId="77777777" w:rsidR="00134057" w:rsidRPr="00134057" w:rsidRDefault="00134057" w:rsidP="00134057">
            <w:pPr>
              <w:pStyle w:val="ListParagraph"/>
              <w:numPr>
                <w:ilvl w:val="0"/>
                <w:numId w:val="8"/>
              </w:numPr>
              <w:rPr>
                <w:szCs w:val="24"/>
              </w:rPr>
            </w:pPr>
            <w:r>
              <w:t xml:space="preserve">Can I represent my apples with counters? </w:t>
            </w:r>
          </w:p>
          <w:p w14:paraId="2368864A" w14:textId="77777777" w:rsidR="00134057" w:rsidRPr="00134057" w:rsidRDefault="00134057" w:rsidP="00134057">
            <w:pPr>
              <w:pStyle w:val="ListParagraph"/>
              <w:numPr>
                <w:ilvl w:val="0"/>
                <w:numId w:val="8"/>
              </w:numPr>
              <w:rPr>
                <w:szCs w:val="24"/>
              </w:rPr>
            </w:pPr>
            <w:r>
              <w:t xml:space="preserve">What is the difference between columns and rows? </w:t>
            </w:r>
          </w:p>
          <w:p w14:paraId="6E8EBE03" w14:textId="77777777" w:rsidR="00134057" w:rsidRPr="00134057" w:rsidRDefault="00134057" w:rsidP="00134057">
            <w:pPr>
              <w:pStyle w:val="ListParagraph"/>
              <w:numPr>
                <w:ilvl w:val="0"/>
                <w:numId w:val="8"/>
              </w:numPr>
              <w:rPr>
                <w:szCs w:val="24"/>
              </w:rPr>
            </w:pPr>
            <w:r>
              <w:t xml:space="preserve">How many counters in each row? </w:t>
            </w:r>
          </w:p>
          <w:p w14:paraId="08E5D69C" w14:textId="77777777" w:rsidR="00415EBF" w:rsidRPr="00415EBF" w:rsidRDefault="00134057" w:rsidP="00134057">
            <w:pPr>
              <w:pStyle w:val="ListParagraph"/>
              <w:numPr>
                <w:ilvl w:val="0"/>
                <w:numId w:val="8"/>
              </w:numPr>
              <w:rPr>
                <w:szCs w:val="24"/>
              </w:rPr>
            </w:pPr>
            <w:r>
              <w:t xml:space="preserve">How many counters in each column? </w:t>
            </w:r>
          </w:p>
          <w:p w14:paraId="2F8A00CB" w14:textId="5B34852C" w:rsidR="001062FC" w:rsidRPr="00134057" w:rsidRDefault="00134057" w:rsidP="00134057">
            <w:pPr>
              <w:pStyle w:val="ListParagraph"/>
              <w:numPr>
                <w:ilvl w:val="0"/>
                <w:numId w:val="8"/>
              </w:numPr>
              <w:rPr>
                <w:szCs w:val="24"/>
              </w:rPr>
            </w:pPr>
            <w:r>
              <w:t>How can I record my array with a number sentence?</w:t>
            </w:r>
          </w:p>
          <w:p w14:paraId="719641C2" w14:textId="52323ADE" w:rsidR="00134057" w:rsidRPr="00134057" w:rsidRDefault="00134057" w:rsidP="00134057">
            <w:pPr>
              <w:rPr>
                <w:szCs w:val="24"/>
              </w:rPr>
            </w:pPr>
            <w:r>
              <w:rPr>
                <w:rFonts w:ascii="Arial" w:eastAsia="Batang" w:hAnsi="Arial" w:cs="Arial"/>
                <w:sz w:val="20"/>
                <w:szCs w:val="20"/>
              </w:rPr>
              <w:t>Do the worksheet</w:t>
            </w:r>
            <w:r w:rsidRPr="00E30D71">
              <w:rPr>
                <w:rFonts w:ascii="Arial" w:eastAsia="Batang" w:hAnsi="Arial" w:cs="Arial"/>
                <w:sz w:val="20"/>
                <w:szCs w:val="20"/>
              </w:rPr>
              <w:t xml:space="preserve"> </w:t>
            </w:r>
            <w:r>
              <w:rPr>
                <w:rFonts w:ascii="Arial" w:eastAsia="Batang" w:hAnsi="Arial" w:cs="Arial"/>
                <w:sz w:val="20"/>
                <w:szCs w:val="20"/>
              </w:rPr>
              <w:t>- Make Arrays</w:t>
            </w:r>
          </w:p>
          <w:p w14:paraId="3C2CD6DF" w14:textId="7D70F5E5" w:rsidR="00134057" w:rsidRPr="00134057" w:rsidRDefault="00134057" w:rsidP="00134057">
            <w:pPr>
              <w:rPr>
                <w:szCs w:val="24"/>
              </w:rPr>
            </w:pPr>
          </w:p>
        </w:tc>
      </w:tr>
    </w:tbl>
    <w:p w14:paraId="52207BCC" w14:textId="3ADAF182" w:rsidR="000D076F" w:rsidRDefault="000D076F"/>
    <w:sectPr w:rsidR="000D07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61A9E"/>
    <w:multiLevelType w:val="hybridMultilevel"/>
    <w:tmpl w:val="B5481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C6A36"/>
    <w:multiLevelType w:val="hybridMultilevel"/>
    <w:tmpl w:val="EE4A3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E0974"/>
    <w:multiLevelType w:val="hybridMultilevel"/>
    <w:tmpl w:val="721AE4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969381A"/>
    <w:multiLevelType w:val="hybridMultilevel"/>
    <w:tmpl w:val="FE3AA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E73434"/>
    <w:multiLevelType w:val="hybridMultilevel"/>
    <w:tmpl w:val="AC445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0344A3"/>
    <w:multiLevelType w:val="hybridMultilevel"/>
    <w:tmpl w:val="AE047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525041"/>
    <w:multiLevelType w:val="hybridMultilevel"/>
    <w:tmpl w:val="28AA4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1366C6"/>
    <w:multiLevelType w:val="hybridMultilevel"/>
    <w:tmpl w:val="099037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7"/>
  </w:num>
  <w:num w:numId="4">
    <w:abstractNumId w:val="3"/>
  </w:num>
  <w:num w:numId="5">
    <w:abstractNumId w:val="0"/>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76F"/>
    <w:rsid w:val="00023033"/>
    <w:rsid w:val="000D076F"/>
    <w:rsid w:val="001062FC"/>
    <w:rsid w:val="00134057"/>
    <w:rsid w:val="00207F0A"/>
    <w:rsid w:val="00331825"/>
    <w:rsid w:val="0033604E"/>
    <w:rsid w:val="00351059"/>
    <w:rsid w:val="00415EBF"/>
    <w:rsid w:val="005F527B"/>
    <w:rsid w:val="006D1406"/>
    <w:rsid w:val="00763E68"/>
    <w:rsid w:val="00821D76"/>
    <w:rsid w:val="00846D17"/>
    <w:rsid w:val="008B4848"/>
    <w:rsid w:val="009803E8"/>
    <w:rsid w:val="00980B76"/>
    <w:rsid w:val="00993B28"/>
    <w:rsid w:val="00995025"/>
    <w:rsid w:val="00A46094"/>
    <w:rsid w:val="00AA6150"/>
    <w:rsid w:val="00AB6BD1"/>
    <w:rsid w:val="00B540B7"/>
    <w:rsid w:val="00BA2A5A"/>
    <w:rsid w:val="00BD01C7"/>
    <w:rsid w:val="00BD3822"/>
    <w:rsid w:val="00CB0A6F"/>
    <w:rsid w:val="00CE556C"/>
    <w:rsid w:val="00E77EA9"/>
    <w:rsid w:val="00F37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FA6C4"/>
  <w15:chartTrackingRefBased/>
  <w15:docId w15:val="{BDB03576-69B4-427A-82F8-B1D924F89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76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0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076F"/>
    <w:pPr>
      <w:ind w:left="720"/>
      <w:contextualSpacing/>
    </w:pPr>
  </w:style>
  <w:style w:type="paragraph" w:styleId="NormalWeb">
    <w:name w:val="Normal (Web)"/>
    <w:basedOn w:val="Normal"/>
    <w:uiPriority w:val="99"/>
    <w:semiHidden/>
    <w:unhideWhenUsed/>
    <w:rsid w:val="008B4848"/>
    <w:rPr>
      <w:rFonts w:ascii="Times New Roman" w:hAnsi="Times New Roman" w:cs="Times New Roman"/>
      <w:sz w:val="24"/>
      <w:szCs w:val="24"/>
    </w:rPr>
  </w:style>
  <w:style w:type="character" w:styleId="Hyperlink">
    <w:name w:val="Hyperlink"/>
    <w:basedOn w:val="DefaultParagraphFont"/>
    <w:uiPriority w:val="99"/>
    <w:unhideWhenUsed/>
    <w:rsid w:val="0033604E"/>
    <w:rPr>
      <w:color w:val="0000FF"/>
      <w:u w:val="single"/>
    </w:rPr>
  </w:style>
  <w:style w:type="character" w:styleId="UnresolvedMention">
    <w:name w:val="Unresolved Mention"/>
    <w:basedOn w:val="DefaultParagraphFont"/>
    <w:uiPriority w:val="99"/>
    <w:semiHidden/>
    <w:unhideWhenUsed/>
    <w:rsid w:val="00AA61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193693">
      <w:bodyDiv w:val="1"/>
      <w:marLeft w:val="0"/>
      <w:marRight w:val="0"/>
      <w:marTop w:val="0"/>
      <w:marBottom w:val="0"/>
      <w:divBdr>
        <w:top w:val="none" w:sz="0" w:space="0" w:color="auto"/>
        <w:left w:val="none" w:sz="0" w:space="0" w:color="auto"/>
        <w:bottom w:val="none" w:sz="0" w:space="0" w:color="auto"/>
        <w:right w:val="none" w:sz="0" w:space="0" w:color="auto"/>
      </w:divBdr>
    </w:div>
    <w:div w:id="1285312719">
      <w:bodyDiv w:val="1"/>
      <w:marLeft w:val="0"/>
      <w:marRight w:val="0"/>
      <w:marTop w:val="0"/>
      <w:marBottom w:val="0"/>
      <w:divBdr>
        <w:top w:val="none" w:sz="0" w:space="0" w:color="auto"/>
        <w:left w:val="none" w:sz="0" w:space="0" w:color="auto"/>
        <w:bottom w:val="none" w:sz="0" w:space="0" w:color="auto"/>
        <w:right w:val="none" w:sz="0" w:space="0" w:color="auto"/>
      </w:divBdr>
    </w:div>
    <w:div w:id="140522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henriques</dc:creator>
  <cp:keywords/>
  <dc:description/>
  <cp:lastModifiedBy>maria henriques</cp:lastModifiedBy>
  <cp:revision>4</cp:revision>
  <cp:lastPrinted>2020-06-01T11:19:00Z</cp:lastPrinted>
  <dcterms:created xsi:type="dcterms:W3CDTF">2020-06-10T08:17:00Z</dcterms:created>
  <dcterms:modified xsi:type="dcterms:W3CDTF">2020-06-10T10:39:00Z</dcterms:modified>
</cp:coreProperties>
</file>