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1"/>
        <w:gridCol w:w="1982"/>
        <w:gridCol w:w="1987"/>
        <w:gridCol w:w="2124"/>
        <w:gridCol w:w="1984"/>
        <w:gridCol w:w="1984"/>
        <w:gridCol w:w="2127"/>
        <w:gridCol w:w="1842"/>
      </w:tblGrid>
      <w:tr w:rsidR="008813D1" w14:paraId="65383A01" w14:textId="77777777" w:rsidTr="00467930">
        <w:tc>
          <w:tcPr>
            <w:tcW w:w="1421" w:type="dxa"/>
          </w:tcPr>
          <w:p w14:paraId="1A470BED" w14:textId="77777777" w:rsidR="00422302" w:rsidRDefault="00422302"/>
        </w:tc>
        <w:tc>
          <w:tcPr>
            <w:tcW w:w="1982" w:type="dxa"/>
          </w:tcPr>
          <w:p w14:paraId="32A143B0" w14:textId="77777777" w:rsidR="00422302" w:rsidRPr="00F2130D" w:rsidRDefault="00FB2B32" w:rsidP="00FB2B32">
            <w:pPr>
              <w:jc w:val="center"/>
              <w:rPr>
                <w:rFonts w:ascii="Comic Sans MS" w:hAnsi="Comic Sans MS"/>
                <w:b/>
                <w:color w:val="FF33CC"/>
              </w:rPr>
            </w:pPr>
            <w:r w:rsidRPr="00FB2B32">
              <w:rPr>
                <w:rFonts w:ascii="Comic Sans MS" w:hAnsi="Comic Sans MS"/>
                <w:b/>
                <w:color w:val="FF33CC"/>
              </w:rPr>
              <w:t>Reception</w:t>
            </w:r>
          </w:p>
        </w:tc>
        <w:tc>
          <w:tcPr>
            <w:tcW w:w="1987" w:type="dxa"/>
          </w:tcPr>
          <w:p w14:paraId="6FAE8071" w14:textId="77777777" w:rsidR="00422302" w:rsidRPr="00E8565E" w:rsidRDefault="00FB2B32" w:rsidP="00FB2B32">
            <w:pPr>
              <w:jc w:val="center"/>
              <w:rPr>
                <w:rFonts w:ascii="Comic Sans MS" w:hAnsi="Comic Sans MS"/>
                <w:b/>
                <w:color w:val="00CC00"/>
              </w:rPr>
            </w:pPr>
            <w:r w:rsidRPr="00FB2B32">
              <w:rPr>
                <w:rFonts w:ascii="Comic Sans MS" w:hAnsi="Comic Sans MS"/>
                <w:b/>
                <w:color w:val="00CC00"/>
              </w:rPr>
              <w:t>Y1</w:t>
            </w:r>
          </w:p>
        </w:tc>
        <w:tc>
          <w:tcPr>
            <w:tcW w:w="2124" w:type="dxa"/>
          </w:tcPr>
          <w:p w14:paraId="14825029" w14:textId="77777777" w:rsidR="00422302" w:rsidRPr="00E8565E" w:rsidRDefault="00FB2B32" w:rsidP="00FB2B32">
            <w:pPr>
              <w:jc w:val="center"/>
              <w:rPr>
                <w:rFonts w:ascii="Comic Sans MS" w:hAnsi="Comic Sans MS"/>
                <w:b/>
                <w:color w:val="6600CC"/>
              </w:rPr>
            </w:pPr>
            <w:r w:rsidRPr="00FB2B32">
              <w:rPr>
                <w:rFonts w:ascii="Comic Sans MS" w:hAnsi="Comic Sans MS"/>
                <w:b/>
                <w:color w:val="6600CC"/>
              </w:rPr>
              <w:t>Y2</w:t>
            </w:r>
          </w:p>
        </w:tc>
        <w:tc>
          <w:tcPr>
            <w:tcW w:w="1984" w:type="dxa"/>
          </w:tcPr>
          <w:p w14:paraId="6649F7F4" w14:textId="77777777" w:rsidR="00422302" w:rsidRPr="00256406" w:rsidRDefault="00FB2B32" w:rsidP="00FB2B32">
            <w:pPr>
              <w:jc w:val="center"/>
              <w:rPr>
                <w:rFonts w:ascii="Comic Sans MS" w:hAnsi="Comic Sans MS"/>
                <w:b/>
                <w:color w:val="FA8006"/>
              </w:rPr>
            </w:pPr>
            <w:r w:rsidRPr="00FB2B32">
              <w:rPr>
                <w:rFonts w:ascii="Comic Sans MS" w:hAnsi="Comic Sans MS"/>
                <w:b/>
                <w:color w:val="FA8006"/>
              </w:rPr>
              <w:t>Y3</w:t>
            </w:r>
          </w:p>
        </w:tc>
        <w:tc>
          <w:tcPr>
            <w:tcW w:w="1984" w:type="dxa"/>
          </w:tcPr>
          <w:p w14:paraId="3EBA3B49" w14:textId="77777777" w:rsidR="00422302" w:rsidRPr="00256406" w:rsidRDefault="00FB2B32" w:rsidP="00FB2B32">
            <w:pPr>
              <w:jc w:val="center"/>
              <w:rPr>
                <w:rFonts w:ascii="Comic Sans MS" w:hAnsi="Comic Sans MS"/>
                <w:b/>
                <w:color w:val="B2B2B2"/>
              </w:rPr>
            </w:pPr>
            <w:r w:rsidRPr="00256406">
              <w:rPr>
                <w:rFonts w:ascii="Comic Sans MS" w:hAnsi="Comic Sans MS"/>
                <w:b/>
                <w:color w:val="B2B2B2"/>
              </w:rPr>
              <w:t>Y4</w:t>
            </w:r>
          </w:p>
        </w:tc>
        <w:tc>
          <w:tcPr>
            <w:tcW w:w="2127" w:type="dxa"/>
          </w:tcPr>
          <w:p w14:paraId="09812BBA" w14:textId="77777777" w:rsidR="00422302" w:rsidRPr="00FB2B32" w:rsidRDefault="00FB2B32" w:rsidP="00FB2B32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FB2B32">
              <w:rPr>
                <w:rFonts w:ascii="Comic Sans MS" w:hAnsi="Comic Sans MS"/>
                <w:b/>
                <w:color w:val="0000FF"/>
              </w:rPr>
              <w:t>Y5</w:t>
            </w:r>
          </w:p>
        </w:tc>
        <w:tc>
          <w:tcPr>
            <w:tcW w:w="1842" w:type="dxa"/>
          </w:tcPr>
          <w:p w14:paraId="3B7727A2" w14:textId="77777777" w:rsidR="00422302" w:rsidRPr="007C1346" w:rsidRDefault="00FB2B32" w:rsidP="00FB2B3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FB2B32">
              <w:rPr>
                <w:rFonts w:ascii="Comic Sans MS" w:hAnsi="Comic Sans MS"/>
                <w:b/>
                <w:color w:val="FF0000"/>
              </w:rPr>
              <w:t>Y6</w:t>
            </w:r>
          </w:p>
        </w:tc>
      </w:tr>
      <w:tr w:rsidR="00467930" w14:paraId="19D0ED22" w14:textId="77777777" w:rsidTr="007C1346">
        <w:trPr>
          <w:trHeight w:val="4181"/>
        </w:trPr>
        <w:tc>
          <w:tcPr>
            <w:tcW w:w="1421" w:type="dxa"/>
          </w:tcPr>
          <w:p w14:paraId="3916357F" w14:textId="77777777" w:rsidR="007149A1" w:rsidRDefault="007149A1" w:rsidP="007149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3"/>
              <w:gridCol w:w="239"/>
              <w:gridCol w:w="318"/>
              <w:gridCol w:w="1116"/>
              <w:gridCol w:w="478"/>
              <w:gridCol w:w="636"/>
              <w:gridCol w:w="559"/>
              <w:gridCol w:w="717"/>
              <w:gridCol w:w="956"/>
              <w:gridCol w:w="956"/>
              <w:gridCol w:w="717"/>
              <w:gridCol w:w="557"/>
              <w:gridCol w:w="638"/>
              <w:gridCol w:w="478"/>
              <w:gridCol w:w="1114"/>
              <w:gridCol w:w="320"/>
              <w:gridCol w:w="239"/>
              <w:gridCol w:w="1673"/>
            </w:tblGrid>
            <w:tr w:rsidR="007149A1" w14:paraId="6DBB8EE4" w14:textId="77777777">
              <w:trPr>
                <w:trHeight w:val="538"/>
              </w:trPr>
              <w:tc>
                <w:tcPr>
                  <w:tcW w:w="3346" w:type="dxa"/>
                  <w:gridSpan w:val="4"/>
                </w:tcPr>
                <w:p w14:paraId="240F09A7" w14:textId="77777777" w:rsidR="007149A1" w:rsidRDefault="007149A1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Decoding </w:t>
                  </w:r>
                </w:p>
                <w:p w14:paraId="6FF20E34" w14:textId="77777777" w:rsidR="007149A1" w:rsidRDefault="007149A1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Phonics</w:t>
                  </w:r>
                </w:p>
                <w:p w14:paraId="3417C61F" w14:textId="77777777" w:rsidR="007149A1" w:rsidRPr="007149A1" w:rsidRDefault="007149A1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46" w:type="dxa"/>
                  <w:gridSpan w:val="5"/>
                </w:tcPr>
                <w:p w14:paraId="0F185607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Secure with year group phonic expectations. </w:t>
                  </w:r>
                </w:p>
                <w:p w14:paraId="33A8F7F3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Read some common irregular words. </w:t>
                  </w:r>
                </w:p>
                <w:p w14:paraId="743D01F6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Use phonic knowledge to decide regular words &amp; read aloud accurately. </w:t>
                  </w:r>
                </w:p>
              </w:tc>
              <w:tc>
                <w:tcPr>
                  <w:tcW w:w="3346" w:type="dxa"/>
                  <w:gridSpan w:val="5"/>
                </w:tcPr>
                <w:p w14:paraId="63812EA7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Secure with year group phonic expectations. </w:t>
                  </w:r>
                </w:p>
              </w:tc>
              <w:tc>
                <w:tcPr>
                  <w:tcW w:w="3346" w:type="dxa"/>
                  <w:gridSpan w:val="4"/>
                </w:tcPr>
                <w:p w14:paraId="6DE7B945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Secure with year group phonic expectations. </w:t>
                  </w:r>
                </w:p>
              </w:tc>
            </w:tr>
            <w:tr w:rsidR="007149A1" w14:paraId="6BD06197" w14:textId="77777777">
              <w:trPr>
                <w:trHeight w:val="298"/>
              </w:trPr>
              <w:tc>
                <w:tcPr>
                  <w:tcW w:w="3346" w:type="dxa"/>
                  <w:gridSpan w:val="4"/>
                </w:tcPr>
                <w:p w14:paraId="4F65A05C" w14:textId="77777777" w:rsidR="007149A1" w:rsidRDefault="007149A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6" w:type="dxa"/>
                  <w:gridSpan w:val="5"/>
                </w:tcPr>
                <w:p w14:paraId="08C5DA0B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Identify rhymes and alliteration. </w:t>
                  </w:r>
                </w:p>
                <w:p w14:paraId="294A8BB3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Join in with rhyming patterns. </w:t>
                  </w:r>
                </w:p>
              </w:tc>
              <w:tc>
                <w:tcPr>
                  <w:tcW w:w="3346" w:type="dxa"/>
                  <w:gridSpan w:val="5"/>
                </w:tcPr>
                <w:p w14:paraId="2BDE123E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Identify which words appear again and again. </w:t>
                  </w:r>
                </w:p>
                <w:p w14:paraId="016EA18E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 &amp; join in with predictable phrases. </w:t>
                  </w:r>
                </w:p>
              </w:tc>
              <w:tc>
                <w:tcPr>
                  <w:tcW w:w="3346" w:type="dxa"/>
                  <w:gridSpan w:val="4"/>
                </w:tcPr>
                <w:p w14:paraId="0C386D93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 simple recurring literary language. </w:t>
                  </w:r>
                </w:p>
              </w:tc>
            </w:tr>
            <w:tr w:rsidR="007149A1" w14:paraId="5EF66C2C" w14:textId="77777777">
              <w:trPr>
                <w:trHeight w:val="786"/>
              </w:trPr>
              <w:tc>
                <w:tcPr>
                  <w:tcW w:w="1673" w:type="dxa"/>
                </w:tcPr>
                <w:p w14:paraId="343CC43F" w14:textId="77777777" w:rsidR="007149A1" w:rsidRDefault="007149A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73" w:type="dxa"/>
                  <w:gridSpan w:val="3"/>
                </w:tcPr>
                <w:p w14:paraId="1A4173CA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3" w:type="dxa"/>
                  <w:gridSpan w:val="3"/>
                </w:tcPr>
                <w:p w14:paraId="5C03CA1F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Relate reading to own experiences. </w:t>
                  </w:r>
                </w:p>
                <w:p w14:paraId="186DFAE1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Re-read if reading does not make sense. </w:t>
                  </w:r>
                </w:p>
                <w:p w14:paraId="4E3E47A1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Re-tell with considerable accuracy. </w:t>
                  </w:r>
                </w:p>
                <w:p w14:paraId="464EC6AD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Discuss significance of title &amp; events. </w:t>
                  </w:r>
                </w:p>
              </w:tc>
              <w:tc>
                <w:tcPr>
                  <w:tcW w:w="1673" w:type="dxa"/>
                  <w:gridSpan w:val="2"/>
                </w:tcPr>
                <w:p w14:paraId="5728B6DC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Read ahead to help with fluency &amp; expression. </w:t>
                  </w:r>
                </w:p>
                <w:p w14:paraId="4FFBF1DC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Comment on plot, setting &amp; characters in familiar &amp; unfamiliar stories. </w:t>
                  </w:r>
                </w:p>
                <w:p w14:paraId="0F7A59E5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Recount main themes &amp; events. </w:t>
                  </w:r>
                </w:p>
                <w:p w14:paraId="63D758EA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Comment on structure of the text. </w:t>
                  </w:r>
                </w:p>
              </w:tc>
              <w:tc>
                <w:tcPr>
                  <w:tcW w:w="1673" w:type="dxa"/>
                  <w:gridSpan w:val="2"/>
                </w:tcPr>
                <w:p w14:paraId="577B0816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Comment on the way characters relate to one another. </w:t>
                  </w:r>
                </w:p>
                <w:p w14:paraId="25F2103B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Know which words are essential in a sentence to retain meaning. </w:t>
                  </w:r>
                </w:p>
              </w:tc>
              <w:tc>
                <w:tcPr>
                  <w:tcW w:w="1673" w:type="dxa"/>
                  <w:gridSpan w:val="3"/>
                </w:tcPr>
                <w:p w14:paraId="526571E9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Give a personal point of view on a text. </w:t>
                  </w:r>
                </w:p>
                <w:p w14:paraId="18CFE69E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Re-explain a text with confidence. </w:t>
                  </w:r>
                </w:p>
              </w:tc>
              <w:tc>
                <w:tcPr>
                  <w:tcW w:w="1673" w:type="dxa"/>
                  <w:gridSpan w:val="3"/>
                </w:tcPr>
                <w:p w14:paraId="7ACEEF3F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Summarise main points of an argument or discussion within their reading &amp; make up own mind about issue/s. </w:t>
                  </w:r>
                </w:p>
                <w:p w14:paraId="6FBD3866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Compare between two texts. </w:t>
                  </w:r>
                </w:p>
                <w:p w14:paraId="49298C47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Appreciate that people use bias in persuasive writing. </w:t>
                  </w:r>
                </w:p>
                <w:p w14:paraId="59F756EF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Appreciate how two people may have a different view on the same event. </w:t>
                  </w:r>
                </w:p>
              </w:tc>
              <w:tc>
                <w:tcPr>
                  <w:tcW w:w="1673" w:type="dxa"/>
                </w:tcPr>
                <w:p w14:paraId="00CEF22F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Refer to text to support opinions and predictions. </w:t>
                  </w:r>
                </w:p>
                <w:p w14:paraId="1E2DA302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Give a view about choice of vocabulary, structure, etc. </w:t>
                  </w:r>
                </w:p>
                <w:p w14:paraId="57D34477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Distinguish between fact &amp; opinion. </w:t>
                  </w:r>
                </w:p>
              </w:tc>
            </w:tr>
            <w:tr w:rsidR="007149A1" w14:paraId="1F773805" w14:textId="77777777">
              <w:trPr>
                <w:trHeight w:val="298"/>
              </w:trPr>
              <w:tc>
                <w:tcPr>
                  <w:tcW w:w="2230" w:type="dxa"/>
                  <w:gridSpan w:val="3"/>
                </w:tcPr>
                <w:p w14:paraId="2EA0BB89" w14:textId="77777777" w:rsidR="007149A1" w:rsidRDefault="007149A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30" w:type="dxa"/>
                  <w:gridSpan w:val="3"/>
                </w:tcPr>
                <w:p w14:paraId="674751A8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30" w:type="dxa"/>
                  <w:gridSpan w:val="3"/>
                </w:tcPr>
                <w:p w14:paraId="36148089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Make predictions on basis of what has been read. </w:t>
                  </w:r>
                </w:p>
                <w:p w14:paraId="4B93CDD4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Make inferences on basis of what is being said &amp; done. </w:t>
                  </w:r>
                </w:p>
              </w:tc>
              <w:tc>
                <w:tcPr>
                  <w:tcW w:w="2230" w:type="dxa"/>
                  <w:gridSpan w:val="3"/>
                </w:tcPr>
                <w:p w14:paraId="004C117D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Draw inferences such as inferring characters’ feelings, thoughts &amp; motives from their actions. </w:t>
                  </w:r>
                </w:p>
              </w:tc>
              <w:tc>
                <w:tcPr>
                  <w:tcW w:w="2230" w:type="dxa"/>
                  <w:gridSpan w:val="3"/>
                </w:tcPr>
                <w:p w14:paraId="0147A93A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Justify inferences with evidence, predicting what might happen from details stated or implied. </w:t>
                  </w:r>
                </w:p>
              </w:tc>
              <w:tc>
                <w:tcPr>
                  <w:tcW w:w="2230" w:type="dxa"/>
                  <w:gridSpan w:val="3"/>
                </w:tcPr>
                <w:p w14:paraId="3533CE1E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Draw inferences and justify with evidence from the text. </w:t>
                  </w:r>
                </w:p>
              </w:tc>
            </w:tr>
            <w:tr w:rsidR="007149A1" w14:paraId="2DDB2F2E" w14:textId="77777777">
              <w:trPr>
                <w:trHeight w:val="358"/>
              </w:trPr>
              <w:tc>
                <w:tcPr>
                  <w:tcW w:w="1912" w:type="dxa"/>
                  <w:gridSpan w:val="2"/>
                </w:tcPr>
                <w:p w14:paraId="3BACCBD1" w14:textId="77777777" w:rsidR="007149A1" w:rsidRDefault="007149A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12" w:type="dxa"/>
                  <w:gridSpan w:val="3"/>
                </w:tcPr>
                <w:p w14:paraId="6F13ED03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12" w:type="dxa"/>
                  <w:gridSpan w:val="3"/>
                </w:tcPr>
                <w:p w14:paraId="6A786EFE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Use commas, question marks &amp; exclamation marks to vary expression. </w:t>
                  </w:r>
                </w:p>
                <w:p w14:paraId="2946FD7C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Read aloud with expression &amp; intonation. </w:t>
                  </w:r>
                </w:p>
              </w:tc>
              <w:tc>
                <w:tcPr>
                  <w:tcW w:w="1912" w:type="dxa"/>
                  <w:gridSpan w:val="2"/>
                </w:tcPr>
                <w:p w14:paraId="23775783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 how commas are used to give more meaning. </w:t>
                  </w:r>
                </w:p>
              </w:tc>
              <w:tc>
                <w:tcPr>
                  <w:tcW w:w="1912" w:type="dxa"/>
                  <w:gridSpan w:val="3"/>
                </w:tcPr>
                <w:p w14:paraId="346511C9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Use appropriate voices for characters within a story. </w:t>
                  </w:r>
                </w:p>
              </w:tc>
              <w:tc>
                <w:tcPr>
                  <w:tcW w:w="1912" w:type="dxa"/>
                  <w:gridSpan w:val="3"/>
                </w:tcPr>
                <w:p w14:paraId="246813A7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Vary voice for direct or indirect speech. </w:t>
                  </w:r>
                </w:p>
              </w:tc>
              <w:tc>
                <w:tcPr>
                  <w:tcW w:w="1912" w:type="dxa"/>
                  <w:gridSpan w:val="2"/>
                </w:tcPr>
                <w:p w14:paraId="47C6BA05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Appreciate how a set of sentences has been arranged to create maximum effect. </w:t>
                  </w:r>
                </w:p>
              </w:tc>
            </w:tr>
            <w:tr w:rsidR="007149A1" w14:paraId="6FE41E45" w14:textId="77777777">
              <w:trPr>
                <w:trHeight w:val="846"/>
              </w:trPr>
              <w:tc>
                <w:tcPr>
                  <w:tcW w:w="1673" w:type="dxa"/>
                </w:tcPr>
                <w:p w14:paraId="4CADB7A0" w14:textId="77777777" w:rsidR="007149A1" w:rsidRDefault="007149A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73" w:type="dxa"/>
                  <w:gridSpan w:val="3"/>
                </w:tcPr>
                <w:p w14:paraId="3F6A4CA4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3" w:type="dxa"/>
                  <w:gridSpan w:val="3"/>
                </w:tcPr>
                <w:p w14:paraId="6C0B0F69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Recognise: </w:t>
                  </w:r>
                </w:p>
                <w:p w14:paraId="7F5B1531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capital letters </w:t>
                  </w:r>
                </w:p>
                <w:p w14:paraId="64490849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full stops </w:t>
                  </w:r>
                </w:p>
                <w:p w14:paraId="60CFD2BA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question marks </w:t>
                  </w:r>
                </w:p>
                <w:p w14:paraId="1FD40D3A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exclamation marks </w:t>
                  </w:r>
                </w:p>
                <w:p w14:paraId="250C33E0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ellipsis </w:t>
                  </w:r>
                </w:p>
                <w:p w14:paraId="602EEEFE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</w:p>
                <w:p w14:paraId="03935F38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Know why the writer has used the above punctuation in a text. </w:t>
                  </w:r>
                </w:p>
              </w:tc>
              <w:tc>
                <w:tcPr>
                  <w:tcW w:w="1673" w:type="dxa"/>
                  <w:gridSpan w:val="2"/>
                </w:tcPr>
                <w:p w14:paraId="47B88BC2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Recognise: </w:t>
                  </w:r>
                </w:p>
                <w:p w14:paraId="0DD675F5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commas in lists </w:t>
                  </w:r>
                </w:p>
                <w:p w14:paraId="777801BB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</w:t>
                  </w:r>
                  <w:r>
                    <w:rPr>
                      <w:sz w:val="10"/>
                      <w:szCs w:val="10"/>
                    </w:rPr>
                    <w:t xml:space="preserve">apostrophe of omission &amp; possession (singular noun) </w:t>
                  </w:r>
                </w:p>
                <w:p w14:paraId="51E758F2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334C190D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Identify past/present tense and why the writer has used a tense. </w:t>
                  </w:r>
                </w:p>
              </w:tc>
              <w:tc>
                <w:tcPr>
                  <w:tcW w:w="1673" w:type="dxa"/>
                  <w:gridSpan w:val="2"/>
                </w:tcPr>
                <w:p w14:paraId="0969D919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Recognise: </w:t>
                  </w:r>
                </w:p>
                <w:p w14:paraId="3CBA5199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inverted commas </w:t>
                  </w:r>
                </w:p>
                <w:p w14:paraId="52D9394A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</w:p>
                <w:p w14:paraId="7277BC7F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Recognise: </w:t>
                  </w:r>
                </w:p>
                <w:p w14:paraId="76875490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plurals </w:t>
                  </w:r>
                </w:p>
                <w:p w14:paraId="40C3FF0A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pronouns and how used </w:t>
                  </w:r>
                </w:p>
                <w:p w14:paraId="3A1BFDAC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collective nouns </w:t>
                  </w:r>
                </w:p>
                <w:p w14:paraId="5EDF7D8F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adverbs </w:t>
                  </w:r>
                </w:p>
                <w:p w14:paraId="3EE0BB21" w14:textId="77777777" w:rsidR="007149A1" w:rsidRDefault="007149A1">
                  <w:pPr>
                    <w:pStyle w:val="Default"/>
                    <w:rPr>
                      <w:rFonts w:ascii="Courier New" w:hAnsi="Courier New" w:cs="Courier New"/>
                      <w:sz w:val="10"/>
                      <w:szCs w:val="10"/>
                    </w:rPr>
                  </w:pPr>
                </w:p>
                <w:p w14:paraId="4E77B535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Explain the difference that the precise choice of adjectives and verbs make. </w:t>
                  </w:r>
                </w:p>
              </w:tc>
              <w:tc>
                <w:tcPr>
                  <w:tcW w:w="1673" w:type="dxa"/>
                  <w:gridSpan w:val="3"/>
                </w:tcPr>
                <w:p w14:paraId="616F9263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Recognise: </w:t>
                  </w:r>
                </w:p>
                <w:p w14:paraId="104FBB88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</w:t>
                  </w:r>
                  <w:r>
                    <w:rPr>
                      <w:sz w:val="10"/>
                      <w:szCs w:val="10"/>
                    </w:rPr>
                    <w:t xml:space="preserve">apostrophe of possession (plural) </w:t>
                  </w:r>
                </w:p>
                <w:p w14:paraId="5DDA0288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0FA0091B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Identify how sentence type can be changed by altering word order, tenses, adding/deleting words or amending punctuation. </w:t>
                  </w:r>
                </w:p>
                <w:p w14:paraId="098A014A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Explain why a writer has used different sentence types or a particular word order and the effect it has created. </w:t>
                  </w:r>
                </w:p>
              </w:tc>
              <w:tc>
                <w:tcPr>
                  <w:tcW w:w="1673" w:type="dxa"/>
                  <w:gridSpan w:val="3"/>
                </w:tcPr>
                <w:p w14:paraId="0E603B5E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Recognise: </w:t>
                  </w:r>
                </w:p>
                <w:p w14:paraId="1CD24391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</w:t>
                  </w:r>
                  <w:r>
                    <w:rPr>
                      <w:sz w:val="10"/>
                      <w:szCs w:val="10"/>
                    </w:rPr>
                    <w:t xml:space="preserve">clauses within sentences </w:t>
                  </w:r>
                </w:p>
                <w:p w14:paraId="4976D0EA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6E398688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Explain how and why a writer has used clauses to add information to a sentence. </w:t>
                  </w:r>
                </w:p>
              </w:tc>
              <w:tc>
                <w:tcPr>
                  <w:tcW w:w="1673" w:type="dxa"/>
                </w:tcPr>
                <w:p w14:paraId="2FEB1455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Recognise: </w:t>
                  </w:r>
                </w:p>
                <w:p w14:paraId="6877BD58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</w:t>
                  </w:r>
                  <w:r>
                    <w:rPr>
                      <w:sz w:val="10"/>
                      <w:szCs w:val="10"/>
                    </w:rPr>
                    <w:t xml:space="preserve">complex sentences with more than one subordinate clause </w:t>
                  </w:r>
                </w:p>
                <w:p w14:paraId="54A7C936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rFonts w:ascii="Courier New" w:hAnsi="Courier New" w:cs="Courier New"/>
                      <w:sz w:val="10"/>
                      <w:szCs w:val="10"/>
                    </w:rPr>
                    <w:t xml:space="preserve">o </w:t>
                  </w:r>
                  <w:r>
                    <w:rPr>
                      <w:sz w:val="10"/>
                      <w:szCs w:val="10"/>
                    </w:rPr>
                    <w:t xml:space="preserve">phrases which add detail to sentences </w:t>
                  </w:r>
                </w:p>
                <w:p w14:paraId="43DEFA34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5C3171B5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Explain how a writer has used sentences to create particular effects. </w:t>
                  </w:r>
                </w:p>
              </w:tc>
            </w:tr>
            <w:tr w:rsidR="007149A1" w14:paraId="6DB05270" w14:textId="77777777">
              <w:trPr>
                <w:trHeight w:val="297"/>
              </w:trPr>
              <w:tc>
                <w:tcPr>
                  <w:tcW w:w="2230" w:type="dxa"/>
                  <w:gridSpan w:val="3"/>
                </w:tcPr>
                <w:p w14:paraId="1D6A1E07" w14:textId="77777777" w:rsidR="007149A1" w:rsidRDefault="007149A1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30" w:type="dxa"/>
                  <w:gridSpan w:val="3"/>
                </w:tcPr>
                <w:p w14:paraId="0B0EA7D2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30" w:type="dxa"/>
                  <w:gridSpan w:val="3"/>
                </w:tcPr>
                <w:p w14:paraId="4C48DC62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Use content and index to locate information. </w:t>
                  </w:r>
                </w:p>
              </w:tc>
              <w:tc>
                <w:tcPr>
                  <w:tcW w:w="2230" w:type="dxa"/>
                  <w:gridSpan w:val="3"/>
                </w:tcPr>
                <w:p w14:paraId="223B852D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Skim &amp; scan to locate information and/or answer a question. </w:t>
                  </w:r>
                </w:p>
              </w:tc>
              <w:tc>
                <w:tcPr>
                  <w:tcW w:w="2230" w:type="dxa"/>
                  <w:gridSpan w:val="3"/>
                </w:tcPr>
                <w:p w14:paraId="6070E690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Use more than one source when carrying out research. </w:t>
                  </w:r>
                </w:p>
                <w:p w14:paraId="664A0CA2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Create a set of notes to summarise what has been read. </w:t>
                  </w:r>
                </w:p>
              </w:tc>
              <w:tc>
                <w:tcPr>
                  <w:tcW w:w="2230" w:type="dxa"/>
                  <w:gridSpan w:val="3"/>
                </w:tcPr>
                <w:p w14:paraId="41D39963" w14:textId="77777777" w:rsidR="007149A1" w:rsidRDefault="007149A1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Skim and scan to aide note-taking. </w:t>
                  </w:r>
                </w:p>
              </w:tc>
            </w:tr>
          </w:tbl>
          <w:p w14:paraId="20578CF9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6"/>
            </w:tblGrid>
            <w:tr w:rsidR="00F2130D" w:rsidRPr="00F2130D" w14:paraId="00C65450" w14:textId="77777777">
              <w:trPr>
                <w:trHeight w:val="538"/>
              </w:trPr>
              <w:tc>
                <w:tcPr>
                  <w:tcW w:w="1536" w:type="dxa"/>
                </w:tcPr>
                <w:p w14:paraId="59C7F0B7" w14:textId="77777777" w:rsidR="00F2130D" w:rsidRPr="00F2130D" w:rsidRDefault="00F2130D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F2130D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Secure with year group phonic expectations. </w:t>
                  </w:r>
                </w:p>
                <w:p w14:paraId="666A8886" w14:textId="77777777" w:rsidR="00F2130D" w:rsidRDefault="00F2130D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</w:p>
                <w:p w14:paraId="20047A09" w14:textId="77777777" w:rsidR="00F2130D" w:rsidRPr="00F2130D" w:rsidRDefault="00F2130D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F2130D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Read some common irregular words. </w:t>
                  </w:r>
                </w:p>
                <w:p w14:paraId="66CA80B0" w14:textId="77777777" w:rsidR="00F2130D" w:rsidRDefault="00F2130D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</w:p>
                <w:p w14:paraId="01B7BC7A" w14:textId="77777777" w:rsidR="00F2130D" w:rsidRPr="00F2130D" w:rsidRDefault="00C10E91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>Use phonic knowledge to segment and blend</w:t>
                  </w:r>
                  <w:r w:rsidR="00F2130D" w:rsidRPr="00F2130D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 regular words &amp; read aloud accurately. </w:t>
                  </w:r>
                </w:p>
              </w:tc>
            </w:tr>
          </w:tbl>
          <w:p w14:paraId="539D392F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6"/>
            </w:tblGrid>
            <w:tr w:rsidR="00E8565E" w:rsidRPr="00E8565E" w14:paraId="29829346" w14:textId="77777777">
              <w:trPr>
                <w:trHeight w:val="110"/>
              </w:trPr>
              <w:tc>
                <w:tcPr>
                  <w:tcW w:w="1536" w:type="dxa"/>
                </w:tcPr>
                <w:p w14:paraId="51A7B2C8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Secure with year group phonic expectations. </w:t>
                  </w:r>
                </w:p>
              </w:tc>
            </w:tr>
          </w:tbl>
          <w:p w14:paraId="1158BE7F" w14:textId="77777777" w:rsidR="00467930" w:rsidRPr="00E8565E" w:rsidRDefault="00467930">
            <w:pPr>
              <w:rPr>
                <w:rFonts w:ascii="Comic Sans MS" w:hAnsi="Comic Sans MS"/>
                <w:color w:val="00CC00"/>
                <w:sz w:val="18"/>
                <w:szCs w:val="18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6"/>
            </w:tblGrid>
            <w:tr w:rsidR="00E8565E" w14:paraId="12491FBA" w14:textId="77777777">
              <w:trPr>
                <w:trHeight w:val="110"/>
              </w:trPr>
              <w:tc>
                <w:tcPr>
                  <w:tcW w:w="1536" w:type="dxa"/>
                </w:tcPr>
                <w:p w14:paraId="1490CE5A" w14:textId="77777777" w:rsidR="00E8565E" w:rsidRPr="00E8565E" w:rsidRDefault="00E8565E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>Secure with</w:t>
                  </w:r>
                  <w:r w:rsidR="00C10E91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 year group phonic expectations and moving into analytic reading approach e.g. recognising syllables. Also recognising whole words and sight recognition of many high frequency words.</w:t>
                  </w:r>
                </w:p>
              </w:tc>
            </w:tr>
          </w:tbl>
          <w:p w14:paraId="1A52CB8F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57EE22" w14:textId="77777777" w:rsidR="00467930" w:rsidRDefault="00C10E91">
            <w:pPr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  <w:r w:rsidRPr="00C10E91">
              <w:rPr>
                <w:rFonts w:ascii="Comic Sans MS" w:hAnsi="Comic Sans MS"/>
                <w:color w:val="ED7D31" w:themeColor="accent2"/>
                <w:sz w:val="16"/>
                <w:szCs w:val="16"/>
              </w:rPr>
              <w:t>Fluent in decoding quickly and using several strategies to decode unusual words.</w:t>
            </w:r>
          </w:p>
          <w:p w14:paraId="49578F9A" w14:textId="77777777" w:rsidR="00C10E91" w:rsidRDefault="00C10E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ED7D31" w:themeColor="accent2"/>
                <w:sz w:val="16"/>
                <w:szCs w:val="16"/>
              </w:rPr>
              <w:t>Chunking, context, semantics.</w:t>
            </w:r>
          </w:p>
        </w:tc>
        <w:tc>
          <w:tcPr>
            <w:tcW w:w="1984" w:type="dxa"/>
          </w:tcPr>
          <w:p w14:paraId="3F2CED86" w14:textId="77777777" w:rsidR="00467930" w:rsidRPr="00256406" w:rsidRDefault="00D23501">
            <w:pPr>
              <w:rPr>
                <w:rFonts w:ascii="Comic Sans MS" w:hAnsi="Comic Sans MS"/>
                <w:color w:val="B2B2B2"/>
                <w:sz w:val="16"/>
                <w:szCs w:val="16"/>
              </w:rPr>
            </w:pPr>
            <w:r>
              <w:rPr>
                <w:rFonts w:ascii="Comic Sans MS" w:hAnsi="Comic Sans MS"/>
                <w:color w:val="B2B2B2"/>
                <w:sz w:val="16"/>
                <w:szCs w:val="16"/>
              </w:rPr>
              <w:t xml:space="preserve">Children are fluent. </w:t>
            </w:r>
            <w:r w:rsidR="00742141">
              <w:rPr>
                <w:rFonts w:ascii="Comic Sans MS" w:hAnsi="Comic Sans MS"/>
                <w:color w:val="B2B2B2"/>
                <w:sz w:val="16"/>
                <w:szCs w:val="16"/>
              </w:rPr>
              <w:t>Develop stamina with more challenging texts.</w:t>
            </w: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2"/>
            </w:tblGrid>
            <w:tr w:rsidR="00256406" w:rsidRPr="00256406" w14:paraId="6FBEC11A" w14:textId="77777777">
              <w:trPr>
                <w:trHeight w:val="786"/>
              </w:trPr>
              <w:tc>
                <w:tcPr>
                  <w:tcW w:w="1472" w:type="dxa"/>
                </w:tcPr>
                <w:p w14:paraId="39A0FAB5" w14:textId="77777777" w:rsidR="00256406" w:rsidRPr="00D23501" w:rsidRDefault="00D23501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>Continue to develop stamina and challenge.</w:t>
                  </w:r>
                </w:p>
              </w:tc>
            </w:tr>
          </w:tbl>
          <w:p w14:paraId="0402EA00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D7B6AC" w14:textId="77777777" w:rsidR="0081626A" w:rsidRPr="00D23501" w:rsidRDefault="00D235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As year 5 with focus on SATs.</w:t>
            </w:r>
          </w:p>
          <w:p w14:paraId="3487D8ED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99BA10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83D9F8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4DD6FD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3D5DDD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46925F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6A0AFF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34B33A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CC82B4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BEE392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2D2A03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B183FE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216503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2D17B5" w14:textId="77777777" w:rsidR="0081626A" w:rsidRPr="0081626A" w:rsidRDefault="0081626A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F338A4" w14:textId="77777777" w:rsidR="007C1346" w:rsidRPr="0081626A" w:rsidRDefault="007C1346" w:rsidP="0081626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7930" w14:paraId="47439584" w14:textId="77777777" w:rsidTr="00467930">
        <w:tc>
          <w:tcPr>
            <w:tcW w:w="1421" w:type="dxa"/>
          </w:tcPr>
          <w:p w14:paraId="7F25E712" w14:textId="77777777" w:rsidR="00467930" w:rsidRDefault="008162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Patterns and </w:t>
            </w:r>
          </w:p>
          <w:p w14:paraId="6C1EA6CE" w14:textId="77777777" w:rsidR="0081626A" w:rsidRDefault="008162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Rhymes</w:t>
            </w:r>
          </w:p>
        </w:tc>
        <w:tc>
          <w:tcPr>
            <w:tcW w:w="19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7"/>
            </w:tblGrid>
            <w:tr w:rsidR="003E200F" w:rsidRPr="003E200F" w14:paraId="2DD99E3A" w14:textId="77777777">
              <w:trPr>
                <w:trHeight w:val="178"/>
              </w:trPr>
              <w:tc>
                <w:tcPr>
                  <w:tcW w:w="1557" w:type="dxa"/>
                </w:tcPr>
                <w:p w14:paraId="6EF2240B" w14:textId="77777777" w:rsidR="003E200F" w:rsidRPr="003E200F" w:rsidRDefault="003E200F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3E200F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Identify rhymes and alliteration. </w:t>
                  </w:r>
                </w:p>
                <w:p w14:paraId="5A5DB9E6" w14:textId="77777777" w:rsidR="003E200F" w:rsidRDefault="003E200F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</w:p>
                <w:p w14:paraId="58B188CA" w14:textId="77777777" w:rsidR="003E200F" w:rsidRPr="003E200F" w:rsidRDefault="003E200F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3E200F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Join in with rhyming patterns. </w:t>
                  </w:r>
                </w:p>
              </w:tc>
            </w:tr>
          </w:tbl>
          <w:p w14:paraId="1097DFAE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4"/>
            </w:tblGrid>
            <w:tr w:rsidR="00E8565E" w:rsidRPr="00E8565E" w14:paraId="436C3D0D" w14:textId="77777777">
              <w:trPr>
                <w:trHeight w:val="298"/>
              </w:trPr>
              <w:tc>
                <w:tcPr>
                  <w:tcW w:w="1424" w:type="dxa"/>
                </w:tcPr>
                <w:p w14:paraId="2D6CCA10" w14:textId="77777777" w:rsidR="0035721B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>Identify which words appear again and again.</w:t>
                  </w:r>
                </w:p>
                <w:p w14:paraId="419095F7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 </w:t>
                  </w:r>
                </w:p>
                <w:p w14:paraId="62D5E983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Recognise &amp; join in with predictable </w:t>
                  </w: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lastRenderedPageBreak/>
                    <w:t xml:space="preserve">phrases. </w:t>
                  </w:r>
                </w:p>
              </w:tc>
            </w:tr>
          </w:tbl>
          <w:p w14:paraId="2A6EFC3B" w14:textId="77777777" w:rsidR="00467930" w:rsidRPr="00E8565E" w:rsidRDefault="00467930">
            <w:pPr>
              <w:rPr>
                <w:rFonts w:ascii="Comic Sans MS" w:hAnsi="Comic Sans MS"/>
                <w:color w:val="00CC00"/>
                <w:sz w:val="18"/>
                <w:szCs w:val="18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4"/>
            </w:tblGrid>
            <w:tr w:rsidR="00E8565E" w:rsidRPr="00E8565E" w14:paraId="6F297B34" w14:textId="77777777">
              <w:trPr>
                <w:trHeight w:val="110"/>
              </w:trPr>
              <w:tc>
                <w:tcPr>
                  <w:tcW w:w="1344" w:type="dxa"/>
                </w:tcPr>
                <w:p w14:paraId="7ECF3B79" w14:textId="77777777" w:rsidR="00E8565E" w:rsidRPr="00E8565E" w:rsidRDefault="00E8565E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lastRenderedPageBreak/>
                    <w:t xml:space="preserve">Recognise simple recurring literary language. </w:t>
                  </w:r>
                </w:p>
              </w:tc>
            </w:tr>
          </w:tbl>
          <w:p w14:paraId="2568699C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1A858EB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6801A5" w14:textId="77777777" w:rsidR="00467930" w:rsidRPr="00256406" w:rsidRDefault="00467930">
            <w:pPr>
              <w:rPr>
                <w:rFonts w:ascii="Comic Sans MS" w:hAnsi="Comic Sans MS"/>
                <w:color w:val="B2B2B2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B13DB5B" w14:textId="77777777" w:rsidR="00256406" w:rsidRDefault="00256406" w:rsidP="00256406">
            <w:pPr>
              <w:pStyle w:val="Default"/>
            </w:pPr>
          </w:p>
          <w:p w14:paraId="13D2DF51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CDF52E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7930" w14:paraId="60EAADB3" w14:textId="77777777" w:rsidTr="00467930">
        <w:tc>
          <w:tcPr>
            <w:tcW w:w="1421" w:type="dxa"/>
          </w:tcPr>
          <w:p w14:paraId="06CBBE73" w14:textId="77777777" w:rsidR="00467930" w:rsidRDefault="00FA0C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Comprehension </w:t>
            </w:r>
          </w:p>
          <w:p w14:paraId="5155FEEB" w14:textId="77777777" w:rsidR="00FA0CA2" w:rsidRDefault="00FA0C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And Understanding</w:t>
            </w:r>
          </w:p>
        </w:tc>
        <w:tc>
          <w:tcPr>
            <w:tcW w:w="1982" w:type="dxa"/>
          </w:tcPr>
          <w:p w14:paraId="6B215F9A" w14:textId="77777777" w:rsidR="00C910D5" w:rsidRDefault="00C910D5" w:rsidP="00C910D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3"/>
            </w:tblGrid>
            <w:tr w:rsidR="00C910D5" w:rsidRPr="00C910D5" w14:paraId="555128D6" w14:textId="77777777">
              <w:trPr>
                <w:trHeight w:val="358"/>
              </w:trPr>
              <w:tc>
                <w:tcPr>
                  <w:tcW w:w="1533" w:type="dxa"/>
                </w:tcPr>
                <w:p w14:paraId="7A5D75CD" w14:textId="77777777" w:rsidR="00C910D5" w:rsidRDefault="00C910D5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C910D5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Read &amp; understand simple sentences. </w:t>
                  </w:r>
                </w:p>
                <w:p w14:paraId="6E7D382D" w14:textId="77777777" w:rsidR="00C910D5" w:rsidRPr="00C910D5" w:rsidRDefault="00C910D5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</w:p>
                <w:p w14:paraId="54E0F62E" w14:textId="77777777" w:rsidR="00C910D5" w:rsidRPr="00C910D5" w:rsidRDefault="00C910D5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C910D5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Demonstrate understanding when talking with others about what they have read. </w:t>
                  </w:r>
                </w:p>
              </w:tc>
            </w:tr>
          </w:tbl>
          <w:p w14:paraId="259889B0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E8565E" w:rsidRPr="00E8565E" w14:paraId="0305A794" w14:textId="77777777">
              <w:trPr>
                <w:trHeight w:val="666"/>
              </w:trPr>
              <w:tc>
                <w:tcPr>
                  <w:tcW w:w="1413" w:type="dxa"/>
                </w:tcPr>
                <w:p w14:paraId="67E6E6A6" w14:textId="77777777" w:rsidR="00C910D5" w:rsidRPr="00E8565E" w:rsidRDefault="0035721B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>R</w:t>
                  </w:r>
                  <w:r w:rsidR="00C910D5"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elate reading to own experiences. </w:t>
                  </w:r>
                </w:p>
                <w:p w14:paraId="202B539C" w14:textId="77777777" w:rsidR="0035721B" w:rsidRPr="00E8565E" w:rsidRDefault="0035721B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</w:p>
                <w:p w14:paraId="39335154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Re-read if reading does not make sense. </w:t>
                  </w:r>
                </w:p>
                <w:p w14:paraId="00C3CC33" w14:textId="77777777" w:rsidR="0035721B" w:rsidRPr="00E8565E" w:rsidRDefault="0035721B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</w:p>
                <w:p w14:paraId="727D7B58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Re-tell with considerable accuracy. </w:t>
                  </w:r>
                </w:p>
                <w:p w14:paraId="52F1CF5D" w14:textId="77777777" w:rsidR="0035721B" w:rsidRPr="00E8565E" w:rsidRDefault="0035721B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</w:p>
                <w:p w14:paraId="21ACF37C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Discuss significance of title &amp; events. </w:t>
                  </w:r>
                </w:p>
              </w:tc>
            </w:tr>
          </w:tbl>
          <w:p w14:paraId="0AFA8FD7" w14:textId="77777777" w:rsidR="00467930" w:rsidRPr="00E8565E" w:rsidRDefault="00467930">
            <w:pPr>
              <w:rPr>
                <w:rFonts w:ascii="Comic Sans MS" w:hAnsi="Comic Sans MS"/>
                <w:color w:val="00CC00"/>
                <w:sz w:val="18"/>
                <w:szCs w:val="18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3"/>
            </w:tblGrid>
            <w:tr w:rsidR="00C07CBD" w14:paraId="6A310397" w14:textId="77777777">
              <w:trPr>
                <w:trHeight w:val="666"/>
              </w:trPr>
              <w:tc>
                <w:tcPr>
                  <w:tcW w:w="1573" w:type="dxa"/>
                </w:tcPr>
                <w:p w14:paraId="496CF1FD" w14:textId="77777777" w:rsidR="00C07CBD" w:rsidRPr="00C07CBD" w:rsidRDefault="00C07CBD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C07CBD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Read ahead to help with fluency &amp; expression. </w:t>
                  </w:r>
                </w:p>
                <w:p w14:paraId="738C614C" w14:textId="77777777" w:rsidR="00C07CBD" w:rsidRDefault="00C07CBD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</w:p>
                <w:p w14:paraId="6B7D8ED4" w14:textId="77777777" w:rsidR="00C07CBD" w:rsidRPr="00C07CBD" w:rsidRDefault="00C07CBD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C07CBD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Comment on plot, setting &amp; characters in familiar &amp; unfamiliar stories. </w:t>
                  </w:r>
                </w:p>
                <w:p w14:paraId="4ADD3C59" w14:textId="77777777" w:rsidR="00C07CBD" w:rsidRDefault="00C07CBD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</w:p>
                <w:p w14:paraId="2460FA60" w14:textId="77777777" w:rsidR="00C07CBD" w:rsidRPr="00C07CBD" w:rsidRDefault="00C07CBD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C07CBD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Recount main themes &amp; events. </w:t>
                  </w:r>
                </w:p>
                <w:p w14:paraId="3771F8C3" w14:textId="77777777" w:rsidR="00C07CBD" w:rsidRDefault="00C07CBD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</w:p>
                <w:p w14:paraId="2A611A0C" w14:textId="77777777" w:rsidR="00C07CBD" w:rsidRPr="00C07CBD" w:rsidRDefault="00C07CBD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C07CBD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Comment on structure of the text. </w:t>
                  </w:r>
                </w:p>
              </w:tc>
            </w:tr>
          </w:tbl>
          <w:p w14:paraId="7563B1C3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5"/>
            </w:tblGrid>
            <w:tr w:rsidR="00256406" w:rsidRPr="00256406" w14:paraId="36F1C4BB" w14:textId="77777777">
              <w:trPr>
                <w:trHeight w:val="418"/>
              </w:trPr>
              <w:tc>
                <w:tcPr>
                  <w:tcW w:w="1565" w:type="dxa"/>
                </w:tcPr>
                <w:p w14:paraId="0CA773FD" w14:textId="77777777" w:rsidR="00A0759A" w:rsidRPr="00256406" w:rsidRDefault="00A0759A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  <w:t xml:space="preserve">Comment on the way characters relate to one another. </w:t>
                  </w:r>
                </w:p>
                <w:p w14:paraId="0F1964FD" w14:textId="77777777" w:rsidR="00256406" w:rsidRDefault="00256406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</w:p>
                <w:p w14:paraId="5C43FA9A" w14:textId="77777777" w:rsidR="00A0759A" w:rsidRPr="00256406" w:rsidRDefault="00A0759A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  <w:t xml:space="preserve">Know which words are essential in a sentence to retain meaning. </w:t>
                  </w:r>
                </w:p>
              </w:tc>
            </w:tr>
          </w:tbl>
          <w:p w14:paraId="74150B27" w14:textId="77777777" w:rsidR="00467930" w:rsidRPr="00256406" w:rsidRDefault="00467930">
            <w:pPr>
              <w:rPr>
                <w:rFonts w:ascii="Comic Sans MS" w:hAnsi="Comic Sans MS"/>
                <w:color w:val="FA8006"/>
                <w:sz w:val="18"/>
                <w:szCs w:val="18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5"/>
            </w:tblGrid>
            <w:tr w:rsidR="00256406" w:rsidRPr="00256406" w14:paraId="4043C7CD" w14:textId="77777777">
              <w:trPr>
                <w:trHeight w:val="298"/>
              </w:trPr>
              <w:tc>
                <w:tcPr>
                  <w:tcW w:w="1465" w:type="dxa"/>
                </w:tcPr>
                <w:p w14:paraId="6659D379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Give a personal point of view on a text. </w:t>
                  </w:r>
                </w:p>
                <w:p w14:paraId="1F12AFFC" w14:textId="77777777" w:rsid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</w:p>
                <w:p w14:paraId="2AF62705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Re-explain a text with confidence. </w:t>
                  </w:r>
                </w:p>
              </w:tc>
            </w:tr>
          </w:tbl>
          <w:p w14:paraId="0354ED47" w14:textId="77777777" w:rsidR="00467930" w:rsidRPr="00256406" w:rsidRDefault="00467930">
            <w:pPr>
              <w:rPr>
                <w:rFonts w:ascii="Comic Sans MS" w:hAnsi="Comic Sans MS"/>
                <w:color w:val="B2B2B2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1F5C30" w14:textId="77777777" w:rsidR="001F30C5" w:rsidRDefault="001F30C5" w:rsidP="001F30C5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256406">
              <w:rPr>
                <w:rFonts w:ascii="Comic Sans MS" w:hAnsi="Comic Sans MS"/>
                <w:color w:val="0000FF"/>
                <w:sz w:val="18"/>
                <w:szCs w:val="18"/>
              </w:rPr>
              <w:t xml:space="preserve">Summarise main points of an argument or discussion within their reading &amp; make up own mind about issue/s. </w:t>
            </w:r>
          </w:p>
          <w:p w14:paraId="0A207B67" w14:textId="77777777" w:rsidR="001F30C5" w:rsidRPr="00256406" w:rsidRDefault="001F30C5" w:rsidP="001F30C5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14:paraId="1B2AE06F" w14:textId="77777777" w:rsidR="001F30C5" w:rsidRDefault="001F30C5" w:rsidP="001F30C5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256406">
              <w:rPr>
                <w:rFonts w:ascii="Comic Sans MS" w:hAnsi="Comic Sans MS"/>
                <w:color w:val="0000FF"/>
                <w:sz w:val="18"/>
                <w:szCs w:val="18"/>
              </w:rPr>
              <w:t xml:space="preserve">Compare between two texts. </w:t>
            </w:r>
          </w:p>
          <w:p w14:paraId="56F0B6C6" w14:textId="77777777" w:rsidR="001F30C5" w:rsidRPr="00256406" w:rsidRDefault="001F30C5" w:rsidP="001F30C5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14:paraId="6BA0A976" w14:textId="77777777" w:rsidR="001F30C5" w:rsidRDefault="001F30C5" w:rsidP="001F30C5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256406">
              <w:rPr>
                <w:rFonts w:ascii="Comic Sans MS" w:hAnsi="Comic Sans MS"/>
                <w:color w:val="0000FF"/>
                <w:sz w:val="18"/>
                <w:szCs w:val="18"/>
              </w:rPr>
              <w:t xml:space="preserve">Appreciate that people use bias in persuasive writing. </w:t>
            </w:r>
          </w:p>
          <w:p w14:paraId="0D92046A" w14:textId="77777777" w:rsidR="001F30C5" w:rsidRPr="00256406" w:rsidRDefault="001F30C5" w:rsidP="001F30C5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14:paraId="35C00364" w14:textId="77777777" w:rsidR="00467930" w:rsidRDefault="001F30C5" w:rsidP="001F30C5">
            <w:pPr>
              <w:rPr>
                <w:rFonts w:ascii="Comic Sans MS" w:hAnsi="Comic Sans MS"/>
                <w:sz w:val="16"/>
                <w:szCs w:val="16"/>
              </w:rPr>
            </w:pPr>
            <w:r w:rsidRPr="00256406">
              <w:rPr>
                <w:rFonts w:ascii="Comic Sans MS" w:hAnsi="Comic Sans MS"/>
                <w:color w:val="0000FF"/>
                <w:sz w:val="18"/>
                <w:szCs w:val="18"/>
              </w:rPr>
              <w:t>Appreciate how two people may have a different view on the same event.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9"/>
            </w:tblGrid>
            <w:tr w:rsidR="007C1346" w:rsidRPr="007C1346" w14:paraId="247AB444" w14:textId="77777777">
              <w:trPr>
                <w:trHeight w:val="478"/>
              </w:trPr>
              <w:tc>
                <w:tcPr>
                  <w:tcW w:w="1569" w:type="dxa"/>
                </w:tcPr>
                <w:p w14:paraId="224EE59A" w14:textId="77777777" w:rsidR="001F30C5" w:rsidRDefault="001F30C5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  <w:t xml:space="preserve">Refer to text to support opinions and predictions. </w:t>
                  </w:r>
                </w:p>
                <w:p w14:paraId="47CB095B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</w:p>
                <w:p w14:paraId="5332BBAD" w14:textId="77777777" w:rsidR="001F30C5" w:rsidRDefault="001F30C5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  <w:t xml:space="preserve">Give a view about choice of vocabulary, structure, etc. </w:t>
                  </w:r>
                </w:p>
                <w:p w14:paraId="5C56D0F6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</w:p>
                <w:p w14:paraId="099B438A" w14:textId="77777777" w:rsidR="001F30C5" w:rsidRPr="007C1346" w:rsidRDefault="001F30C5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  <w:t xml:space="preserve">Distinguish between fact &amp; opinion. </w:t>
                  </w:r>
                </w:p>
              </w:tc>
            </w:tr>
          </w:tbl>
          <w:p w14:paraId="126251D9" w14:textId="77777777" w:rsidR="00467930" w:rsidRPr="007C1346" w:rsidRDefault="00467930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</w:tc>
      </w:tr>
      <w:tr w:rsidR="00467930" w14:paraId="399806EA" w14:textId="77777777" w:rsidTr="00467930">
        <w:tc>
          <w:tcPr>
            <w:tcW w:w="1421" w:type="dxa"/>
          </w:tcPr>
          <w:p w14:paraId="26168AE3" w14:textId="77777777" w:rsidR="00467930" w:rsidRDefault="00FA0C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Prediction, Inference and Deduction</w:t>
            </w:r>
          </w:p>
        </w:tc>
        <w:tc>
          <w:tcPr>
            <w:tcW w:w="19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C910D5" w:rsidRPr="00C910D5" w14:paraId="716844DA" w14:textId="77777777">
              <w:trPr>
                <w:trHeight w:val="50"/>
              </w:trPr>
              <w:tc>
                <w:tcPr>
                  <w:tcW w:w="1197" w:type="dxa"/>
                </w:tcPr>
                <w:p w14:paraId="49DAFEA8" w14:textId="77777777" w:rsidR="00C910D5" w:rsidRPr="00C910D5" w:rsidRDefault="00C910D5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C910D5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Make basic predictions. </w:t>
                  </w:r>
                </w:p>
              </w:tc>
            </w:tr>
          </w:tbl>
          <w:p w14:paraId="48264685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6"/>
            </w:tblGrid>
            <w:tr w:rsidR="00E8565E" w:rsidRPr="00E8565E" w14:paraId="1284FC7D" w14:textId="77777777">
              <w:trPr>
                <w:trHeight w:val="298"/>
              </w:trPr>
              <w:tc>
                <w:tcPr>
                  <w:tcW w:w="1426" w:type="dxa"/>
                </w:tcPr>
                <w:p w14:paraId="7F6C48BC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Make predictions on basis of what has been read. </w:t>
                  </w:r>
                </w:p>
                <w:p w14:paraId="782F4E21" w14:textId="77777777" w:rsidR="0035721B" w:rsidRPr="00E8565E" w:rsidRDefault="0035721B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</w:p>
                <w:p w14:paraId="49D52F50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Make inferences on basis of what is being said &amp; done. </w:t>
                  </w:r>
                </w:p>
              </w:tc>
            </w:tr>
          </w:tbl>
          <w:p w14:paraId="12D6F485" w14:textId="77777777" w:rsidR="00467930" w:rsidRPr="00E8565E" w:rsidRDefault="00467930">
            <w:pPr>
              <w:rPr>
                <w:rFonts w:ascii="Comic Sans MS" w:hAnsi="Comic Sans MS"/>
                <w:color w:val="00CC00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B6F5321" w14:textId="77777777" w:rsidR="00C2713B" w:rsidRPr="00C2713B" w:rsidRDefault="00C2713B" w:rsidP="00C2713B">
            <w:pPr>
              <w:pStyle w:val="Default"/>
              <w:rPr>
                <w:rFonts w:ascii="Comic Sans MS" w:hAnsi="Comic Sans MS"/>
                <w:color w:val="6600CC"/>
                <w:sz w:val="18"/>
                <w:szCs w:val="18"/>
              </w:rPr>
            </w:pPr>
            <w:r w:rsidRPr="00C2713B">
              <w:rPr>
                <w:rFonts w:ascii="Comic Sans MS" w:hAnsi="Comic Sans MS"/>
                <w:color w:val="6600CC"/>
                <w:sz w:val="18"/>
                <w:szCs w:val="18"/>
              </w:rPr>
              <w:t xml:space="preserve">Make predictions on basis of what has been read. </w:t>
            </w:r>
          </w:p>
          <w:p w14:paraId="58D4F766" w14:textId="77777777" w:rsidR="00C2713B" w:rsidRPr="00C2713B" w:rsidRDefault="00C2713B" w:rsidP="00C2713B">
            <w:pPr>
              <w:pStyle w:val="Default"/>
              <w:rPr>
                <w:rFonts w:ascii="Comic Sans MS" w:hAnsi="Comic Sans MS"/>
                <w:color w:val="6600CC"/>
                <w:sz w:val="18"/>
                <w:szCs w:val="18"/>
              </w:rPr>
            </w:pPr>
          </w:p>
          <w:p w14:paraId="7D23D8CC" w14:textId="77777777" w:rsidR="00467930" w:rsidRDefault="00C2713B" w:rsidP="00C2713B">
            <w:pPr>
              <w:rPr>
                <w:rFonts w:ascii="Comic Sans MS" w:hAnsi="Comic Sans MS"/>
                <w:sz w:val="16"/>
                <w:szCs w:val="16"/>
              </w:rPr>
            </w:pPr>
            <w:r w:rsidRPr="00C2713B">
              <w:rPr>
                <w:rFonts w:ascii="Comic Sans MS" w:hAnsi="Comic Sans MS"/>
                <w:color w:val="6600CC"/>
                <w:sz w:val="18"/>
                <w:szCs w:val="18"/>
              </w:rPr>
              <w:t>Make inferences on basis of what is being said &amp; done.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256406" w:rsidRPr="00256406" w14:paraId="4DF6B642" w14:textId="77777777">
              <w:trPr>
                <w:trHeight w:val="237"/>
              </w:trPr>
              <w:tc>
                <w:tcPr>
                  <w:tcW w:w="1455" w:type="dxa"/>
                </w:tcPr>
                <w:p w14:paraId="6340F4A8" w14:textId="77777777" w:rsidR="00A0759A" w:rsidRPr="00256406" w:rsidRDefault="00A0759A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  <w:t xml:space="preserve">Draw inferences such as inferring characters’ feelings, thoughts &amp; motives from their actions. </w:t>
                  </w:r>
                </w:p>
              </w:tc>
            </w:tr>
          </w:tbl>
          <w:p w14:paraId="0CBAEB08" w14:textId="77777777" w:rsidR="00467930" w:rsidRPr="00256406" w:rsidRDefault="00467930">
            <w:pPr>
              <w:rPr>
                <w:rFonts w:ascii="Comic Sans MS" w:hAnsi="Comic Sans MS"/>
                <w:color w:val="FA8006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D73857" w14:textId="77777777" w:rsidR="00256406" w:rsidRPr="00256406" w:rsidRDefault="00256406" w:rsidP="00256406">
            <w:pPr>
              <w:pStyle w:val="Default"/>
              <w:rPr>
                <w:rFonts w:ascii="Comic Sans MS" w:hAnsi="Comic Sans MS"/>
                <w:color w:val="B2B2B2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8"/>
            </w:tblGrid>
            <w:tr w:rsidR="00256406" w:rsidRPr="00256406" w14:paraId="285567D8" w14:textId="77777777">
              <w:trPr>
                <w:trHeight w:val="237"/>
              </w:trPr>
              <w:tc>
                <w:tcPr>
                  <w:tcW w:w="1338" w:type="dxa"/>
                </w:tcPr>
                <w:p w14:paraId="509968C7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 Justify inferences with evidence, predicting what might happen from details stated or implied. </w:t>
                  </w:r>
                </w:p>
              </w:tc>
            </w:tr>
          </w:tbl>
          <w:p w14:paraId="6F7DA33B" w14:textId="77777777" w:rsidR="00467930" w:rsidRPr="00256406" w:rsidRDefault="00467930">
            <w:pPr>
              <w:rPr>
                <w:rFonts w:ascii="Comic Sans MS" w:hAnsi="Comic Sans MS"/>
                <w:color w:val="B2B2B2"/>
                <w:sz w:val="18"/>
                <w:szCs w:val="18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"/>
            </w:tblGrid>
            <w:tr w:rsidR="001F30C5" w14:paraId="15B5AF17" w14:textId="77777777" w:rsidTr="00F7276D">
              <w:trPr>
                <w:trHeight w:val="117"/>
              </w:trPr>
              <w:tc>
                <w:tcPr>
                  <w:tcW w:w="1562" w:type="dxa"/>
                </w:tcPr>
                <w:p w14:paraId="41EBFF80" w14:textId="77777777" w:rsidR="001F30C5" w:rsidRPr="001F30C5" w:rsidRDefault="001F30C5" w:rsidP="00F7276D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 w:rsidRPr="001F30C5"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 xml:space="preserve">Draw inferences and justify with evidence from the text. </w:t>
                  </w:r>
                </w:p>
              </w:tc>
            </w:tr>
          </w:tbl>
          <w:p w14:paraId="760AB3CF" w14:textId="77777777" w:rsidR="00256406" w:rsidRDefault="00256406" w:rsidP="00256406">
            <w:pPr>
              <w:pStyle w:val="Default"/>
            </w:pPr>
          </w:p>
          <w:p w14:paraId="13A0FDB8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2323684" w14:textId="77777777" w:rsidR="00467930" w:rsidRDefault="00467930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7B62220B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7EC0F3C2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4B544BBE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7BEA9202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70F05CB2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5021102D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1F765D66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1AE9DDBC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18EC3A4F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3985A757" w14:textId="77777777" w:rsid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p w14:paraId="577188C0" w14:textId="77777777" w:rsidR="007C1346" w:rsidRP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</w:tc>
      </w:tr>
      <w:tr w:rsidR="00467930" w14:paraId="020422FB" w14:textId="77777777" w:rsidTr="00467930">
        <w:tc>
          <w:tcPr>
            <w:tcW w:w="1421" w:type="dxa"/>
          </w:tcPr>
          <w:p w14:paraId="184E1EB2" w14:textId="77777777" w:rsidR="00467930" w:rsidRDefault="00FA0C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Intonation and </w:t>
            </w:r>
          </w:p>
          <w:p w14:paraId="07FC446C" w14:textId="77777777" w:rsidR="00FA0CA2" w:rsidRDefault="00FA0C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Expression</w:t>
            </w:r>
          </w:p>
        </w:tc>
        <w:tc>
          <w:tcPr>
            <w:tcW w:w="1982" w:type="dxa"/>
          </w:tcPr>
          <w:p w14:paraId="73D987B9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E8565E" w:rsidRPr="00E8565E" w14:paraId="48B785CA" w14:textId="77777777">
              <w:trPr>
                <w:trHeight w:val="170"/>
              </w:trPr>
              <w:tc>
                <w:tcPr>
                  <w:tcW w:w="1452" w:type="dxa"/>
                </w:tcPr>
                <w:p w14:paraId="7B38AFA7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Read aloud with pace &amp; expression, i.e. pause at full stop, raise voice for question. </w:t>
                  </w:r>
                </w:p>
              </w:tc>
            </w:tr>
          </w:tbl>
          <w:p w14:paraId="4394746B" w14:textId="77777777" w:rsidR="00467930" w:rsidRPr="00E8565E" w:rsidRDefault="00467930">
            <w:pPr>
              <w:rPr>
                <w:rFonts w:ascii="Comic Sans MS" w:hAnsi="Comic Sans MS"/>
                <w:color w:val="00CC00"/>
                <w:sz w:val="18"/>
                <w:szCs w:val="18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7"/>
            </w:tblGrid>
            <w:tr w:rsidR="00B82AB6" w14:paraId="036C8013" w14:textId="77777777">
              <w:trPr>
                <w:trHeight w:val="358"/>
              </w:trPr>
              <w:tc>
                <w:tcPr>
                  <w:tcW w:w="1547" w:type="dxa"/>
                </w:tcPr>
                <w:p w14:paraId="31430523" w14:textId="77777777" w:rsidR="00B82AB6" w:rsidRPr="00B82AB6" w:rsidRDefault="00B82AB6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B82AB6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Use commas, question marks &amp; exclamation marks to vary expression. </w:t>
                  </w:r>
                </w:p>
                <w:p w14:paraId="7328E881" w14:textId="77777777" w:rsidR="00B82AB6" w:rsidRDefault="00B82AB6">
                  <w:pPr>
                    <w:pStyle w:val="Default"/>
                    <w:rPr>
                      <w:sz w:val="10"/>
                      <w:szCs w:val="10"/>
                    </w:rPr>
                  </w:pPr>
                  <w:r w:rsidRPr="00B82AB6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>Read aloud with expression &amp; intonation</w:t>
                  </w:r>
                  <w:r w:rsidRPr="00B82AB6">
                    <w:rPr>
                      <w:color w:val="6600CC"/>
                      <w:sz w:val="10"/>
                      <w:szCs w:val="10"/>
                    </w:rPr>
                    <w:t xml:space="preserve"> </w:t>
                  </w:r>
                </w:p>
              </w:tc>
            </w:tr>
          </w:tbl>
          <w:p w14:paraId="7479F8E5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1"/>
            </w:tblGrid>
            <w:tr w:rsidR="00256406" w:rsidRPr="00256406" w14:paraId="06A7569E" w14:textId="77777777">
              <w:trPr>
                <w:trHeight w:val="110"/>
              </w:trPr>
              <w:tc>
                <w:tcPr>
                  <w:tcW w:w="1431" w:type="dxa"/>
                </w:tcPr>
                <w:p w14:paraId="064E588A" w14:textId="77777777" w:rsidR="00A0759A" w:rsidRPr="00256406" w:rsidRDefault="00A0759A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  <w:t xml:space="preserve">Recognise how commas are used to give more meaning. </w:t>
                  </w:r>
                </w:p>
              </w:tc>
            </w:tr>
          </w:tbl>
          <w:p w14:paraId="5CB28C84" w14:textId="77777777" w:rsidR="00467930" w:rsidRPr="00256406" w:rsidRDefault="00467930">
            <w:pPr>
              <w:rPr>
                <w:rFonts w:ascii="Comic Sans MS" w:hAnsi="Comic Sans MS"/>
                <w:color w:val="FA8006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C588BB" w14:textId="77777777" w:rsidR="00256406" w:rsidRPr="00256406" w:rsidRDefault="00256406" w:rsidP="00256406">
            <w:pPr>
              <w:pStyle w:val="Default"/>
              <w:rPr>
                <w:rFonts w:ascii="Comic Sans MS" w:hAnsi="Comic Sans MS"/>
                <w:color w:val="B2B2B2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256406" w:rsidRPr="00256406" w14:paraId="7C60944B" w14:textId="77777777">
              <w:trPr>
                <w:trHeight w:val="110"/>
              </w:trPr>
              <w:tc>
                <w:tcPr>
                  <w:tcW w:w="1319" w:type="dxa"/>
                </w:tcPr>
                <w:p w14:paraId="5D1B5389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 Use appropriate voices for characters within a story. </w:t>
                  </w:r>
                </w:p>
              </w:tc>
            </w:tr>
          </w:tbl>
          <w:p w14:paraId="2026062C" w14:textId="77777777" w:rsidR="00467930" w:rsidRPr="00256406" w:rsidRDefault="00467930">
            <w:pPr>
              <w:rPr>
                <w:rFonts w:ascii="Comic Sans MS" w:hAnsi="Comic Sans MS"/>
                <w:color w:val="B2B2B2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C78273" w14:textId="77777777" w:rsidR="001F30C5" w:rsidRPr="001F30C5" w:rsidRDefault="001F30C5" w:rsidP="001F30C5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1F30C5">
              <w:rPr>
                <w:rFonts w:ascii="Comic Sans MS" w:hAnsi="Comic Sans MS"/>
                <w:color w:val="0000FF"/>
                <w:sz w:val="18"/>
                <w:szCs w:val="18"/>
              </w:rPr>
              <w:t xml:space="preserve">Vary voice for direct or indirect speech. </w:t>
            </w:r>
          </w:p>
          <w:p w14:paraId="19E46606" w14:textId="77777777" w:rsidR="00467930" w:rsidRPr="001F30C5" w:rsidRDefault="00467930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2AAB8D" w14:textId="77777777" w:rsidR="00467930" w:rsidRPr="007C1346" w:rsidRDefault="007C1346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  <w:r w:rsidRPr="007C1346">
              <w:rPr>
                <w:rFonts w:ascii="Comic Sans MS" w:hAnsi="Comic Sans MS"/>
                <w:color w:val="FF3300"/>
                <w:sz w:val="18"/>
                <w:szCs w:val="18"/>
              </w:rPr>
              <w:t>Appreciate how a set of sentences has been arranged to create maximum effect.</w:t>
            </w:r>
          </w:p>
        </w:tc>
      </w:tr>
      <w:tr w:rsidR="00467930" w14:paraId="172B525F" w14:textId="77777777" w:rsidTr="00467930">
        <w:tc>
          <w:tcPr>
            <w:tcW w:w="1421" w:type="dxa"/>
          </w:tcPr>
          <w:p w14:paraId="73BEBA17" w14:textId="77777777" w:rsidR="00467930" w:rsidRDefault="00FA0C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Punctuation, Grammatical Features and the Writer’s Craft</w:t>
            </w:r>
          </w:p>
        </w:tc>
        <w:tc>
          <w:tcPr>
            <w:tcW w:w="19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0"/>
            </w:tblGrid>
            <w:tr w:rsidR="00C910D5" w:rsidRPr="00C910D5" w14:paraId="58479D1E" w14:textId="77777777">
              <w:trPr>
                <w:trHeight w:val="110"/>
              </w:trPr>
              <w:tc>
                <w:tcPr>
                  <w:tcW w:w="1300" w:type="dxa"/>
                </w:tcPr>
                <w:p w14:paraId="76F60C6D" w14:textId="77777777" w:rsidR="00C910D5" w:rsidRPr="00C910D5" w:rsidRDefault="00C910D5">
                  <w:pPr>
                    <w:pStyle w:val="Default"/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</w:pPr>
                  <w:r w:rsidRPr="00C910D5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Identify </w:t>
                  </w:r>
                  <w:r w:rsidRPr="001F30C5">
                    <w:rPr>
                      <w:rFonts w:ascii="Comic Sans MS" w:hAnsi="Comic Sans MS"/>
                      <w:b/>
                      <w:color w:val="FF33CC"/>
                      <w:sz w:val="18"/>
                      <w:szCs w:val="18"/>
                    </w:rPr>
                    <w:t>start</w:t>
                  </w:r>
                  <w:r w:rsidRPr="00C910D5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 and </w:t>
                  </w:r>
                  <w:r w:rsidRPr="001F30C5">
                    <w:rPr>
                      <w:rFonts w:ascii="Comic Sans MS" w:hAnsi="Comic Sans MS"/>
                      <w:b/>
                      <w:color w:val="FF33CC"/>
                      <w:sz w:val="18"/>
                      <w:szCs w:val="18"/>
                    </w:rPr>
                    <w:t>end</w:t>
                  </w:r>
                  <w:r w:rsidRPr="00C910D5">
                    <w:rPr>
                      <w:rFonts w:ascii="Comic Sans MS" w:hAnsi="Comic Sans MS"/>
                      <w:color w:val="FF33CC"/>
                      <w:sz w:val="18"/>
                      <w:szCs w:val="18"/>
                    </w:rPr>
                    <w:t xml:space="preserve"> of a sentence. </w:t>
                  </w:r>
                </w:p>
              </w:tc>
            </w:tr>
          </w:tbl>
          <w:p w14:paraId="4E637AEA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"/>
            </w:tblGrid>
            <w:tr w:rsidR="00E8565E" w:rsidRPr="00E8565E" w14:paraId="31CDA2DA" w14:textId="77777777">
              <w:trPr>
                <w:trHeight w:val="598"/>
              </w:trPr>
              <w:tc>
                <w:tcPr>
                  <w:tcW w:w="1480" w:type="dxa"/>
                </w:tcPr>
                <w:p w14:paraId="596F35E1" w14:textId="77777777" w:rsidR="00E8565E" w:rsidRPr="00E8565E" w:rsidRDefault="00E8565E" w:rsidP="00E8565E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>Recognise:</w:t>
                  </w:r>
                </w:p>
                <w:p w14:paraId="1A72CE89" w14:textId="77777777" w:rsidR="00E8565E" w:rsidRPr="00E8565E" w:rsidRDefault="00E8565E" w:rsidP="00E8565E">
                  <w:pPr>
                    <w:pStyle w:val="Default"/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b/>
                      <w:color w:val="00CC00"/>
                      <w:sz w:val="18"/>
                      <w:szCs w:val="18"/>
                    </w:rPr>
                    <w:t>c</w:t>
                  </w:r>
                  <w:r w:rsidR="00C910D5" w:rsidRPr="00E8565E"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  <w:t xml:space="preserve">apital letters </w:t>
                  </w:r>
                </w:p>
                <w:p w14:paraId="416A106C" w14:textId="77777777" w:rsidR="00E8565E" w:rsidRPr="00E8565E" w:rsidRDefault="00E8565E" w:rsidP="00E8565E">
                  <w:pPr>
                    <w:pStyle w:val="Default"/>
                    <w:rPr>
                      <w:rFonts w:ascii="Comic Sans MS" w:hAnsi="Comic Sans MS"/>
                      <w:b/>
                      <w:color w:val="00CC00"/>
                      <w:sz w:val="18"/>
                      <w:szCs w:val="18"/>
                    </w:rPr>
                  </w:pPr>
                </w:p>
                <w:p w14:paraId="1D04D0FC" w14:textId="77777777" w:rsidR="00E8565E" w:rsidRPr="00E8565E" w:rsidRDefault="00C910D5" w:rsidP="00E8565E">
                  <w:pPr>
                    <w:pStyle w:val="Default"/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  <w:t xml:space="preserve">full stops </w:t>
                  </w:r>
                </w:p>
                <w:p w14:paraId="5CD20D8A" w14:textId="77777777" w:rsidR="00E8565E" w:rsidRPr="00E8565E" w:rsidRDefault="00C910D5" w:rsidP="00E8565E">
                  <w:pPr>
                    <w:pStyle w:val="Default"/>
                    <w:rPr>
                      <w:rFonts w:ascii="Comic Sans MS" w:hAnsi="Comic Sans MS"/>
                      <w:b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  <w:t xml:space="preserve"> </w:t>
                  </w:r>
                </w:p>
                <w:p w14:paraId="015E579B" w14:textId="77777777" w:rsidR="00E8565E" w:rsidRPr="00E8565E" w:rsidRDefault="00C910D5" w:rsidP="00E8565E">
                  <w:pPr>
                    <w:pStyle w:val="Default"/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  <w:t>question marks</w:t>
                  </w:r>
                </w:p>
                <w:p w14:paraId="1B537B13" w14:textId="77777777" w:rsidR="00E8565E" w:rsidRPr="00E8565E" w:rsidRDefault="00C910D5" w:rsidP="00E8565E">
                  <w:pPr>
                    <w:pStyle w:val="Default"/>
                    <w:rPr>
                      <w:rFonts w:ascii="Comic Sans MS" w:hAnsi="Comic Sans MS"/>
                      <w:b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  <w:t xml:space="preserve">  </w:t>
                  </w:r>
                </w:p>
                <w:p w14:paraId="6CA5505B" w14:textId="77777777" w:rsidR="0035721B" w:rsidRPr="00E8565E" w:rsidRDefault="00C910D5" w:rsidP="00E8565E">
                  <w:pPr>
                    <w:pStyle w:val="Default"/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  <w:t xml:space="preserve">exclamation marks </w:t>
                  </w:r>
                </w:p>
                <w:p w14:paraId="1D08B134" w14:textId="77777777" w:rsidR="00E8565E" w:rsidRPr="00E8565E" w:rsidRDefault="00E8565E" w:rsidP="00E8565E">
                  <w:pPr>
                    <w:pStyle w:val="Default"/>
                    <w:rPr>
                      <w:rFonts w:ascii="Comic Sans MS" w:hAnsi="Comic Sans MS"/>
                      <w:b/>
                      <w:color w:val="00CC00"/>
                      <w:sz w:val="18"/>
                      <w:szCs w:val="18"/>
                    </w:rPr>
                  </w:pPr>
                </w:p>
                <w:p w14:paraId="7182D69A" w14:textId="77777777" w:rsidR="00C910D5" w:rsidRPr="00E8565E" w:rsidRDefault="00C910D5" w:rsidP="00E8565E">
                  <w:pPr>
                    <w:pStyle w:val="Default"/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 w:cs="Courier New"/>
                      <w:b/>
                      <w:color w:val="00CC00"/>
                      <w:sz w:val="18"/>
                      <w:szCs w:val="18"/>
                    </w:rPr>
                    <w:t xml:space="preserve">ellipsis </w:t>
                  </w:r>
                </w:p>
                <w:p w14:paraId="436FD36C" w14:textId="77777777" w:rsidR="00C910D5" w:rsidRPr="00E8565E" w:rsidRDefault="00C910D5">
                  <w:pPr>
                    <w:pStyle w:val="Default"/>
                    <w:rPr>
                      <w:rFonts w:ascii="Comic Sans MS" w:hAnsi="Comic Sans MS" w:cs="Courier New"/>
                      <w:color w:val="00CC00"/>
                      <w:sz w:val="18"/>
                      <w:szCs w:val="18"/>
                    </w:rPr>
                  </w:pPr>
                </w:p>
                <w:p w14:paraId="340EAB47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Know why the writer has used the above punctuation in a text. </w:t>
                  </w:r>
                </w:p>
              </w:tc>
            </w:tr>
          </w:tbl>
          <w:p w14:paraId="38ED59CA" w14:textId="77777777" w:rsidR="00467930" w:rsidRPr="00E8565E" w:rsidRDefault="00467930">
            <w:pPr>
              <w:rPr>
                <w:rFonts w:ascii="Comic Sans MS" w:hAnsi="Comic Sans MS"/>
                <w:color w:val="00CC00"/>
                <w:sz w:val="18"/>
                <w:szCs w:val="18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</w:tblGrid>
            <w:tr w:rsidR="009815A2" w:rsidRPr="009815A2" w14:paraId="7B402B2E" w14:textId="77777777">
              <w:trPr>
                <w:trHeight w:val="478"/>
              </w:trPr>
              <w:tc>
                <w:tcPr>
                  <w:tcW w:w="1555" w:type="dxa"/>
                </w:tcPr>
                <w:p w14:paraId="049A7700" w14:textId="77777777" w:rsidR="009815A2" w:rsidRDefault="009815A2" w:rsidP="009815A2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9815A2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Recognise: </w:t>
                  </w:r>
                </w:p>
                <w:p w14:paraId="34D3DB98" w14:textId="77777777" w:rsidR="009815A2" w:rsidRDefault="009815A2" w:rsidP="009815A2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</w:p>
                <w:p w14:paraId="3E9C3095" w14:textId="77777777" w:rsidR="009815A2" w:rsidRPr="009815A2" w:rsidRDefault="009815A2" w:rsidP="009815A2">
                  <w:pPr>
                    <w:pStyle w:val="Default"/>
                    <w:rPr>
                      <w:rFonts w:ascii="Comic Sans MS" w:hAnsi="Comic Sans MS" w:cs="Courier New"/>
                      <w:b/>
                      <w:color w:val="6600CC"/>
                      <w:sz w:val="18"/>
                      <w:szCs w:val="18"/>
                    </w:rPr>
                  </w:pPr>
                  <w:r w:rsidRPr="009815A2">
                    <w:rPr>
                      <w:rFonts w:ascii="Comic Sans MS" w:hAnsi="Comic Sans MS" w:cs="Courier New"/>
                      <w:b/>
                      <w:color w:val="6600CC"/>
                      <w:sz w:val="18"/>
                      <w:szCs w:val="18"/>
                    </w:rPr>
                    <w:t xml:space="preserve">commas in lists </w:t>
                  </w:r>
                </w:p>
                <w:p w14:paraId="0900A038" w14:textId="77777777" w:rsidR="009815A2" w:rsidRPr="009815A2" w:rsidRDefault="009815A2" w:rsidP="009815A2">
                  <w:pPr>
                    <w:pStyle w:val="Default"/>
                    <w:rPr>
                      <w:rFonts w:ascii="Comic Sans MS" w:hAnsi="Comic Sans MS" w:cs="Courier New"/>
                      <w:b/>
                      <w:color w:val="6600CC"/>
                      <w:sz w:val="18"/>
                      <w:szCs w:val="18"/>
                    </w:rPr>
                  </w:pPr>
                </w:p>
                <w:p w14:paraId="780F40E2" w14:textId="77777777" w:rsidR="009815A2" w:rsidRPr="009815A2" w:rsidRDefault="009815A2">
                  <w:pPr>
                    <w:pStyle w:val="Default"/>
                    <w:rPr>
                      <w:rFonts w:ascii="Comic Sans MS" w:hAnsi="Comic Sans MS"/>
                      <w:b/>
                      <w:color w:val="6600CC"/>
                      <w:sz w:val="18"/>
                      <w:szCs w:val="18"/>
                    </w:rPr>
                  </w:pPr>
                  <w:r w:rsidRPr="009815A2">
                    <w:rPr>
                      <w:rFonts w:ascii="Comic Sans MS" w:hAnsi="Comic Sans MS"/>
                      <w:b/>
                      <w:color w:val="6600CC"/>
                      <w:sz w:val="18"/>
                      <w:szCs w:val="18"/>
                    </w:rPr>
                    <w:t xml:space="preserve">apostrophe of omission &amp; possession (singular noun) </w:t>
                  </w:r>
                </w:p>
                <w:p w14:paraId="7C39154F" w14:textId="77777777" w:rsidR="009815A2" w:rsidRPr="009815A2" w:rsidRDefault="009815A2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</w:p>
                <w:p w14:paraId="34F3779A" w14:textId="77777777" w:rsidR="009815A2" w:rsidRPr="009815A2" w:rsidRDefault="009815A2">
                  <w:pPr>
                    <w:pStyle w:val="Default"/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</w:pPr>
                  <w:r w:rsidRPr="009815A2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Identify past/present tense and why the writer has used a tense </w:t>
                  </w:r>
                </w:p>
              </w:tc>
            </w:tr>
          </w:tbl>
          <w:p w14:paraId="67C5748D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"/>
            </w:tblGrid>
            <w:tr w:rsidR="00256406" w:rsidRPr="00256406" w14:paraId="71D2B6C4" w14:textId="77777777">
              <w:trPr>
                <w:trHeight w:val="726"/>
              </w:trPr>
              <w:tc>
                <w:tcPr>
                  <w:tcW w:w="1571" w:type="dxa"/>
                </w:tcPr>
                <w:p w14:paraId="1D153458" w14:textId="77777777" w:rsidR="00A0759A" w:rsidRPr="00256406" w:rsidRDefault="00A0759A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  <w:t xml:space="preserve">Recognise: </w:t>
                  </w:r>
                  <w:r w:rsidRPr="00256406">
                    <w:rPr>
                      <w:rFonts w:ascii="Comic Sans MS" w:hAnsi="Comic Sans MS" w:cs="Courier New"/>
                      <w:color w:val="FA8006"/>
                      <w:sz w:val="18"/>
                      <w:szCs w:val="18"/>
                    </w:rPr>
                    <w:t xml:space="preserve"> </w:t>
                  </w:r>
                  <w:r w:rsidRPr="00256406"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  <w:t>inverted commas</w:t>
                  </w:r>
                  <w:r w:rsidRPr="00256406">
                    <w:rPr>
                      <w:rFonts w:ascii="Comic Sans MS" w:hAnsi="Comic Sans MS" w:cs="Courier New"/>
                      <w:color w:val="FA8006"/>
                      <w:sz w:val="18"/>
                      <w:szCs w:val="18"/>
                    </w:rPr>
                    <w:t xml:space="preserve"> </w:t>
                  </w:r>
                </w:p>
                <w:p w14:paraId="5185D5C1" w14:textId="77777777" w:rsidR="00A0759A" w:rsidRPr="00256406" w:rsidRDefault="00A0759A">
                  <w:pPr>
                    <w:pStyle w:val="Default"/>
                    <w:rPr>
                      <w:rFonts w:ascii="Comic Sans MS" w:hAnsi="Comic Sans MS" w:cs="Courier New"/>
                      <w:color w:val="FA8006"/>
                      <w:sz w:val="18"/>
                      <w:szCs w:val="18"/>
                    </w:rPr>
                  </w:pPr>
                </w:p>
                <w:p w14:paraId="16663963" w14:textId="77777777" w:rsidR="00256406" w:rsidRPr="00256406" w:rsidRDefault="00A0759A">
                  <w:pPr>
                    <w:pStyle w:val="Default"/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  <w:t xml:space="preserve">Recognise: </w:t>
                  </w:r>
                  <w:r w:rsidRPr="00256406">
                    <w:rPr>
                      <w:rFonts w:ascii="Comic Sans MS" w:hAnsi="Comic Sans MS" w:cs="Courier New"/>
                      <w:color w:val="FA8006"/>
                      <w:sz w:val="18"/>
                      <w:szCs w:val="18"/>
                    </w:rPr>
                    <w:t xml:space="preserve"> </w:t>
                  </w:r>
                  <w:r w:rsidRPr="00256406"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  <w:t>plurals</w:t>
                  </w:r>
                </w:p>
                <w:p w14:paraId="6AB4507F" w14:textId="77777777" w:rsidR="00A0759A" w:rsidRPr="00256406" w:rsidRDefault="00A0759A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 w:cs="Courier New"/>
                      <w:color w:val="FA8006"/>
                      <w:sz w:val="18"/>
                      <w:szCs w:val="18"/>
                    </w:rPr>
                    <w:t xml:space="preserve"> </w:t>
                  </w:r>
                </w:p>
                <w:p w14:paraId="2281078F" w14:textId="77777777" w:rsidR="00A0759A" w:rsidRPr="00256406" w:rsidRDefault="00A0759A">
                  <w:pPr>
                    <w:pStyle w:val="Default"/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  <w:t xml:space="preserve">pronouns and how used </w:t>
                  </w:r>
                </w:p>
                <w:p w14:paraId="4B0BB03F" w14:textId="77777777" w:rsidR="00256406" w:rsidRPr="00256406" w:rsidRDefault="00256406">
                  <w:pPr>
                    <w:pStyle w:val="Default"/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</w:pPr>
                </w:p>
                <w:p w14:paraId="1A753CAD" w14:textId="77777777" w:rsidR="00A0759A" w:rsidRPr="00256406" w:rsidRDefault="00A0759A">
                  <w:pPr>
                    <w:pStyle w:val="Default"/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  <w:t xml:space="preserve">collective nouns </w:t>
                  </w:r>
                </w:p>
                <w:p w14:paraId="1EA57FE2" w14:textId="77777777" w:rsidR="00256406" w:rsidRPr="00256406" w:rsidRDefault="00256406">
                  <w:pPr>
                    <w:pStyle w:val="Default"/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</w:pPr>
                </w:p>
                <w:p w14:paraId="4E27BC12" w14:textId="77777777" w:rsidR="00A0759A" w:rsidRPr="00256406" w:rsidRDefault="00A0759A">
                  <w:pPr>
                    <w:pStyle w:val="Default"/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 w:cs="Courier New"/>
                      <w:b/>
                      <w:color w:val="FA8006"/>
                      <w:sz w:val="18"/>
                      <w:szCs w:val="18"/>
                    </w:rPr>
                    <w:t xml:space="preserve">adverbs </w:t>
                  </w:r>
                </w:p>
                <w:p w14:paraId="6566D681" w14:textId="77777777" w:rsidR="00A0759A" w:rsidRPr="00256406" w:rsidRDefault="00A0759A">
                  <w:pPr>
                    <w:pStyle w:val="Default"/>
                    <w:rPr>
                      <w:rFonts w:ascii="Comic Sans MS" w:hAnsi="Comic Sans MS" w:cs="Courier New"/>
                      <w:color w:val="FA8006"/>
                      <w:sz w:val="18"/>
                      <w:szCs w:val="18"/>
                    </w:rPr>
                  </w:pPr>
                </w:p>
                <w:p w14:paraId="353FF625" w14:textId="77777777" w:rsidR="00A0759A" w:rsidRPr="00256406" w:rsidRDefault="00A0759A">
                  <w:pPr>
                    <w:pStyle w:val="Default"/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FA8006"/>
                      <w:sz w:val="18"/>
                      <w:szCs w:val="18"/>
                    </w:rPr>
                    <w:t xml:space="preserve">Explain the difference that the precise choice of adjectives and verbs make. </w:t>
                  </w:r>
                </w:p>
              </w:tc>
            </w:tr>
          </w:tbl>
          <w:p w14:paraId="3BBA686D" w14:textId="77777777" w:rsidR="00467930" w:rsidRPr="00256406" w:rsidRDefault="00467930">
            <w:pPr>
              <w:rPr>
                <w:rFonts w:ascii="Comic Sans MS" w:hAnsi="Comic Sans MS"/>
                <w:color w:val="FA8006"/>
                <w:sz w:val="18"/>
                <w:szCs w:val="18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"/>
            </w:tblGrid>
            <w:tr w:rsidR="00256406" w:rsidRPr="00256406" w14:paraId="1820DB5D" w14:textId="77777777">
              <w:trPr>
                <w:trHeight w:val="846"/>
              </w:trPr>
              <w:tc>
                <w:tcPr>
                  <w:tcW w:w="1562" w:type="dxa"/>
                </w:tcPr>
                <w:p w14:paraId="7944F4BC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Recognise: </w:t>
                  </w:r>
                </w:p>
                <w:p w14:paraId="656DDA03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b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b/>
                      <w:color w:val="B2B2B2"/>
                      <w:sz w:val="18"/>
                      <w:szCs w:val="18"/>
                    </w:rPr>
                    <w:t xml:space="preserve">apostrophe of possession (plural) </w:t>
                  </w:r>
                </w:p>
                <w:p w14:paraId="42519FE6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</w:p>
                <w:p w14:paraId="5070093B" w14:textId="77777777" w:rsid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Identify how sentence type can be changed by altering word order, tenses, adding/deleting words or amending punctuation. </w:t>
                  </w:r>
                </w:p>
                <w:p w14:paraId="751EEBA1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</w:p>
                <w:p w14:paraId="3E427F77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Explain why a writer has used different sentence types or a particular word order and the effect it has created. </w:t>
                  </w:r>
                </w:p>
              </w:tc>
            </w:tr>
          </w:tbl>
          <w:p w14:paraId="3F8C3E2D" w14:textId="77777777" w:rsidR="00467930" w:rsidRPr="00256406" w:rsidRDefault="00467930">
            <w:pPr>
              <w:rPr>
                <w:rFonts w:ascii="Comic Sans MS" w:hAnsi="Comic Sans MS"/>
                <w:color w:val="B2B2B2"/>
                <w:sz w:val="18"/>
                <w:szCs w:val="18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0"/>
            </w:tblGrid>
            <w:tr w:rsidR="001F30C5" w:rsidRPr="001F30C5" w14:paraId="4E8F5B71" w14:textId="77777777" w:rsidTr="00F7276D">
              <w:trPr>
                <w:trHeight w:val="418"/>
              </w:trPr>
              <w:tc>
                <w:tcPr>
                  <w:tcW w:w="1570" w:type="dxa"/>
                </w:tcPr>
                <w:p w14:paraId="023A1174" w14:textId="77777777" w:rsidR="001F30C5" w:rsidRPr="001F30C5" w:rsidRDefault="001F30C5" w:rsidP="00F7276D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 w:rsidRPr="001F30C5"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 xml:space="preserve">Recognise: </w:t>
                  </w:r>
                </w:p>
                <w:p w14:paraId="08BC3F19" w14:textId="77777777" w:rsidR="001F30C5" w:rsidRPr="001F30C5" w:rsidRDefault="001F30C5" w:rsidP="00F7276D">
                  <w:pPr>
                    <w:pStyle w:val="Default"/>
                    <w:rPr>
                      <w:rFonts w:ascii="Comic Sans MS" w:hAnsi="Comic Sans MS"/>
                      <w:b/>
                      <w:color w:val="0000FF"/>
                      <w:sz w:val="18"/>
                      <w:szCs w:val="18"/>
                    </w:rPr>
                  </w:pPr>
                  <w:r w:rsidRPr="001F30C5">
                    <w:rPr>
                      <w:rFonts w:ascii="Comic Sans MS" w:hAnsi="Comic Sans MS"/>
                      <w:b/>
                      <w:color w:val="0000FF"/>
                      <w:sz w:val="18"/>
                      <w:szCs w:val="18"/>
                    </w:rPr>
                    <w:t xml:space="preserve">clauses within sentences </w:t>
                  </w:r>
                </w:p>
                <w:p w14:paraId="38CD5F27" w14:textId="77777777" w:rsidR="001F30C5" w:rsidRPr="001F30C5" w:rsidRDefault="001F30C5" w:rsidP="00F7276D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</w:p>
                <w:p w14:paraId="39C82710" w14:textId="77777777" w:rsidR="001F30C5" w:rsidRPr="001F30C5" w:rsidRDefault="001F30C5" w:rsidP="00F7276D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 w:rsidRPr="001F30C5"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 xml:space="preserve">Explain how and why a writer has used clauses to add information to a sentence. </w:t>
                  </w:r>
                </w:p>
              </w:tc>
            </w:tr>
          </w:tbl>
          <w:p w14:paraId="6CB3D497" w14:textId="77777777" w:rsidR="00467930" w:rsidRPr="001F30C5" w:rsidRDefault="00467930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"/>
              <w:gridCol w:w="53"/>
            </w:tblGrid>
            <w:tr w:rsidR="007C1346" w:rsidRPr="007C1346" w14:paraId="086E2FDB" w14:textId="77777777">
              <w:trPr>
                <w:gridAfter w:val="1"/>
                <w:wAfter w:w="53" w:type="dxa"/>
                <w:trHeight w:val="170"/>
              </w:trPr>
              <w:tc>
                <w:tcPr>
                  <w:tcW w:w="1512" w:type="dxa"/>
                </w:tcPr>
                <w:p w14:paraId="49EF9D31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</w:p>
              </w:tc>
            </w:tr>
            <w:tr w:rsidR="007C1346" w:rsidRPr="007C1346" w14:paraId="6C4253EE" w14:textId="77777777">
              <w:trPr>
                <w:trHeight w:val="598"/>
              </w:trPr>
              <w:tc>
                <w:tcPr>
                  <w:tcW w:w="1565" w:type="dxa"/>
                  <w:gridSpan w:val="2"/>
                </w:tcPr>
                <w:p w14:paraId="062E89E0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  <w:t xml:space="preserve">Recognise: </w:t>
                  </w:r>
                </w:p>
                <w:p w14:paraId="426C1B62" w14:textId="77777777" w:rsidR="007C1346" w:rsidRDefault="007C1346">
                  <w:pPr>
                    <w:pStyle w:val="Default"/>
                    <w:rPr>
                      <w:rFonts w:ascii="Comic Sans MS" w:hAnsi="Comic Sans MS"/>
                      <w:b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b/>
                      <w:color w:val="FF3300"/>
                      <w:sz w:val="18"/>
                      <w:szCs w:val="18"/>
                    </w:rPr>
                    <w:t xml:space="preserve">complex sentences with more than one subordinate clause </w:t>
                  </w:r>
                </w:p>
                <w:p w14:paraId="4863639B" w14:textId="77777777" w:rsidR="007C1346" w:rsidRDefault="007C1346">
                  <w:pPr>
                    <w:pStyle w:val="Default"/>
                    <w:rPr>
                      <w:rFonts w:ascii="Comic Sans MS" w:hAnsi="Comic Sans MS"/>
                      <w:b/>
                      <w:color w:val="FF3300"/>
                      <w:sz w:val="18"/>
                      <w:szCs w:val="18"/>
                    </w:rPr>
                  </w:pPr>
                </w:p>
                <w:p w14:paraId="27F10574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b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b/>
                      <w:color w:val="FF3300"/>
                      <w:sz w:val="18"/>
                      <w:szCs w:val="18"/>
                    </w:rPr>
                    <w:t xml:space="preserve">phrases which add detail to sentences </w:t>
                  </w:r>
                </w:p>
                <w:p w14:paraId="646B0C4E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</w:p>
                <w:p w14:paraId="79C3EC04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  <w:t xml:space="preserve">Explain how a writer has used sentences to create particular effects. </w:t>
                  </w:r>
                </w:p>
              </w:tc>
            </w:tr>
          </w:tbl>
          <w:p w14:paraId="479AC2AD" w14:textId="77777777" w:rsidR="00467930" w:rsidRPr="007C1346" w:rsidRDefault="00467930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</w:tc>
      </w:tr>
      <w:tr w:rsidR="00467930" w14:paraId="60072255" w14:textId="77777777" w:rsidTr="00467930">
        <w:tc>
          <w:tcPr>
            <w:tcW w:w="1421" w:type="dxa"/>
          </w:tcPr>
          <w:p w14:paraId="7403D316" w14:textId="77777777" w:rsidR="00467930" w:rsidRDefault="00FA0C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Research</w:t>
            </w:r>
          </w:p>
        </w:tc>
        <w:tc>
          <w:tcPr>
            <w:tcW w:w="1982" w:type="dxa"/>
          </w:tcPr>
          <w:p w14:paraId="51C5E542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9"/>
            </w:tblGrid>
            <w:tr w:rsidR="00E8565E" w:rsidRPr="00E8565E" w14:paraId="7BF45956" w14:textId="77777777">
              <w:trPr>
                <w:trHeight w:val="110"/>
              </w:trPr>
              <w:tc>
                <w:tcPr>
                  <w:tcW w:w="1379" w:type="dxa"/>
                </w:tcPr>
                <w:p w14:paraId="2FF8EEF7" w14:textId="77777777" w:rsidR="00C910D5" w:rsidRPr="00E8565E" w:rsidRDefault="00C910D5">
                  <w:pPr>
                    <w:pStyle w:val="Default"/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</w:pPr>
                  <w:r w:rsidRPr="00E8565E">
                    <w:rPr>
                      <w:rFonts w:ascii="Comic Sans MS" w:hAnsi="Comic Sans MS"/>
                      <w:color w:val="00CC00"/>
                      <w:sz w:val="18"/>
                      <w:szCs w:val="18"/>
                    </w:rPr>
                    <w:t xml:space="preserve">Know difference between fiction and non-fiction texts. </w:t>
                  </w:r>
                </w:p>
              </w:tc>
            </w:tr>
          </w:tbl>
          <w:p w14:paraId="68142FC0" w14:textId="77777777" w:rsidR="00467930" w:rsidRPr="00E8565E" w:rsidRDefault="00467930">
            <w:pPr>
              <w:rPr>
                <w:rFonts w:ascii="Comic Sans MS" w:hAnsi="Comic Sans MS"/>
                <w:color w:val="00CC00"/>
                <w:sz w:val="18"/>
                <w:szCs w:val="18"/>
              </w:rPr>
            </w:pPr>
          </w:p>
        </w:tc>
        <w:tc>
          <w:tcPr>
            <w:tcW w:w="2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</w:tblGrid>
            <w:tr w:rsidR="007B3E72" w14:paraId="5A89ECEF" w14:textId="77777777">
              <w:trPr>
                <w:trHeight w:val="110"/>
              </w:trPr>
              <w:tc>
                <w:tcPr>
                  <w:tcW w:w="1267" w:type="dxa"/>
                </w:tcPr>
                <w:p w14:paraId="6978CE29" w14:textId="77777777" w:rsidR="007B3E72" w:rsidRPr="007B3E72" w:rsidRDefault="007B3E7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B3E72">
                    <w:rPr>
                      <w:rFonts w:ascii="Comic Sans MS" w:hAnsi="Comic Sans MS"/>
                      <w:color w:val="6600CC"/>
                      <w:sz w:val="18"/>
                      <w:szCs w:val="18"/>
                    </w:rPr>
                    <w:t xml:space="preserve">Use content and index to locate information. </w:t>
                  </w:r>
                </w:p>
              </w:tc>
            </w:tr>
          </w:tbl>
          <w:p w14:paraId="78537831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36FB2B" w14:textId="77777777" w:rsidR="00467930" w:rsidRDefault="004679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5"/>
            </w:tblGrid>
            <w:tr w:rsidR="00256406" w:rsidRPr="00256406" w14:paraId="71E25C5D" w14:textId="77777777">
              <w:trPr>
                <w:trHeight w:val="170"/>
              </w:trPr>
              <w:tc>
                <w:tcPr>
                  <w:tcW w:w="1435" w:type="dxa"/>
                </w:tcPr>
                <w:p w14:paraId="194E74C5" w14:textId="77777777" w:rsidR="00256406" w:rsidRPr="00256406" w:rsidRDefault="00256406">
                  <w:pPr>
                    <w:pStyle w:val="Default"/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</w:pPr>
                  <w:r w:rsidRPr="00256406">
                    <w:rPr>
                      <w:rFonts w:ascii="Comic Sans MS" w:hAnsi="Comic Sans MS"/>
                      <w:color w:val="B2B2B2"/>
                      <w:sz w:val="18"/>
                      <w:szCs w:val="18"/>
                    </w:rPr>
                    <w:t xml:space="preserve">Skim &amp; scan to locate information and/or answer a question. </w:t>
                  </w:r>
                </w:p>
              </w:tc>
            </w:tr>
          </w:tbl>
          <w:p w14:paraId="13FE61D6" w14:textId="77777777" w:rsidR="00467930" w:rsidRPr="00256406" w:rsidRDefault="00467930">
            <w:pPr>
              <w:rPr>
                <w:rFonts w:ascii="Comic Sans MS" w:hAnsi="Comic Sans MS"/>
                <w:color w:val="B2B2B2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FC0092" w14:textId="77777777" w:rsidR="00256406" w:rsidRPr="001F30C5" w:rsidRDefault="00256406" w:rsidP="00256406">
            <w:pPr>
              <w:pStyle w:val="Default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2"/>
            </w:tblGrid>
            <w:tr w:rsidR="001F30C5" w:rsidRPr="001F30C5" w14:paraId="0427042C" w14:textId="77777777">
              <w:trPr>
                <w:trHeight w:val="297"/>
              </w:trPr>
              <w:tc>
                <w:tcPr>
                  <w:tcW w:w="1572" w:type="dxa"/>
                </w:tcPr>
                <w:p w14:paraId="7EAEB2DB" w14:textId="77777777" w:rsidR="00256406" w:rsidRDefault="00256406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 w:rsidRPr="001F30C5"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 xml:space="preserve">Use more than one source when carrying out research. </w:t>
                  </w:r>
                </w:p>
                <w:p w14:paraId="0F108940" w14:textId="77777777" w:rsidR="001F30C5" w:rsidRPr="001F30C5" w:rsidRDefault="001F30C5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</w:p>
                <w:p w14:paraId="086E2250" w14:textId="77777777" w:rsidR="00256406" w:rsidRPr="001F30C5" w:rsidRDefault="00256406">
                  <w:pPr>
                    <w:pStyle w:val="Default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 w:rsidRPr="001F30C5"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 xml:space="preserve">Create a set of notes to summarise what has been read. </w:t>
                  </w:r>
                </w:p>
              </w:tc>
            </w:tr>
          </w:tbl>
          <w:p w14:paraId="67D7CCCC" w14:textId="77777777" w:rsidR="00467930" w:rsidRPr="001F30C5" w:rsidRDefault="00467930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D88C85" w14:textId="77777777" w:rsidR="007C1346" w:rsidRPr="007C1346" w:rsidRDefault="007C1346" w:rsidP="007C1346">
            <w:pPr>
              <w:pStyle w:val="Default"/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</w:tblGrid>
            <w:tr w:rsidR="007C1346" w:rsidRPr="007C1346" w14:paraId="0C49ED00" w14:textId="77777777">
              <w:trPr>
                <w:trHeight w:val="110"/>
              </w:trPr>
              <w:tc>
                <w:tcPr>
                  <w:tcW w:w="1415" w:type="dxa"/>
                </w:tcPr>
                <w:p w14:paraId="7A939F0F" w14:textId="77777777" w:rsidR="007C1346" w:rsidRPr="007C1346" w:rsidRDefault="007C1346">
                  <w:pPr>
                    <w:pStyle w:val="Default"/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</w:pPr>
                  <w:r w:rsidRPr="007C1346">
                    <w:rPr>
                      <w:rFonts w:ascii="Comic Sans MS" w:hAnsi="Comic Sans MS"/>
                      <w:color w:val="FF3300"/>
                      <w:sz w:val="18"/>
                      <w:szCs w:val="18"/>
                    </w:rPr>
                    <w:t xml:space="preserve"> Skim and scan to aide note-taking. </w:t>
                  </w:r>
                </w:p>
              </w:tc>
            </w:tr>
          </w:tbl>
          <w:p w14:paraId="0B15D7DE" w14:textId="77777777" w:rsidR="00467930" w:rsidRPr="007C1346" w:rsidRDefault="00467930">
            <w:pPr>
              <w:rPr>
                <w:rFonts w:ascii="Comic Sans MS" w:hAnsi="Comic Sans MS"/>
                <w:color w:val="FF3300"/>
                <w:sz w:val="18"/>
                <w:szCs w:val="18"/>
              </w:rPr>
            </w:pPr>
          </w:p>
        </w:tc>
      </w:tr>
    </w:tbl>
    <w:p w14:paraId="0CBD0A0C" w14:textId="77777777" w:rsidR="00805FC2" w:rsidRPr="00F61826" w:rsidRDefault="00805FC2">
      <w:pPr>
        <w:rPr>
          <w:rFonts w:ascii="Comic Sans MS" w:hAnsi="Comic Sans MS"/>
          <w:sz w:val="16"/>
          <w:szCs w:val="16"/>
        </w:rPr>
      </w:pPr>
    </w:p>
    <w:sectPr w:rsidR="00805FC2" w:rsidRPr="00F61826" w:rsidSect="0042230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45B9" w14:textId="77777777" w:rsidR="00422302" w:rsidRDefault="00422302" w:rsidP="00422302">
      <w:r>
        <w:separator/>
      </w:r>
    </w:p>
  </w:endnote>
  <w:endnote w:type="continuationSeparator" w:id="0">
    <w:p w14:paraId="226B0483" w14:textId="77777777" w:rsidR="00422302" w:rsidRDefault="00422302" w:rsidP="0042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28CE" w14:textId="77777777" w:rsidR="00422302" w:rsidRDefault="00422302" w:rsidP="00422302">
      <w:r>
        <w:separator/>
      </w:r>
    </w:p>
  </w:footnote>
  <w:footnote w:type="continuationSeparator" w:id="0">
    <w:p w14:paraId="145793BB" w14:textId="77777777" w:rsidR="00422302" w:rsidRDefault="00422302" w:rsidP="0042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1735" w14:textId="77777777" w:rsidR="00422302" w:rsidRPr="00FB2B32" w:rsidRDefault="005E78B5">
    <w:pPr>
      <w:pStyle w:val="Header"/>
      <w:rPr>
        <w:rFonts w:ascii="Comic Sans MS" w:hAnsi="Comic Sans MS"/>
        <w:color w:val="0000FF"/>
      </w:rPr>
    </w:pPr>
    <w:r>
      <w:rPr>
        <w:rFonts w:ascii="Comic Sans MS" w:hAnsi="Comic Sans MS"/>
        <w:color w:val="0000FF"/>
      </w:rPr>
      <w:t xml:space="preserve">Reading </w:t>
    </w:r>
    <w:r w:rsidR="00422302" w:rsidRPr="00FB2B32">
      <w:rPr>
        <w:rFonts w:ascii="Comic Sans MS" w:hAnsi="Comic Sans MS"/>
        <w:color w:val="0000FF"/>
      </w:rPr>
      <w:t>Non-Negotiables – Minimum end of year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006"/>
    <w:multiLevelType w:val="hybridMultilevel"/>
    <w:tmpl w:val="100C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ACF"/>
    <w:multiLevelType w:val="hybridMultilevel"/>
    <w:tmpl w:val="701654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467011"/>
    <w:multiLevelType w:val="hybridMultilevel"/>
    <w:tmpl w:val="FFC030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B7A3C"/>
    <w:multiLevelType w:val="hybridMultilevel"/>
    <w:tmpl w:val="3876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098F"/>
    <w:multiLevelType w:val="hybridMultilevel"/>
    <w:tmpl w:val="0C9E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1B9D"/>
    <w:multiLevelType w:val="hybridMultilevel"/>
    <w:tmpl w:val="5722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C9E"/>
    <w:multiLevelType w:val="hybridMultilevel"/>
    <w:tmpl w:val="234EE3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3F1EE4"/>
    <w:multiLevelType w:val="hybridMultilevel"/>
    <w:tmpl w:val="9B7A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9379C"/>
    <w:multiLevelType w:val="hybridMultilevel"/>
    <w:tmpl w:val="1E481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092F37"/>
    <w:multiLevelType w:val="hybridMultilevel"/>
    <w:tmpl w:val="04D0147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4AB679E"/>
    <w:multiLevelType w:val="hybridMultilevel"/>
    <w:tmpl w:val="DD34CFE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6473718"/>
    <w:multiLevelType w:val="hybridMultilevel"/>
    <w:tmpl w:val="A4B4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B4D75"/>
    <w:multiLevelType w:val="hybridMultilevel"/>
    <w:tmpl w:val="8016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F1F"/>
    <w:multiLevelType w:val="hybridMultilevel"/>
    <w:tmpl w:val="B18C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34AB2"/>
    <w:multiLevelType w:val="hybridMultilevel"/>
    <w:tmpl w:val="EB8A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02"/>
    <w:rsid w:val="00003CCD"/>
    <w:rsid w:val="000F08D7"/>
    <w:rsid w:val="001C6815"/>
    <w:rsid w:val="001F30C5"/>
    <w:rsid w:val="00256406"/>
    <w:rsid w:val="0035721B"/>
    <w:rsid w:val="003A01EA"/>
    <w:rsid w:val="003E200F"/>
    <w:rsid w:val="00422302"/>
    <w:rsid w:val="0045032E"/>
    <w:rsid w:val="00467930"/>
    <w:rsid w:val="00536478"/>
    <w:rsid w:val="005E78B5"/>
    <w:rsid w:val="005F7BB2"/>
    <w:rsid w:val="006309B7"/>
    <w:rsid w:val="006E0E46"/>
    <w:rsid w:val="006F7664"/>
    <w:rsid w:val="007149A1"/>
    <w:rsid w:val="00742141"/>
    <w:rsid w:val="007B3E72"/>
    <w:rsid w:val="007C1346"/>
    <w:rsid w:val="00805AE3"/>
    <w:rsid w:val="00805FC2"/>
    <w:rsid w:val="0081626A"/>
    <w:rsid w:val="008813D1"/>
    <w:rsid w:val="00892698"/>
    <w:rsid w:val="008D1D12"/>
    <w:rsid w:val="009815A2"/>
    <w:rsid w:val="00986461"/>
    <w:rsid w:val="0099096E"/>
    <w:rsid w:val="009A743E"/>
    <w:rsid w:val="00A06E29"/>
    <w:rsid w:val="00A0759A"/>
    <w:rsid w:val="00AA3A3D"/>
    <w:rsid w:val="00AD58CA"/>
    <w:rsid w:val="00B05664"/>
    <w:rsid w:val="00B51696"/>
    <w:rsid w:val="00B82AB6"/>
    <w:rsid w:val="00C07CBD"/>
    <w:rsid w:val="00C10E91"/>
    <w:rsid w:val="00C2713B"/>
    <w:rsid w:val="00C910D5"/>
    <w:rsid w:val="00CE373D"/>
    <w:rsid w:val="00D23501"/>
    <w:rsid w:val="00D41057"/>
    <w:rsid w:val="00E5349D"/>
    <w:rsid w:val="00E8565E"/>
    <w:rsid w:val="00F2130D"/>
    <w:rsid w:val="00F279A6"/>
    <w:rsid w:val="00F61826"/>
    <w:rsid w:val="00FA0CA2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F81B53"/>
  <w15:docId w15:val="{C5C60CBF-C798-4461-8E64-21464799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2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2302"/>
    <w:rPr>
      <w:sz w:val="24"/>
      <w:szCs w:val="24"/>
    </w:rPr>
  </w:style>
  <w:style w:type="paragraph" w:styleId="Footer">
    <w:name w:val="footer"/>
    <w:basedOn w:val="Normal"/>
    <w:link w:val="FooterChar"/>
    <w:rsid w:val="00422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23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6461"/>
    <w:pPr>
      <w:ind w:left="720"/>
      <w:contextualSpacing/>
    </w:pPr>
  </w:style>
  <w:style w:type="paragraph" w:customStyle="1" w:styleId="Default">
    <w:name w:val="Default"/>
    <w:rsid w:val="00CE373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D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M Jackson</dc:creator>
  <cp:lastModifiedBy>North Duffield Headteacher</cp:lastModifiedBy>
  <cp:revision>2</cp:revision>
  <cp:lastPrinted>2017-01-25T12:56:00Z</cp:lastPrinted>
  <dcterms:created xsi:type="dcterms:W3CDTF">2022-01-12T16:18:00Z</dcterms:created>
  <dcterms:modified xsi:type="dcterms:W3CDTF">2022-01-12T16:18:00Z</dcterms:modified>
</cp:coreProperties>
</file>