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58" w:rsidRPr="0034514B" w:rsidRDefault="00D34358" w:rsidP="00D34358">
      <w:pPr>
        <w:jc w:val="center"/>
        <w:rPr>
          <w:rFonts w:cs="Arial"/>
          <w:color w:val="000000" w:themeColor="text1"/>
          <w:sz w:val="36"/>
          <w:szCs w:val="36"/>
        </w:rPr>
      </w:pPr>
      <w:bookmarkStart w:id="0" w:name="_GoBack"/>
      <w:bookmarkEnd w:id="0"/>
      <w:r w:rsidRPr="0034514B">
        <w:rPr>
          <w:rFonts w:cs="Arial"/>
          <w:color w:val="000000" w:themeColor="text1"/>
          <w:sz w:val="36"/>
          <w:szCs w:val="36"/>
        </w:rPr>
        <w:t>North Duffield Community Primary School</w:t>
      </w:r>
    </w:p>
    <w:p w:rsidR="00E11D41" w:rsidRPr="00E11D41" w:rsidRDefault="00E11D41" w:rsidP="00E11D41">
      <w:pPr>
        <w:jc w:val="center"/>
        <w:rPr>
          <w:rFonts w:cs="Arial"/>
          <w:b/>
          <w:bCs/>
          <w:sz w:val="32"/>
          <w:szCs w:val="32"/>
          <w:lang w:eastAsia="en-US"/>
        </w:rPr>
      </w:pPr>
      <w:r w:rsidRPr="00E11D41">
        <w:rPr>
          <w:rFonts w:cs="Arial"/>
          <w:b/>
          <w:bCs/>
          <w:sz w:val="32"/>
          <w:szCs w:val="32"/>
          <w:lang w:eastAsia="en-US"/>
        </w:rPr>
        <w:t>INCLUSION/SPECIAL EDUCATIONAL NEEDS AND DISABILITY POLICY (SEND)</w:t>
      </w:r>
    </w:p>
    <w:p w:rsidR="00E11D41" w:rsidRPr="00E11D41" w:rsidRDefault="00E11D41" w:rsidP="00E11D41">
      <w:pPr>
        <w:jc w:val="both"/>
        <w:rPr>
          <w:rFonts w:cs="Arial"/>
          <w:b/>
          <w:sz w:val="24"/>
          <w:szCs w:val="24"/>
          <w:u w:val="single"/>
          <w:lang w:eastAsia="en-US"/>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8"/>
        <w:gridCol w:w="1740"/>
        <w:gridCol w:w="1800"/>
        <w:gridCol w:w="2931"/>
      </w:tblGrid>
      <w:tr w:rsidR="00E11D41" w:rsidRPr="00E11D41" w:rsidTr="001E3F9A">
        <w:trPr>
          <w:trHeight w:val="211"/>
        </w:trPr>
        <w:tc>
          <w:tcPr>
            <w:tcW w:w="9639" w:type="dxa"/>
            <w:gridSpan w:val="4"/>
            <w:shd w:val="clear" w:color="auto" w:fill="FFFFFF"/>
            <w:vAlign w:val="center"/>
          </w:tcPr>
          <w:p w:rsidR="00E11D41" w:rsidRPr="00E11D41" w:rsidRDefault="00E11D41" w:rsidP="00E11D41">
            <w:pPr>
              <w:widowControl w:val="0"/>
              <w:overflowPunct w:val="0"/>
              <w:autoSpaceDE w:val="0"/>
              <w:autoSpaceDN w:val="0"/>
              <w:adjustRightInd w:val="0"/>
              <w:jc w:val="center"/>
              <w:textAlignment w:val="baseline"/>
              <w:rPr>
                <w:b/>
                <w:sz w:val="22"/>
                <w:szCs w:val="22"/>
              </w:rPr>
            </w:pPr>
            <w:r w:rsidRPr="00E11D41">
              <w:rPr>
                <w:b/>
                <w:sz w:val="22"/>
                <w:szCs w:val="22"/>
              </w:rPr>
              <w:t>Document Status</w:t>
            </w:r>
          </w:p>
        </w:tc>
      </w:tr>
      <w:tr w:rsidR="00E11D41" w:rsidRPr="00E11D41" w:rsidTr="001E3F9A">
        <w:trPr>
          <w:trHeight w:val="187"/>
        </w:trPr>
        <w:tc>
          <w:tcPr>
            <w:tcW w:w="3168" w:type="dxa"/>
            <w:vAlign w:val="center"/>
          </w:tcPr>
          <w:p w:rsidR="00E11D41" w:rsidRPr="00E11D41" w:rsidRDefault="00E11D41" w:rsidP="00E11D41">
            <w:pPr>
              <w:widowControl w:val="0"/>
              <w:overflowPunct w:val="0"/>
              <w:autoSpaceDE w:val="0"/>
              <w:autoSpaceDN w:val="0"/>
              <w:adjustRightInd w:val="0"/>
              <w:textAlignment w:val="baseline"/>
              <w:rPr>
                <w:b/>
                <w:bCs/>
                <w:sz w:val="22"/>
                <w:szCs w:val="22"/>
                <w:u w:val="single"/>
              </w:rPr>
            </w:pPr>
            <w:r w:rsidRPr="00E11D41">
              <w:rPr>
                <w:b/>
                <w:sz w:val="22"/>
                <w:szCs w:val="22"/>
              </w:rPr>
              <w:t>Date of Next Review</w:t>
            </w:r>
          </w:p>
        </w:tc>
        <w:tc>
          <w:tcPr>
            <w:tcW w:w="1740" w:type="dxa"/>
            <w:vAlign w:val="center"/>
          </w:tcPr>
          <w:p w:rsidR="00E11D41" w:rsidRPr="00E11D41" w:rsidRDefault="00501A6C" w:rsidP="00E11D41">
            <w:pPr>
              <w:widowControl w:val="0"/>
              <w:overflowPunct w:val="0"/>
              <w:autoSpaceDE w:val="0"/>
              <w:autoSpaceDN w:val="0"/>
              <w:adjustRightInd w:val="0"/>
              <w:jc w:val="center"/>
              <w:textAlignment w:val="baseline"/>
              <w:rPr>
                <w:sz w:val="22"/>
                <w:szCs w:val="22"/>
              </w:rPr>
            </w:pPr>
            <w:r>
              <w:rPr>
                <w:sz w:val="22"/>
                <w:szCs w:val="22"/>
              </w:rPr>
              <w:t xml:space="preserve"> May 2021</w:t>
            </w:r>
          </w:p>
        </w:tc>
        <w:tc>
          <w:tcPr>
            <w:tcW w:w="1800" w:type="dxa"/>
            <w:vAlign w:val="center"/>
          </w:tcPr>
          <w:p w:rsidR="00E11D41" w:rsidRPr="00E11D41" w:rsidRDefault="00E11D41" w:rsidP="00E11D41">
            <w:pPr>
              <w:widowControl w:val="0"/>
              <w:overflowPunct w:val="0"/>
              <w:autoSpaceDE w:val="0"/>
              <w:autoSpaceDN w:val="0"/>
              <w:adjustRightInd w:val="0"/>
              <w:jc w:val="center"/>
              <w:textAlignment w:val="baseline"/>
              <w:rPr>
                <w:b/>
                <w:sz w:val="22"/>
                <w:szCs w:val="22"/>
              </w:rPr>
            </w:pPr>
            <w:r w:rsidRPr="00E11D41">
              <w:rPr>
                <w:b/>
                <w:sz w:val="22"/>
                <w:szCs w:val="22"/>
              </w:rPr>
              <w:t>Responsibility</w:t>
            </w:r>
          </w:p>
        </w:tc>
        <w:tc>
          <w:tcPr>
            <w:tcW w:w="2931" w:type="dxa"/>
            <w:vAlign w:val="center"/>
          </w:tcPr>
          <w:p w:rsidR="00E11D41" w:rsidRPr="00E11D41" w:rsidRDefault="00E11D41" w:rsidP="00E11D41">
            <w:pPr>
              <w:widowControl w:val="0"/>
              <w:overflowPunct w:val="0"/>
              <w:autoSpaceDE w:val="0"/>
              <w:autoSpaceDN w:val="0"/>
              <w:adjustRightInd w:val="0"/>
              <w:textAlignment w:val="baseline"/>
              <w:rPr>
                <w:i/>
                <w:sz w:val="22"/>
                <w:szCs w:val="22"/>
              </w:rPr>
            </w:pPr>
            <w:r w:rsidRPr="00E11D41">
              <w:rPr>
                <w:i/>
                <w:sz w:val="22"/>
                <w:szCs w:val="22"/>
              </w:rPr>
              <w:t>Mr A Russell</w:t>
            </w:r>
          </w:p>
        </w:tc>
      </w:tr>
      <w:tr w:rsidR="00E11D41" w:rsidRPr="00E11D41" w:rsidTr="001E3F9A">
        <w:trPr>
          <w:trHeight w:val="176"/>
        </w:trPr>
        <w:tc>
          <w:tcPr>
            <w:tcW w:w="3168" w:type="dxa"/>
            <w:vAlign w:val="center"/>
          </w:tcPr>
          <w:p w:rsidR="00E11D41" w:rsidRPr="00E11D41" w:rsidRDefault="00E11D41" w:rsidP="00E11D41">
            <w:pPr>
              <w:widowControl w:val="0"/>
              <w:overflowPunct w:val="0"/>
              <w:autoSpaceDE w:val="0"/>
              <w:autoSpaceDN w:val="0"/>
              <w:adjustRightInd w:val="0"/>
              <w:textAlignment w:val="baseline"/>
              <w:rPr>
                <w:b/>
                <w:sz w:val="22"/>
                <w:szCs w:val="22"/>
              </w:rPr>
            </w:pPr>
            <w:r w:rsidRPr="00E11D41">
              <w:rPr>
                <w:b/>
                <w:sz w:val="22"/>
                <w:szCs w:val="22"/>
              </w:rPr>
              <w:t>Success Criteria for  review completion</w:t>
            </w:r>
          </w:p>
          <w:p w:rsidR="00E11D41" w:rsidRPr="00E11D41" w:rsidRDefault="00E11D41" w:rsidP="00E11D41">
            <w:pPr>
              <w:widowControl w:val="0"/>
              <w:overflowPunct w:val="0"/>
              <w:autoSpaceDE w:val="0"/>
              <w:autoSpaceDN w:val="0"/>
              <w:adjustRightInd w:val="0"/>
              <w:textAlignment w:val="baseline"/>
              <w:rPr>
                <w:b/>
                <w:sz w:val="22"/>
                <w:szCs w:val="22"/>
              </w:rPr>
            </w:pPr>
          </w:p>
        </w:tc>
        <w:tc>
          <w:tcPr>
            <w:tcW w:w="1740" w:type="dxa"/>
            <w:vAlign w:val="center"/>
          </w:tcPr>
          <w:p w:rsidR="00E11D41" w:rsidRPr="00E11D41" w:rsidRDefault="00E11D41" w:rsidP="00E11D41">
            <w:pPr>
              <w:widowControl w:val="0"/>
              <w:overflowPunct w:val="0"/>
              <w:autoSpaceDE w:val="0"/>
              <w:autoSpaceDN w:val="0"/>
              <w:adjustRightInd w:val="0"/>
              <w:textAlignment w:val="baseline"/>
              <w:rPr>
                <w:sz w:val="22"/>
                <w:szCs w:val="22"/>
              </w:rPr>
            </w:pPr>
          </w:p>
          <w:p w:rsidR="00E11D41" w:rsidRPr="00E11D41" w:rsidRDefault="00E11D41" w:rsidP="00E11D41">
            <w:pPr>
              <w:widowControl w:val="0"/>
              <w:overflowPunct w:val="0"/>
              <w:autoSpaceDE w:val="0"/>
              <w:autoSpaceDN w:val="0"/>
              <w:adjustRightInd w:val="0"/>
              <w:textAlignment w:val="baseline"/>
              <w:rPr>
                <w:sz w:val="22"/>
                <w:szCs w:val="22"/>
              </w:rPr>
            </w:pPr>
          </w:p>
        </w:tc>
        <w:tc>
          <w:tcPr>
            <w:tcW w:w="1800" w:type="dxa"/>
            <w:vAlign w:val="center"/>
          </w:tcPr>
          <w:p w:rsidR="00E11D41" w:rsidRPr="00E11D41" w:rsidRDefault="00E11D41" w:rsidP="00E11D41">
            <w:pPr>
              <w:widowControl w:val="0"/>
              <w:overflowPunct w:val="0"/>
              <w:autoSpaceDE w:val="0"/>
              <w:autoSpaceDN w:val="0"/>
              <w:adjustRightInd w:val="0"/>
              <w:jc w:val="center"/>
              <w:textAlignment w:val="baseline"/>
              <w:rPr>
                <w:b/>
                <w:sz w:val="22"/>
                <w:szCs w:val="22"/>
              </w:rPr>
            </w:pPr>
            <w:r w:rsidRPr="00E11D41">
              <w:rPr>
                <w:b/>
                <w:sz w:val="22"/>
                <w:szCs w:val="22"/>
              </w:rPr>
              <w:t>Responsibility</w:t>
            </w:r>
          </w:p>
        </w:tc>
        <w:tc>
          <w:tcPr>
            <w:tcW w:w="2931" w:type="dxa"/>
            <w:vAlign w:val="center"/>
          </w:tcPr>
          <w:p w:rsidR="00E11D41" w:rsidRPr="00E11D41" w:rsidRDefault="00E11D41" w:rsidP="0075449A">
            <w:pPr>
              <w:widowControl w:val="0"/>
              <w:overflowPunct w:val="0"/>
              <w:autoSpaceDE w:val="0"/>
              <w:autoSpaceDN w:val="0"/>
              <w:adjustRightInd w:val="0"/>
              <w:jc w:val="center"/>
              <w:textAlignment w:val="baseline"/>
              <w:rPr>
                <w:i/>
                <w:sz w:val="22"/>
                <w:szCs w:val="22"/>
              </w:rPr>
            </w:pPr>
            <w:r w:rsidRPr="00E11D41">
              <w:rPr>
                <w:i/>
                <w:sz w:val="22"/>
                <w:szCs w:val="22"/>
              </w:rPr>
              <w:t xml:space="preserve">Mrs M </w:t>
            </w:r>
            <w:r w:rsidR="00501A6C">
              <w:rPr>
                <w:i/>
                <w:sz w:val="22"/>
                <w:szCs w:val="22"/>
              </w:rPr>
              <w:t>Mounfield (</w:t>
            </w:r>
            <w:r w:rsidR="0075449A">
              <w:rPr>
                <w:i/>
                <w:sz w:val="22"/>
                <w:szCs w:val="22"/>
              </w:rPr>
              <w:t>SENDCO</w:t>
            </w:r>
            <w:r w:rsidRPr="00E11D41">
              <w:rPr>
                <w:i/>
                <w:sz w:val="22"/>
                <w:szCs w:val="22"/>
              </w:rPr>
              <w:t>)</w:t>
            </w:r>
          </w:p>
        </w:tc>
      </w:tr>
      <w:tr w:rsidR="00E11D41" w:rsidRPr="00E11D41" w:rsidTr="001E3F9A">
        <w:trPr>
          <w:trHeight w:val="233"/>
        </w:trPr>
        <w:tc>
          <w:tcPr>
            <w:tcW w:w="3168" w:type="dxa"/>
            <w:vAlign w:val="center"/>
          </w:tcPr>
          <w:p w:rsidR="00E11D41" w:rsidRPr="00E11D41" w:rsidRDefault="00E11D41" w:rsidP="00E11D41">
            <w:pPr>
              <w:widowControl w:val="0"/>
              <w:overflowPunct w:val="0"/>
              <w:autoSpaceDE w:val="0"/>
              <w:autoSpaceDN w:val="0"/>
              <w:adjustRightInd w:val="0"/>
              <w:textAlignment w:val="baseline"/>
              <w:rPr>
                <w:b/>
                <w:sz w:val="22"/>
                <w:szCs w:val="22"/>
              </w:rPr>
            </w:pPr>
            <w:r w:rsidRPr="00E11D41">
              <w:rPr>
                <w:b/>
                <w:sz w:val="22"/>
                <w:szCs w:val="22"/>
              </w:rPr>
              <w:t>Date of Policy Creation</w:t>
            </w:r>
          </w:p>
          <w:p w:rsidR="00E11D41" w:rsidRPr="00E11D41" w:rsidRDefault="00501A6C" w:rsidP="00E11D41">
            <w:pPr>
              <w:widowControl w:val="0"/>
              <w:overflowPunct w:val="0"/>
              <w:autoSpaceDE w:val="0"/>
              <w:autoSpaceDN w:val="0"/>
              <w:adjustRightInd w:val="0"/>
              <w:textAlignment w:val="baseline"/>
              <w:rPr>
                <w:i/>
                <w:sz w:val="22"/>
                <w:szCs w:val="22"/>
              </w:rPr>
            </w:pPr>
            <w:r>
              <w:rPr>
                <w:i/>
                <w:sz w:val="22"/>
                <w:szCs w:val="22"/>
              </w:rPr>
              <w:t>Updated May 2020</w:t>
            </w:r>
          </w:p>
        </w:tc>
        <w:tc>
          <w:tcPr>
            <w:tcW w:w="1740" w:type="dxa"/>
            <w:vAlign w:val="center"/>
          </w:tcPr>
          <w:p w:rsidR="00E11D41" w:rsidRPr="00E11D41" w:rsidRDefault="00E11D41" w:rsidP="00E11D41">
            <w:pPr>
              <w:widowControl w:val="0"/>
              <w:overflowPunct w:val="0"/>
              <w:autoSpaceDE w:val="0"/>
              <w:autoSpaceDN w:val="0"/>
              <w:adjustRightInd w:val="0"/>
              <w:jc w:val="center"/>
              <w:textAlignment w:val="baseline"/>
              <w:rPr>
                <w:b/>
                <w:sz w:val="22"/>
                <w:szCs w:val="22"/>
              </w:rPr>
            </w:pPr>
            <w:r w:rsidRPr="00E11D41">
              <w:rPr>
                <w:b/>
                <w:sz w:val="22"/>
                <w:szCs w:val="22"/>
              </w:rPr>
              <w:t>Adapted school written model</w:t>
            </w:r>
          </w:p>
        </w:tc>
        <w:tc>
          <w:tcPr>
            <w:tcW w:w="1800" w:type="dxa"/>
            <w:vAlign w:val="center"/>
          </w:tcPr>
          <w:p w:rsidR="00E11D41" w:rsidRPr="00E11D41" w:rsidRDefault="00E11D41" w:rsidP="00E11D41">
            <w:pPr>
              <w:widowControl w:val="0"/>
              <w:overflowPunct w:val="0"/>
              <w:autoSpaceDE w:val="0"/>
              <w:autoSpaceDN w:val="0"/>
              <w:adjustRightInd w:val="0"/>
              <w:jc w:val="center"/>
              <w:textAlignment w:val="baseline"/>
              <w:rPr>
                <w:sz w:val="22"/>
                <w:szCs w:val="22"/>
              </w:rPr>
            </w:pPr>
            <w:r w:rsidRPr="00E11D41">
              <w:rPr>
                <w:b/>
                <w:sz w:val="22"/>
                <w:szCs w:val="22"/>
              </w:rPr>
              <w:t>Responsibility</w:t>
            </w:r>
          </w:p>
        </w:tc>
        <w:tc>
          <w:tcPr>
            <w:tcW w:w="2931" w:type="dxa"/>
            <w:vAlign w:val="center"/>
          </w:tcPr>
          <w:p w:rsidR="00E11D41" w:rsidRPr="00E11D41" w:rsidRDefault="00E11D41" w:rsidP="00E11D41">
            <w:pPr>
              <w:widowControl w:val="0"/>
              <w:overflowPunct w:val="0"/>
              <w:autoSpaceDE w:val="0"/>
              <w:autoSpaceDN w:val="0"/>
              <w:adjustRightInd w:val="0"/>
              <w:jc w:val="center"/>
              <w:textAlignment w:val="baseline"/>
              <w:rPr>
                <w:i/>
                <w:sz w:val="22"/>
                <w:szCs w:val="22"/>
              </w:rPr>
            </w:pPr>
          </w:p>
          <w:p w:rsidR="00E11D41" w:rsidRPr="00E11D41" w:rsidRDefault="00E11D41" w:rsidP="00E11D41">
            <w:pPr>
              <w:widowControl w:val="0"/>
              <w:overflowPunct w:val="0"/>
              <w:autoSpaceDE w:val="0"/>
              <w:autoSpaceDN w:val="0"/>
              <w:adjustRightInd w:val="0"/>
              <w:jc w:val="center"/>
              <w:textAlignment w:val="baseline"/>
              <w:rPr>
                <w:i/>
                <w:sz w:val="22"/>
                <w:szCs w:val="22"/>
              </w:rPr>
            </w:pPr>
            <w:r w:rsidRPr="00E11D41">
              <w:rPr>
                <w:i/>
                <w:sz w:val="22"/>
                <w:szCs w:val="22"/>
              </w:rPr>
              <w:t xml:space="preserve"> Mrs G Vollans</w:t>
            </w:r>
          </w:p>
          <w:p w:rsidR="00E11D41" w:rsidRPr="00E11D41" w:rsidRDefault="00E11D41" w:rsidP="00E11D41">
            <w:pPr>
              <w:widowControl w:val="0"/>
              <w:overflowPunct w:val="0"/>
              <w:autoSpaceDE w:val="0"/>
              <w:autoSpaceDN w:val="0"/>
              <w:adjustRightInd w:val="0"/>
              <w:jc w:val="center"/>
              <w:textAlignment w:val="baseline"/>
              <w:rPr>
                <w:i/>
                <w:sz w:val="22"/>
                <w:szCs w:val="22"/>
              </w:rPr>
            </w:pPr>
          </w:p>
        </w:tc>
      </w:tr>
      <w:tr w:rsidR="00E11D41" w:rsidRPr="00E11D41" w:rsidTr="001E3F9A">
        <w:trPr>
          <w:trHeight w:val="840"/>
        </w:trPr>
        <w:tc>
          <w:tcPr>
            <w:tcW w:w="4908" w:type="dxa"/>
            <w:gridSpan w:val="2"/>
            <w:tcBorders>
              <w:bottom w:val="single" w:sz="4" w:space="0" w:color="auto"/>
            </w:tcBorders>
            <w:vAlign w:val="center"/>
          </w:tcPr>
          <w:p w:rsidR="00E11D41" w:rsidRPr="00E11D41" w:rsidRDefault="00E11D41" w:rsidP="00E11D41">
            <w:pPr>
              <w:widowControl w:val="0"/>
              <w:overflowPunct w:val="0"/>
              <w:autoSpaceDE w:val="0"/>
              <w:autoSpaceDN w:val="0"/>
              <w:adjustRightInd w:val="0"/>
              <w:textAlignment w:val="baseline"/>
              <w:rPr>
                <w:b/>
                <w:bCs/>
                <w:sz w:val="22"/>
                <w:szCs w:val="22"/>
              </w:rPr>
            </w:pPr>
            <w:r w:rsidRPr="00E11D41">
              <w:rPr>
                <w:b/>
                <w:bCs/>
                <w:sz w:val="22"/>
                <w:szCs w:val="22"/>
              </w:rPr>
              <w:t xml:space="preserve">Date of Policy Adoption by Governing Body </w:t>
            </w:r>
          </w:p>
          <w:p w:rsidR="00E11D41" w:rsidRPr="00E11D41" w:rsidRDefault="00E11D41" w:rsidP="00E11D41">
            <w:pPr>
              <w:widowControl w:val="0"/>
              <w:overflowPunct w:val="0"/>
              <w:autoSpaceDE w:val="0"/>
              <w:autoSpaceDN w:val="0"/>
              <w:adjustRightInd w:val="0"/>
              <w:textAlignment w:val="baseline"/>
              <w:rPr>
                <w:b/>
                <w:bCs/>
                <w:sz w:val="22"/>
                <w:szCs w:val="22"/>
              </w:rPr>
            </w:pPr>
          </w:p>
        </w:tc>
        <w:tc>
          <w:tcPr>
            <w:tcW w:w="4731" w:type="dxa"/>
            <w:gridSpan w:val="2"/>
            <w:vMerge w:val="restart"/>
            <w:vAlign w:val="center"/>
          </w:tcPr>
          <w:p w:rsidR="00E11D41" w:rsidRPr="00E11D41" w:rsidRDefault="00E11D41" w:rsidP="00E11D41">
            <w:pPr>
              <w:widowControl w:val="0"/>
              <w:overflowPunct w:val="0"/>
              <w:autoSpaceDE w:val="0"/>
              <w:autoSpaceDN w:val="0"/>
              <w:adjustRightInd w:val="0"/>
              <w:jc w:val="both"/>
              <w:textAlignment w:val="baseline"/>
              <w:rPr>
                <w:b/>
                <w:sz w:val="22"/>
                <w:szCs w:val="22"/>
              </w:rPr>
            </w:pPr>
            <w:r w:rsidRPr="00E11D41">
              <w:rPr>
                <w:b/>
                <w:sz w:val="22"/>
                <w:szCs w:val="22"/>
              </w:rPr>
              <w:t>Signed:……………………………..</w:t>
            </w:r>
          </w:p>
          <w:p w:rsidR="00E11D41" w:rsidRPr="00E11D41" w:rsidRDefault="00E11D41" w:rsidP="00E11D41">
            <w:pPr>
              <w:widowControl w:val="0"/>
              <w:overflowPunct w:val="0"/>
              <w:autoSpaceDE w:val="0"/>
              <w:autoSpaceDN w:val="0"/>
              <w:adjustRightInd w:val="0"/>
              <w:textAlignment w:val="baseline"/>
              <w:rPr>
                <w:b/>
                <w:sz w:val="22"/>
                <w:szCs w:val="22"/>
              </w:rPr>
            </w:pPr>
            <w:r w:rsidRPr="00E11D41">
              <w:rPr>
                <w:b/>
                <w:sz w:val="22"/>
                <w:szCs w:val="22"/>
              </w:rPr>
              <w:t>Headteacher</w:t>
            </w:r>
          </w:p>
          <w:p w:rsidR="00E11D41" w:rsidRPr="00E11D41" w:rsidRDefault="00E11D41" w:rsidP="00E11D41">
            <w:pPr>
              <w:widowControl w:val="0"/>
              <w:overflowPunct w:val="0"/>
              <w:autoSpaceDE w:val="0"/>
              <w:autoSpaceDN w:val="0"/>
              <w:adjustRightInd w:val="0"/>
              <w:textAlignment w:val="baseline"/>
              <w:rPr>
                <w:b/>
                <w:sz w:val="22"/>
                <w:szCs w:val="22"/>
              </w:rPr>
            </w:pPr>
          </w:p>
          <w:p w:rsidR="00E11D41" w:rsidRPr="00E11D41" w:rsidRDefault="00E11D41" w:rsidP="00E11D41">
            <w:pPr>
              <w:widowControl w:val="0"/>
              <w:overflowPunct w:val="0"/>
              <w:autoSpaceDE w:val="0"/>
              <w:autoSpaceDN w:val="0"/>
              <w:adjustRightInd w:val="0"/>
              <w:textAlignment w:val="baseline"/>
              <w:rPr>
                <w:b/>
                <w:sz w:val="22"/>
                <w:szCs w:val="22"/>
              </w:rPr>
            </w:pPr>
            <w:r w:rsidRPr="00E11D41">
              <w:rPr>
                <w:b/>
                <w:sz w:val="22"/>
                <w:szCs w:val="22"/>
              </w:rPr>
              <w:t>Signed:…………………………….</w:t>
            </w:r>
          </w:p>
          <w:p w:rsidR="00E11D41" w:rsidRPr="00E11D41" w:rsidRDefault="00E11D41" w:rsidP="00E11D41">
            <w:pPr>
              <w:widowControl w:val="0"/>
              <w:overflowPunct w:val="0"/>
              <w:autoSpaceDE w:val="0"/>
              <w:autoSpaceDN w:val="0"/>
              <w:adjustRightInd w:val="0"/>
              <w:textAlignment w:val="baseline"/>
              <w:rPr>
                <w:b/>
                <w:sz w:val="22"/>
                <w:szCs w:val="22"/>
              </w:rPr>
            </w:pPr>
            <w:r w:rsidRPr="00E11D41">
              <w:rPr>
                <w:b/>
                <w:sz w:val="22"/>
                <w:szCs w:val="22"/>
              </w:rPr>
              <w:t>Chair of Governors</w:t>
            </w:r>
          </w:p>
          <w:p w:rsidR="00E11D41" w:rsidRPr="00E11D41" w:rsidRDefault="00E11D41" w:rsidP="00E11D41">
            <w:pPr>
              <w:widowControl w:val="0"/>
              <w:overflowPunct w:val="0"/>
              <w:autoSpaceDE w:val="0"/>
              <w:autoSpaceDN w:val="0"/>
              <w:adjustRightInd w:val="0"/>
              <w:textAlignment w:val="baseline"/>
              <w:rPr>
                <w:b/>
                <w:sz w:val="22"/>
                <w:szCs w:val="22"/>
              </w:rPr>
            </w:pPr>
            <w:r w:rsidRPr="00E11D41">
              <w:rPr>
                <w:b/>
                <w:sz w:val="22"/>
                <w:szCs w:val="22"/>
              </w:rPr>
              <w:t>Date…………………………………</w:t>
            </w:r>
          </w:p>
        </w:tc>
      </w:tr>
      <w:tr w:rsidR="00E11D41" w:rsidRPr="00E11D41" w:rsidTr="001E3F9A">
        <w:trPr>
          <w:trHeight w:val="915"/>
        </w:trPr>
        <w:tc>
          <w:tcPr>
            <w:tcW w:w="4908" w:type="dxa"/>
            <w:gridSpan w:val="2"/>
            <w:tcBorders>
              <w:top w:val="single" w:sz="4" w:space="0" w:color="auto"/>
            </w:tcBorders>
            <w:vAlign w:val="center"/>
          </w:tcPr>
          <w:p w:rsidR="00E11D41" w:rsidRPr="00E11D41" w:rsidRDefault="00E11D41" w:rsidP="00E11D41">
            <w:pPr>
              <w:widowControl w:val="0"/>
              <w:overflowPunct w:val="0"/>
              <w:autoSpaceDE w:val="0"/>
              <w:autoSpaceDN w:val="0"/>
              <w:adjustRightInd w:val="0"/>
              <w:textAlignment w:val="baseline"/>
              <w:rPr>
                <w:b/>
                <w:bCs/>
                <w:sz w:val="22"/>
                <w:szCs w:val="22"/>
              </w:rPr>
            </w:pPr>
            <w:r w:rsidRPr="00E11D41">
              <w:rPr>
                <w:b/>
                <w:bCs/>
                <w:sz w:val="22"/>
                <w:szCs w:val="22"/>
              </w:rPr>
              <w:t xml:space="preserve">Method of Communication </w:t>
            </w:r>
          </w:p>
          <w:p w:rsidR="00E11D41" w:rsidRPr="00E11D41" w:rsidRDefault="00E11D41" w:rsidP="00E11D41">
            <w:pPr>
              <w:widowControl w:val="0"/>
              <w:overflowPunct w:val="0"/>
              <w:autoSpaceDE w:val="0"/>
              <w:autoSpaceDN w:val="0"/>
              <w:adjustRightInd w:val="0"/>
              <w:textAlignment w:val="baseline"/>
              <w:rPr>
                <w:b/>
                <w:bCs/>
                <w:sz w:val="22"/>
                <w:szCs w:val="22"/>
              </w:rPr>
            </w:pPr>
            <w:r w:rsidRPr="00E11D41">
              <w:rPr>
                <w:b/>
                <w:bCs/>
                <w:sz w:val="22"/>
                <w:szCs w:val="22"/>
              </w:rPr>
              <w:t>Website</w:t>
            </w:r>
          </w:p>
          <w:p w:rsidR="00E11D41" w:rsidRPr="00E11D41" w:rsidRDefault="00E11D41" w:rsidP="00E11D41">
            <w:pPr>
              <w:widowControl w:val="0"/>
              <w:overflowPunct w:val="0"/>
              <w:autoSpaceDE w:val="0"/>
              <w:autoSpaceDN w:val="0"/>
              <w:adjustRightInd w:val="0"/>
              <w:textAlignment w:val="baseline"/>
              <w:rPr>
                <w:b/>
                <w:bCs/>
                <w:sz w:val="22"/>
                <w:szCs w:val="22"/>
              </w:rPr>
            </w:pPr>
          </w:p>
          <w:p w:rsidR="00E11D41" w:rsidRPr="00E11D41" w:rsidRDefault="00E11D41" w:rsidP="00E11D41">
            <w:pPr>
              <w:widowControl w:val="0"/>
              <w:overflowPunct w:val="0"/>
              <w:autoSpaceDE w:val="0"/>
              <w:autoSpaceDN w:val="0"/>
              <w:adjustRightInd w:val="0"/>
              <w:textAlignment w:val="baseline"/>
              <w:rPr>
                <w:b/>
                <w:bCs/>
                <w:sz w:val="22"/>
                <w:szCs w:val="22"/>
              </w:rPr>
            </w:pPr>
          </w:p>
        </w:tc>
        <w:tc>
          <w:tcPr>
            <w:tcW w:w="4731" w:type="dxa"/>
            <w:gridSpan w:val="2"/>
            <w:vMerge/>
            <w:vAlign w:val="center"/>
          </w:tcPr>
          <w:p w:rsidR="00E11D41" w:rsidRPr="00E11D41" w:rsidRDefault="00E11D41" w:rsidP="00E11D41">
            <w:pPr>
              <w:widowControl w:val="0"/>
              <w:overflowPunct w:val="0"/>
              <w:autoSpaceDE w:val="0"/>
              <w:autoSpaceDN w:val="0"/>
              <w:adjustRightInd w:val="0"/>
              <w:textAlignment w:val="baseline"/>
              <w:rPr>
                <w:b/>
                <w:sz w:val="22"/>
                <w:szCs w:val="22"/>
              </w:rPr>
            </w:pPr>
          </w:p>
        </w:tc>
      </w:tr>
    </w:tbl>
    <w:p w:rsidR="009D6722" w:rsidRDefault="009D6722" w:rsidP="00E11D41">
      <w:pPr>
        <w:jc w:val="both"/>
        <w:rPr>
          <w:rFonts w:ascii="Comic Sans MS" w:hAnsi="Comic Sans MS" w:cs="Arial"/>
          <w:b/>
          <w:sz w:val="24"/>
          <w:szCs w:val="24"/>
          <w:lang w:eastAsia="en-US"/>
        </w:rPr>
      </w:pPr>
    </w:p>
    <w:p w:rsidR="009D6722" w:rsidRDefault="009D6722" w:rsidP="00E11D41">
      <w:pPr>
        <w:jc w:val="both"/>
        <w:rPr>
          <w:rFonts w:ascii="Comic Sans MS" w:hAnsi="Comic Sans MS" w:cs="Arial"/>
          <w:b/>
          <w:sz w:val="24"/>
          <w:szCs w:val="24"/>
          <w:lang w:eastAsia="en-US"/>
        </w:rPr>
      </w:pPr>
      <w:r>
        <w:rPr>
          <w:rFonts w:ascii="Comic Sans MS" w:hAnsi="Comic Sans MS" w:cs="Arial"/>
          <w:b/>
          <w:sz w:val="24"/>
          <w:szCs w:val="24"/>
          <w:lang w:eastAsia="en-US"/>
        </w:rPr>
        <w:t>The following guidance and statutory documents have been used in writing this policy.</w:t>
      </w:r>
    </w:p>
    <w:p w:rsidR="009D6722" w:rsidRDefault="009D6722" w:rsidP="009D6722">
      <w:pPr>
        <w:pStyle w:val="ListParagraph"/>
        <w:numPr>
          <w:ilvl w:val="0"/>
          <w:numId w:val="6"/>
        </w:numPr>
        <w:jc w:val="both"/>
        <w:rPr>
          <w:rFonts w:ascii="Comic Sans MS" w:hAnsi="Comic Sans MS" w:cs="Arial"/>
          <w:b/>
          <w:sz w:val="24"/>
          <w:szCs w:val="24"/>
          <w:lang w:eastAsia="en-US"/>
        </w:rPr>
      </w:pPr>
      <w:r w:rsidRPr="003D6D79">
        <w:rPr>
          <w:rFonts w:ascii="Comic Sans MS" w:hAnsi="Comic Sans MS" w:cs="Arial"/>
          <w:b/>
          <w:sz w:val="24"/>
          <w:szCs w:val="24"/>
          <w:lang w:eastAsia="en-US"/>
        </w:rPr>
        <w:t>SEND Code of Practice 2014</w:t>
      </w:r>
    </w:p>
    <w:p w:rsidR="009D6722" w:rsidRDefault="009D6722"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Keeping Children Safe in Education 2019</w:t>
      </w:r>
    </w:p>
    <w:p w:rsidR="009D6722" w:rsidRDefault="009D6722"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Working Together to Safeguard Children 2018</w:t>
      </w:r>
    </w:p>
    <w:p w:rsidR="009D6722" w:rsidRDefault="009D6722"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Children and Families Act 2014</w:t>
      </w:r>
    </w:p>
    <w:p w:rsidR="00D61C79" w:rsidRDefault="00D61C79"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Child Protection Policy</w:t>
      </w:r>
    </w:p>
    <w:p w:rsidR="009D6722" w:rsidRDefault="009D6722"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Single Equality Scheme</w:t>
      </w:r>
    </w:p>
    <w:p w:rsidR="009D6722" w:rsidRDefault="00D61C79"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E-Safety Policy</w:t>
      </w:r>
    </w:p>
    <w:p w:rsidR="00D61C79" w:rsidRDefault="00D61C79"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Supporting Pupils at School with Medical Conditions 2014</w:t>
      </w:r>
    </w:p>
    <w:p w:rsidR="00D61C79" w:rsidRDefault="00D61C79"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Anti Bullying Policy</w:t>
      </w:r>
    </w:p>
    <w:p w:rsidR="00527765" w:rsidRDefault="00527765"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Teaching and Learning Policy</w:t>
      </w:r>
    </w:p>
    <w:p w:rsidR="00B52329" w:rsidRDefault="00B52329"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Marking Policy</w:t>
      </w:r>
    </w:p>
    <w:p w:rsidR="00B52329" w:rsidRDefault="00B52329"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Assessment Policy</w:t>
      </w:r>
    </w:p>
    <w:p w:rsidR="00975C07" w:rsidRPr="009D6722" w:rsidRDefault="00975C07" w:rsidP="009D6722">
      <w:pPr>
        <w:pStyle w:val="ListParagraph"/>
        <w:numPr>
          <w:ilvl w:val="0"/>
          <w:numId w:val="6"/>
        </w:numPr>
        <w:jc w:val="both"/>
        <w:rPr>
          <w:rFonts w:ascii="Comic Sans MS" w:hAnsi="Comic Sans MS" w:cs="Arial"/>
          <w:b/>
          <w:sz w:val="24"/>
          <w:szCs w:val="24"/>
          <w:lang w:eastAsia="en-US"/>
        </w:rPr>
      </w:pPr>
      <w:r>
        <w:rPr>
          <w:rFonts w:ascii="Comic Sans MS" w:hAnsi="Comic Sans MS" w:cs="Arial"/>
          <w:b/>
          <w:sz w:val="24"/>
          <w:szCs w:val="24"/>
          <w:lang w:eastAsia="en-US"/>
        </w:rPr>
        <w:t>Behaviour Policy</w:t>
      </w:r>
    </w:p>
    <w:p w:rsidR="00E11D41" w:rsidRPr="00E11D41" w:rsidRDefault="00E11D41" w:rsidP="00E11D41">
      <w:pPr>
        <w:jc w:val="both"/>
        <w:rPr>
          <w:rFonts w:cs="Arial"/>
          <w:b/>
          <w:sz w:val="24"/>
          <w:szCs w:val="24"/>
          <w:u w:val="single"/>
          <w:lang w:eastAsia="en-US"/>
        </w:rPr>
      </w:pPr>
    </w:p>
    <w:p w:rsidR="00E11D41" w:rsidRPr="003D6D79" w:rsidRDefault="00E11D41" w:rsidP="00E11D41">
      <w:pPr>
        <w:jc w:val="both"/>
        <w:rPr>
          <w:rFonts w:ascii="Comic Sans MS" w:hAnsi="Comic Sans MS" w:cs="Arial"/>
          <w:b/>
          <w:sz w:val="24"/>
          <w:szCs w:val="24"/>
          <w:u w:val="single"/>
          <w:lang w:eastAsia="en-US"/>
        </w:rPr>
      </w:pPr>
      <w:r w:rsidRPr="003D6D79">
        <w:rPr>
          <w:rFonts w:ascii="Comic Sans MS" w:hAnsi="Comic Sans MS" w:cs="Arial"/>
          <w:b/>
          <w:sz w:val="24"/>
          <w:szCs w:val="24"/>
          <w:u w:val="single"/>
          <w:lang w:eastAsia="en-US"/>
        </w:rPr>
        <w:t>Abbreviations Used</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E11D41">
      <w:pPr>
        <w:jc w:val="both"/>
        <w:rPr>
          <w:rFonts w:ascii="Comic Sans MS" w:hAnsi="Comic Sans MS" w:cs="Arial"/>
          <w:sz w:val="24"/>
          <w:szCs w:val="24"/>
          <w:lang w:eastAsia="en-US"/>
        </w:rPr>
      </w:pPr>
      <w:r w:rsidRPr="003D6D79">
        <w:rPr>
          <w:rFonts w:ascii="Comic Sans MS" w:hAnsi="Comic Sans MS" w:cs="Arial"/>
          <w:sz w:val="24"/>
          <w:szCs w:val="24"/>
          <w:lang w:eastAsia="en-US"/>
        </w:rPr>
        <w:t>CAMHS – Child and Adolescent Mental Health Service</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E11D41">
      <w:pPr>
        <w:jc w:val="both"/>
        <w:rPr>
          <w:rFonts w:ascii="Comic Sans MS" w:hAnsi="Comic Sans MS" w:cs="Arial"/>
          <w:sz w:val="24"/>
          <w:szCs w:val="24"/>
          <w:lang w:eastAsia="en-US"/>
        </w:rPr>
      </w:pPr>
      <w:r w:rsidRPr="003D6D79">
        <w:rPr>
          <w:rFonts w:ascii="Comic Sans MS" w:hAnsi="Comic Sans MS" w:cs="Arial"/>
          <w:sz w:val="24"/>
          <w:szCs w:val="24"/>
          <w:lang w:eastAsia="en-US"/>
        </w:rPr>
        <w:t>EHC Plan – Education and Healthcare Plan</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E11D41">
      <w:pPr>
        <w:jc w:val="both"/>
        <w:rPr>
          <w:rFonts w:ascii="Comic Sans MS" w:hAnsi="Comic Sans MS" w:cs="Arial"/>
          <w:sz w:val="24"/>
          <w:szCs w:val="24"/>
          <w:lang w:eastAsia="en-US"/>
        </w:rPr>
      </w:pPr>
      <w:r w:rsidRPr="003D6D79">
        <w:rPr>
          <w:rFonts w:ascii="Comic Sans MS" w:hAnsi="Comic Sans MS" w:cs="Arial"/>
          <w:sz w:val="24"/>
          <w:szCs w:val="24"/>
          <w:lang w:eastAsia="en-US"/>
        </w:rPr>
        <w:t>E</w:t>
      </w:r>
      <w:r w:rsidR="00257D11">
        <w:rPr>
          <w:rFonts w:ascii="Comic Sans MS" w:hAnsi="Comic Sans MS" w:cs="Arial"/>
          <w:sz w:val="24"/>
          <w:szCs w:val="24"/>
          <w:lang w:eastAsia="en-US"/>
        </w:rPr>
        <w:t>HS</w:t>
      </w:r>
      <w:r w:rsidRPr="003D6D79">
        <w:rPr>
          <w:rFonts w:ascii="Comic Sans MS" w:hAnsi="Comic Sans MS" w:cs="Arial"/>
          <w:sz w:val="24"/>
          <w:szCs w:val="24"/>
          <w:lang w:eastAsia="en-US"/>
        </w:rPr>
        <w:t xml:space="preserve"> – Early </w:t>
      </w:r>
      <w:r w:rsidR="00257D11">
        <w:rPr>
          <w:rFonts w:ascii="Comic Sans MS" w:hAnsi="Comic Sans MS" w:cs="Arial"/>
          <w:sz w:val="24"/>
          <w:szCs w:val="24"/>
          <w:lang w:eastAsia="en-US"/>
        </w:rPr>
        <w:t>Help Service</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E11D41">
      <w:pPr>
        <w:jc w:val="both"/>
        <w:rPr>
          <w:rFonts w:ascii="Comic Sans MS" w:hAnsi="Comic Sans MS" w:cs="Arial"/>
          <w:sz w:val="24"/>
          <w:szCs w:val="24"/>
          <w:lang w:eastAsia="en-US"/>
        </w:rPr>
      </w:pPr>
      <w:r w:rsidRPr="003D6D79">
        <w:rPr>
          <w:rFonts w:ascii="Comic Sans MS" w:hAnsi="Comic Sans MS" w:cs="Arial"/>
          <w:sz w:val="24"/>
          <w:szCs w:val="24"/>
          <w:lang w:eastAsia="en-US"/>
        </w:rPr>
        <w:t>LA – Local Authority</w:t>
      </w:r>
    </w:p>
    <w:p w:rsidR="00486E36" w:rsidRDefault="00486E36" w:rsidP="00E11D41">
      <w:pPr>
        <w:jc w:val="both"/>
        <w:rPr>
          <w:rFonts w:ascii="Comic Sans MS" w:hAnsi="Comic Sans MS" w:cs="Arial"/>
          <w:sz w:val="24"/>
          <w:szCs w:val="24"/>
          <w:lang w:eastAsia="en-US"/>
        </w:rPr>
      </w:pPr>
    </w:p>
    <w:p w:rsidR="00486E36" w:rsidRDefault="00486E36" w:rsidP="00E11D41">
      <w:pPr>
        <w:jc w:val="both"/>
        <w:rPr>
          <w:rFonts w:ascii="Comic Sans MS" w:hAnsi="Comic Sans MS" w:cs="Arial"/>
          <w:sz w:val="24"/>
          <w:szCs w:val="24"/>
          <w:lang w:eastAsia="en-US"/>
        </w:rPr>
      </w:pPr>
      <w:r>
        <w:rPr>
          <w:rFonts w:ascii="Comic Sans MS" w:hAnsi="Comic Sans MS" w:cs="Arial"/>
          <w:sz w:val="24"/>
          <w:szCs w:val="24"/>
          <w:lang w:eastAsia="en-US"/>
        </w:rPr>
        <w:t>PSO – Pastoral Support Officer</w:t>
      </w:r>
    </w:p>
    <w:p w:rsidR="00B75E35" w:rsidRDefault="00B75E35" w:rsidP="00E11D41">
      <w:pPr>
        <w:jc w:val="both"/>
        <w:rPr>
          <w:rFonts w:ascii="Comic Sans MS" w:hAnsi="Comic Sans MS" w:cs="Arial"/>
          <w:sz w:val="24"/>
          <w:szCs w:val="24"/>
          <w:lang w:eastAsia="en-US"/>
        </w:rPr>
      </w:pPr>
    </w:p>
    <w:p w:rsidR="00B75E35" w:rsidRPr="003D6D79" w:rsidRDefault="00B75E35" w:rsidP="00E11D41">
      <w:pPr>
        <w:jc w:val="both"/>
        <w:rPr>
          <w:rFonts w:ascii="Comic Sans MS" w:hAnsi="Comic Sans MS" w:cs="Arial"/>
          <w:sz w:val="24"/>
          <w:szCs w:val="24"/>
          <w:lang w:eastAsia="en-US"/>
        </w:rPr>
      </w:pPr>
      <w:r>
        <w:rPr>
          <w:rFonts w:ascii="Comic Sans MS" w:hAnsi="Comic Sans MS" w:cs="Arial"/>
          <w:sz w:val="24"/>
          <w:szCs w:val="24"/>
          <w:lang w:eastAsia="en-US"/>
        </w:rPr>
        <w:t>SALT – Speech and Language Therapy</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E11D41">
      <w:pPr>
        <w:jc w:val="both"/>
        <w:rPr>
          <w:rFonts w:ascii="Comic Sans MS" w:hAnsi="Comic Sans MS" w:cs="Arial"/>
          <w:sz w:val="24"/>
          <w:szCs w:val="24"/>
          <w:lang w:eastAsia="en-US"/>
        </w:rPr>
      </w:pPr>
      <w:r w:rsidRPr="003D6D79">
        <w:rPr>
          <w:rFonts w:ascii="Comic Sans MS" w:hAnsi="Comic Sans MS" w:cs="Arial"/>
          <w:sz w:val="24"/>
          <w:szCs w:val="24"/>
          <w:lang w:eastAsia="en-US"/>
        </w:rPr>
        <w:t>SEN</w:t>
      </w:r>
      <w:r w:rsidR="003D6D79" w:rsidRPr="003D6D79">
        <w:rPr>
          <w:rFonts w:ascii="Comic Sans MS" w:hAnsi="Comic Sans MS" w:cs="Arial"/>
          <w:sz w:val="24"/>
          <w:szCs w:val="24"/>
          <w:lang w:eastAsia="en-US"/>
        </w:rPr>
        <w:t>D</w:t>
      </w:r>
      <w:r w:rsidRPr="003D6D79">
        <w:rPr>
          <w:rFonts w:ascii="Comic Sans MS" w:hAnsi="Comic Sans MS" w:cs="Arial"/>
          <w:sz w:val="24"/>
          <w:szCs w:val="24"/>
          <w:lang w:eastAsia="en-US"/>
        </w:rPr>
        <w:t>Co – Special Educational Needs</w:t>
      </w:r>
      <w:r w:rsidR="003D6D79" w:rsidRPr="003D6D79">
        <w:rPr>
          <w:rFonts w:ascii="Comic Sans MS" w:hAnsi="Comic Sans MS" w:cs="Arial"/>
          <w:sz w:val="24"/>
          <w:szCs w:val="24"/>
          <w:lang w:eastAsia="en-US"/>
        </w:rPr>
        <w:t xml:space="preserve"> &amp; Disability</w:t>
      </w:r>
      <w:r w:rsidRPr="003D6D79">
        <w:rPr>
          <w:rFonts w:ascii="Comic Sans MS" w:hAnsi="Comic Sans MS" w:cs="Arial"/>
          <w:sz w:val="24"/>
          <w:szCs w:val="24"/>
          <w:lang w:eastAsia="en-US"/>
        </w:rPr>
        <w:t xml:space="preserve"> Coordinator</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E11D41">
      <w:pPr>
        <w:jc w:val="both"/>
        <w:rPr>
          <w:rFonts w:ascii="Comic Sans MS" w:hAnsi="Comic Sans MS" w:cs="Arial"/>
          <w:sz w:val="24"/>
          <w:szCs w:val="24"/>
          <w:lang w:eastAsia="en-US"/>
        </w:rPr>
      </w:pPr>
      <w:r w:rsidRPr="003D6D79">
        <w:rPr>
          <w:rFonts w:ascii="Comic Sans MS" w:hAnsi="Comic Sans MS" w:cs="Arial"/>
          <w:sz w:val="24"/>
          <w:szCs w:val="24"/>
          <w:lang w:eastAsia="en-US"/>
        </w:rPr>
        <w:t>SEND –Special Educational Needs and/or Disability</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E11D41">
      <w:pPr>
        <w:jc w:val="both"/>
        <w:rPr>
          <w:rFonts w:ascii="Comic Sans MS" w:hAnsi="Comic Sans MS" w:cs="Arial"/>
          <w:sz w:val="24"/>
          <w:szCs w:val="24"/>
          <w:lang w:eastAsia="en-US"/>
        </w:rPr>
      </w:pPr>
      <w:r w:rsidRPr="003D6D79">
        <w:rPr>
          <w:rFonts w:ascii="Comic Sans MS" w:hAnsi="Comic Sans MS" w:cs="Arial"/>
          <w:sz w:val="24"/>
          <w:szCs w:val="24"/>
          <w:lang w:eastAsia="en-US"/>
        </w:rPr>
        <w:t>SES – Single Equality Scheme</w:t>
      </w:r>
    </w:p>
    <w:p w:rsidR="00E11D41" w:rsidRPr="003D6D79" w:rsidRDefault="00E11D41" w:rsidP="00E11D41">
      <w:pPr>
        <w:jc w:val="both"/>
        <w:rPr>
          <w:rFonts w:ascii="Comic Sans MS" w:hAnsi="Comic Sans MS" w:cs="Arial"/>
          <w:sz w:val="24"/>
          <w:szCs w:val="24"/>
          <w:lang w:eastAsia="en-US"/>
        </w:rPr>
      </w:pPr>
    </w:p>
    <w:p w:rsidR="00E11D41" w:rsidRPr="003D6D79" w:rsidRDefault="00E11D41" w:rsidP="003D6D79">
      <w:pPr>
        <w:jc w:val="both"/>
        <w:rPr>
          <w:rFonts w:ascii="Comic Sans MS" w:hAnsi="Comic Sans MS" w:cs="Arial"/>
          <w:sz w:val="24"/>
          <w:szCs w:val="24"/>
          <w:lang w:eastAsia="en-US"/>
        </w:rPr>
      </w:pPr>
      <w:r w:rsidRPr="003D6D79">
        <w:rPr>
          <w:rFonts w:ascii="Comic Sans MS" w:hAnsi="Comic Sans MS" w:cs="Arial"/>
          <w:sz w:val="24"/>
          <w:szCs w:val="24"/>
          <w:lang w:eastAsia="en-US"/>
        </w:rPr>
        <w:t>TAs – Teaching Assistants</w:t>
      </w:r>
    </w:p>
    <w:p w:rsidR="003D6D79" w:rsidRPr="00E11D41" w:rsidRDefault="003D6D79" w:rsidP="00E11D41">
      <w:pPr>
        <w:jc w:val="center"/>
        <w:rPr>
          <w:rFonts w:cs="Arial"/>
          <w:b/>
          <w:bCs/>
          <w:sz w:val="28"/>
          <w:szCs w:val="24"/>
          <w:lang w:eastAsia="en-US"/>
        </w:rPr>
      </w:pPr>
    </w:p>
    <w:p w:rsidR="00E11D41" w:rsidRPr="00E11D41" w:rsidRDefault="00E11D41" w:rsidP="00E11D41">
      <w:pPr>
        <w:keepNext/>
        <w:outlineLvl w:val="1"/>
        <w:rPr>
          <w:rFonts w:cs="Arial"/>
          <w:b/>
          <w:bCs/>
          <w:sz w:val="24"/>
          <w:szCs w:val="24"/>
          <w:u w:val="single"/>
          <w:lang w:eastAsia="en-US"/>
        </w:rPr>
      </w:pPr>
      <w:r w:rsidRPr="00E11D41">
        <w:rPr>
          <w:rFonts w:cs="Arial"/>
          <w:b/>
          <w:bCs/>
          <w:sz w:val="24"/>
          <w:szCs w:val="24"/>
          <w:u w:val="single"/>
          <w:lang w:eastAsia="en-US"/>
        </w:rPr>
        <w:t>Policy Statement</w:t>
      </w:r>
    </w:p>
    <w:p w:rsidR="00E11D41" w:rsidRPr="00E11D41" w:rsidRDefault="00E11D41" w:rsidP="00E11D41">
      <w:pPr>
        <w:rPr>
          <w:rFonts w:cs="Arial"/>
          <w:sz w:val="24"/>
          <w:szCs w:val="24"/>
          <w:lang w:eastAsia="en-US"/>
        </w:rPr>
      </w:pPr>
    </w:p>
    <w:p w:rsidR="003D6D79" w:rsidRDefault="003D6D79" w:rsidP="003D6D79">
      <w:pPr>
        <w:spacing w:line="271" w:lineRule="auto"/>
        <w:ind w:right="267"/>
        <w:rPr>
          <w:rFonts w:ascii="Comic Sans MS" w:hAnsi="Comic Sans MS"/>
          <w:sz w:val="24"/>
          <w:szCs w:val="24"/>
        </w:rPr>
      </w:pPr>
      <w:r w:rsidRPr="00A12459">
        <w:rPr>
          <w:rFonts w:ascii="Comic Sans MS" w:hAnsi="Comic Sans MS"/>
          <w:sz w:val="24"/>
          <w:szCs w:val="24"/>
        </w:rPr>
        <w:t>At North Duffield Primary School we</w:t>
      </w:r>
      <w:r>
        <w:rPr>
          <w:rFonts w:ascii="Comic Sans MS" w:hAnsi="Comic Sans MS"/>
          <w:sz w:val="24"/>
          <w:szCs w:val="24"/>
        </w:rPr>
        <w:t xml:space="preserve"> work with relentless consistency to</w:t>
      </w:r>
      <w:r w:rsidRPr="00A12459">
        <w:rPr>
          <w:rFonts w:ascii="Comic Sans MS" w:hAnsi="Comic Sans MS"/>
          <w:sz w:val="24"/>
          <w:szCs w:val="24"/>
        </w:rPr>
        <w:t xml:space="preserve"> enable </w:t>
      </w:r>
      <w:r w:rsidRPr="00A12459">
        <w:rPr>
          <w:rFonts w:ascii="Comic Sans MS" w:hAnsi="Comic Sans MS"/>
          <w:b/>
          <w:sz w:val="24"/>
          <w:szCs w:val="24"/>
        </w:rPr>
        <w:t>all</w:t>
      </w:r>
      <w:r w:rsidRPr="00A12459">
        <w:rPr>
          <w:rFonts w:ascii="Comic Sans MS" w:hAnsi="Comic Sans MS"/>
          <w:sz w:val="24"/>
          <w:szCs w:val="24"/>
        </w:rPr>
        <w:t xml:space="preserve"> </w:t>
      </w:r>
      <w:r>
        <w:rPr>
          <w:rFonts w:ascii="Comic Sans MS" w:hAnsi="Comic Sans MS"/>
          <w:sz w:val="24"/>
          <w:szCs w:val="24"/>
        </w:rPr>
        <w:t xml:space="preserve">our </w:t>
      </w:r>
      <w:r w:rsidRPr="00A12459">
        <w:rPr>
          <w:rFonts w:ascii="Comic Sans MS" w:hAnsi="Comic Sans MS"/>
          <w:sz w:val="24"/>
          <w:szCs w:val="24"/>
        </w:rPr>
        <w:t xml:space="preserve">children to achieve our school vision, </w:t>
      </w:r>
      <w:r w:rsidRPr="00A12459">
        <w:rPr>
          <w:rStyle w:val="Strong"/>
          <w:rFonts w:ascii="Comic Sans MS" w:hAnsi="Comic Sans MS" w:cs="Arial"/>
          <w:sz w:val="24"/>
          <w:szCs w:val="24"/>
        </w:rPr>
        <w:t>"Growing Learners for Life,"</w:t>
      </w:r>
      <w:r w:rsidRPr="00A12459">
        <w:rPr>
          <w:rStyle w:val="Strong"/>
          <w:rFonts w:ascii="Verdana" w:hAnsi="Verdana" w:cs="Arial"/>
          <w:color w:val="333333"/>
          <w:sz w:val="24"/>
          <w:szCs w:val="24"/>
        </w:rPr>
        <w:t xml:space="preserve"> </w:t>
      </w:r>
      <w:r w:rsidRPr="00A12459">
        <w:rPr>
          <w:rStyle w:val="Strong"/>
          <w:rFonts w:ascii="Comic Sans MS" w:hAnsi="Comic Sans MS" w:cs="Arial"/>
          <w:sz w:val="24"/>
          <w:szCs w:val="24"/>
        </w:rPr>
        <w:t xml:space="preserve">Every child will make good or better </w:t>
      </w:r>
      <w:r>
        <w:rPr>
          <w:rStyle w:val="Strong"/>
          <w:rFonts w:ascii="Comic Sans MS" w:hAnsi="Comic Sans MS" w:cs="Arial"/>
          <w:sz w:val="24"/>
          <w:szCs w:val="24"/>
        </w:rPr>
        <w:t>progress through the high quality teaching they will receive, and their engagement with our diverse, absorbing and exciting curriculum which provides appropriate and relevant enrichment experiences.</w:t>
      </w:r>
    </w:p>
    <w:p w:rsidR="003D6D79" w:rsidRDefault="003D6D79" w:rsidP="003D6D79">
      <w:pPr>
        <w:spacing w:line="271" w:lineRule="auto"/>
        <w:ind w:right="267"/>
        <w:rPr>
          <w:rFonts w:ascii="Comic Sans MS" w:hAnsi="Comic Sans MS"/>
          <w:sz w:val="24"/>
          <w:szCs w:val="24"/>
        </w:rPr>
      </w:pPr>
    </w:p>
    <w:p w:rsidR="003D6D79" w:rsidRPr="005C0170" w:rsidRDefault="003D6D79" w:rsidP="003D6D79">
      <w:pPr>
        <w:spacing w:line="271" w:lineRule="auto"/>
        <w:ind w:right="267"/>
        <w:rPr>
          <w:rFonts w:ascii="Verdana" w:hAnsi="Verdana" w:cs="Arial"/>
          <w:b/>
          <w:bCs/>
          <w:color w:val="333333"/>
          <w:sz w:val="24"/>
          <w:szCs w:val="24"/>
        </w:rPr>
      </w:pPr>
      <w:r>
        <w:rPr>
          <w:rFonts w:ascii="Comic Sans MS" w:hAnsi="Comic Sans MS"/>
          <w:sz w:val="24"/>
          <w:szCs w:val="24"/>
        </w:rPr>
        <w:t>We</w:t>
      </w:r>
      <w:r w:rsidRPr="00A12459">
        <w:rPr>
          <w:rFonts w:ascii="Comic Sans MS" w:hAnsi="Comic Sans MS"/>
          <w:sz w:val="24"/>
          <w:szCs w:val="24"/>
        </w:rPr>
        <w:t xml:space="preserve"> model and promote an inclusive ethos so our learners are flexible, imaginative, responsible and confident life-long learners, who value “Rights, Respect, </w:t>
      </w:r>
      <w:r>
        <w:rPr>
          <w:rFonts w:ascii="Comic Sans MS" w:hAnsi="Comic Sans MS"/>
          <w:sz w:val="24"/>
          <w:szCs w:val="24"/>
        </w:rPr>
        <w:t>Responsibility and Independence.</w:t>
      </w:r>
      <w:r w:rsidRPr="00A12459">
        <w:rPr>
          <w:rFonts w:ascii="Comic Sans MS" w:hAnsi="Comic Sans MS"/>
          <w:sz w:val="24"/>
          <w:szCs w:val="24"/>
        </w:rPr>
        <w:t>”</w:t>
      </w:r>
      <w:r>
        <w:rPr>
          <w:rFonts w:ascii="Comic Sans MS" w:hAnsi="Comic Sans MS"/>
          <w:sz w:val="24"/>
          <w:szCs w:val="24"/>
        </w:rPr>
        <w:t xml:space="preserve"> </w:t>
      </w:r>
      <w:r w:rsidRPr="00991750">
        <w:rPr>
          <w:rFonts w:ascii="Comic Sans MS" w:hAnsi="Comic Sans MS"/>
          <w:sz w:val="24"/>
          <w:szCs w:val="24"/>
          <w:bdr w:val="none" w:sz="0" w:space="0" w:color="auto" w:frame="1"/>
        </w:rPr>
        <w:t>The fundamental British values of democracy, the rule of law, individual liberty, mutual respect and tolerance of those of different faiths and beliefs</w:t>
      </w:r>
      <w:r>
        <w:rPr>
          <w:rFonts w:ascii="Comic Sans MS" w:hAnsi="Comic Sans MS"/>
          <w:sz w:val="24"/>
          <w:szCs w:val="24"/>
          <w:bdr w:val="none" w:sz="0" w:space="0" w:color="auto" w:frame="1"/>
        </w:rPr>
        <w:t>,</w:t>
      </w:r>
      <w:r w:rsidRPr="00991750">
        <w:rPr>
          <w:rFonts w:ascii="Comic Sans MS" w:hAnsi="Comic Sans MS"/>
          <w:sz w:val="24"/>
          <w:szCs w:val="24"/>
          <w:bdr w:val="none" w:sz="0" w:space="0" w:color="auto" w:frame="1"/>
        </w:rPr>
        <w:t xml:space="preserve"> are promoted through</w:t>
      </w:r>
      <w:r>
        <w:rPr>
          <w:rFonts w:ascii="Comic Sans MS" w:hAnsi="Comic Sans MS"/>
          <w:sz w:val="24"/>
          <w:szCs w:val="24"/>
          <w:bdr w:val="none" w:sz="0" w:space="0" w:color="auto" w:frame="1"/>
        </w:rPr>
        <w:t>out</w:t>
      </w:r>
      <w:r w:rsidRPr="00991750">
        <w:rPr>
          <w:rFonts w:ascii="Comic Sans MS" w:hAnsi="Comic Sans MS"/>
          <w:sz w:val="24"/>
          <w:szCs w:val="24"/>
          <w:bdr w:val="none" w:sz="0" w:space="0" w:color="auto" w:frame="1"/>
        </w:rPr>
        <w:t xml:space="preserve"> our school curriculum, and our whole school ethos.</w:t>
      </w:r>
      <w:r>
        <w:rPr>
          <w:rFonts w:ascii="Comic Sans MS" w:hAnsi="Comic Sans MS"/>
          <w:sz w:val="24"/>
          <w:szCs w:val="24"/>
          <w:bdr w:val="none" w:sz="0" w:space="0" w:color="auto" w:frame="1"/>
        </w:rPr>
        <w:t xml:space="preserve"> This ensure</w:t>
      </w:r>
      <w:r w:rsidR="00257D11">
        <w:rPr>
          <w:rFonts w:ascii="Comic Sans MS" w:hAnsi="Comic Sans MS"/>
          <w:sz w:val="24"/>
          <w:szCs w:val="24"/>
          <w:bdr w:val="none" w:sz="0" w:space="0" w:color="auto" w:frame="1"/>
        </w:rPr>
        <w:t>s</w:t>
      </w:r>
      <w:r>
        <w:rPr>
          <w:rFonts w:ascii="Comic Sans MS" w:hAnsi="Comic Sans MS"/>
          <w:sz w:val="24"/>
          <w:szCs w:val="24"/>
          <w:bdr w:val="none" w:sz="0" w:space="0" w:color="auto" w:frame="1"/>
        </w:rPr>
        <w:t xml:space="preserve"> that children </w:t>
      </w:r>
      <w:r w:rsidR="00257D11">
        <w:rPr>
          <w:rFonts w:ascii="Comic Sans MS" w:hAnsi="Comic Sans MS"/>
          <w:sz w:val="24"/>
          <w:szCs w:val="24"/>
          <w:bdr w:val="none" w:sz="0" w:space="0" w:color="auto" w:frame="1"/>
        </w:rPr>
        <w:t>with SEND or medical conditions have the same opportunities and expectations placed upon them as all other young people.</w:t>
      </w:r>
    </w:p>
    <w:p w:rsidR="00E11D41" w:rsidRPr="00E11D41" w:rsidRDefault="00E11D41" w:rsidP="00E11D41">
      <w:pPr>
        <w:rPr>
          <w:rFonts w:cs="Arial"/>
          <w:sz w:val="24"/>
          <w:szCs w:val="24"/>
          <w:lang w:eastAsia="en-US"/>
        </w:rPr>
      </w:pPr>
    </w:p>
    <w:p w:rsidR="00E11D41" w:rsidRPr="00257D11" w:rsidRDefault="00257D11" w:rsidP="00E11D41">
      <w:pPr>
        <w:keepNext/>
        <w:jc w:val="both"/>
        <w:outlineLvl w:val="2"/>
        <w:rPr>
          <w:rFonts w:ascii="Comic Sans MS" w:hAnsi="Comic Sans MS" w:cs="Arial"/>
          <w:b/>
          <w:bCs/>
          <w:sz w:val="24"/>
          <w:szCs w:val="24"/>
          <w:u w:val="single"/>
          <w:lang w:eastAsia="en-US"/>
        </w:rPr>
      </w:pPr>
      <w:r w:rsidRPr="00257D11">
        <w:rPr>
          <w:rFonts w:ascii="Comic Sans MS" w:hAnsi="Comic Sans MS" w:cs="Arial"/>
          <w:b/>
          <w:bCs/>
          <w:sz w:val="24"/>
          <w:szCs w:val="24"/>
          <w:u w:val="single"/>
          <w:lang w:eastAsia="en-US"/>
        </w:rPr>
        <w:t>Principles (foundation for our practice)</w:t>
      </w:r>
    </w:p>
    <w:p w:rsidR="008C5D88" w:rsidRPr="008C5D88" w:rsidRDefault="00257D11" w:rsidP="00281A9E">
      <w:pPr>
        <w:numPr>
          <w:ilvl w:val="0"/>
          <w:numId w:val="1"/>
        </w:numPr>
        <w:spacing w:before="240"/>
        <w:rPr>
          <w:rFonts w:ascii="Comic Sans MS" w:hAnsi="Comic Sans MS" w:cs="Arial"/>
          <w:sz w:val="24"/>
          <w:szCs w:val="24"/>
          <w:lang w:eastAsia="en-US"/>
        </w:rPr>
      </w:pPr>
      <w:r w:rsidRPr="00257D11">
        <w:rPr>
          <w:rFonts w:ascii="Comic Sans MS" w:hAnsi="Comic Sans MS" w:cs="Arial"/>
          <w:sz w:val="24"/>
          <w:szCs w:val="24"/>
          <w:lang w:eastAsia="en-US"/>
        </w:rPr>
        <w:t>Each child is</w:t>
      </w:r>
      <w:r w:rsidR="00E11D41" w:rsidRPr="00257D11">
        <w:rPr>
          <w:rFonts w:ascii="Comic Sans MS" w:hAnsi="Comic Sans MS" w:cs="Arial"/>
          <w:sz w:val="24"/>
          <w:szCs w:val="24"/>
          <w:lang w:eastAsia="en-US"/>
        </w:rPr>
        <w:t xml:space="preserve"> the responsibility of </w:t>
      </w:r>
      <w:r w:rsidRPr="00257D11">
        <w:rPr>
          <w:rFonts w:ascii="Comic Sans MS" w:hAnsi="Comic Sans MS" w:cs="Arial"/>
          <w:sz w:val="24"/>
          <w:szCs w:val="24"/>
          <w:lang w:eastAsia="en-US"/>
        </w:rPr>
        <w:t>their class teacher</w:t>
      </w:r>
      <w:r w:rsidR="00E11D41" w:rsidRPr="00257D11">
        <w:rPr>
          <w:rFonts w:ascii="Comic Sans MS" w:hAnsi="Comic Sans MS" w:cs="Arial"/>
          <w:sz w:val="24"/>
          <w:szCs w:val="24"/>
          <w:lang w:eastAsia="en-US"/>
        </w:rPr>
        <w:t xml:space="preserve"> who receive regular training to enable them to meet a wide range of needs, ensuring early identification of SEND</w:t>
      </w:r>
    </w:p>
    <w:p w:rsidR="00281A9E" w:rsidRDefault="0036503D" w:rsidP="00281A9E">
      <w:pPr>
        <w:numPr>
          <w:ilvl w:val="0"/>
          <w:numId w:val="1"/>
        </w:numPr>
        <w:spacing w:before="240" w:after="240"/>
        <w:ind w:left="538" w:hanging="357"/>
        <w:jc w:val="both"/>
        <w:rPr>
          <w:rFonts w:ascii="Comic Sans MS" w:hAnsi="Comic Sans MS" w:cs="Arial"/>
          <w:sz w:val="24"/>
          <w:szCs w:val="24"/>
        </w:rPr>
      </w:pPr>
      <w:r w:rsidRPr="008C5D88">
        <w:rPr>
          <w:rFonts w:ascii="Comic Sans MS" w:hAnsi="Comic Sans MS" w:cs="Arial"/>
          <w:sz w:val="24"/>
          <w:szCs w:val="24"/>
        </w:rPr>
        <w:t>Identify and meet the needs of all our children maintaining a rigorous, consistent equality of opportunity and inclusion to all areas of the curriculum and school life.</w:t>
      </w:r>
    </w:p>
    <w:p w:rsidR="009C6340" w:rsidRPr="00281A9E" w:rsidRDefault="009C6340" w:rsidP="00281A9E">
      <w:pPr>
        <w:numPr>
          <w:ilvl w:val="0"/>
          <w:numId w:val="1"/>
        </w:numPr>
        <w:spacing w:after="240"/>
        <w:ind w:left="538" w:hanging="357"/>
        <w:jc w:val="both"/>
        <w:rPr>
          <w:rFonts w:ascii="Comic Sans MS" w:hAnsi="Comic Sans MS" w:cs="Arial"/>
          <w:sz w:val="24"/>
          <w:szCs w:val="24"/>
        </w:rPr>
      </w:pPr>
      <w:r w:rsidRPr="00281A9E">
        <w:rPr>
          <w:rFonts w:ascii="Comic Sans MS" w:hAnsi="Comic Sans MS" w:cs="Arial"/>
          <w:sz w:val="24"/>
          <w:szCs w:val="24"/>
        </w:rPr>
        <w:t>Fortnightly discussion and update of Pyramid of Need at staff meeting</w:t>
      </w:r>
    </w:p>
    <w:p w:rsidR="00486E36" w:rsidRDefault="00486E36" w:rsidP="00281A9E">
      <w:pPr>
        <w:numPr>
          <w:ilvl w:val="0"/>
          <w:numId w:val="1"/>
        </w:numPr>
        <w:spacing w:after="240"/>
        <w:ind w:left="538" w:hanging="357"/>
        <w:jc w:val="both"/>
        <w:rPr>
          <w:rFonts w:ascii="Comic Sans MS" w:hAnsi="Comic Sans MS" w:cs="Arial"/>
          <w:sz w:val="24"/>
          <w:szCs w:val="24"/>
        </w:rPr>
      </w:pPr>
      <w:r>
        <w:rPr>
          <w:rFonts w:ascii="Comic Sans MS" w:hAnsi="Comic Sans MS" w:cs="Arial"/>
          <w:sz w:val="24"/>
          <w:szCs w:val="24"/>
        </w:rPr>
        <w:t>Welfare File maintained for vulnerable pupils</w:t>
      </w:r>
    </w:p>
    <w:p w:rsidR="008C5D88" w:rsidRDefault="00E11D41" w:rsidP="00281A9E">
      <w:pPr>
        <w:numPr>
          <w:ilvl w:val="0"/>
          <w:numId w:val="1"/>
        </w:numPr>
        <w:spacing w:before="240" w:after="240"/>
        <w:ind w:left="538" w:hanging="357"/>
        <w:jc w:val="both"/>
        <w:rPr>
          <w:rFonts w:ascii="Comic Sans MS" w:hAnsi="Comic Sans MS" w:cs="Arial"/>
          <w:sz w:val="24"/>
          <w:szCs w:val="24"/>
        </w:rPr>
      </w:pPr>
      <w:r w:rsidRPr="008C5D88">
        <w:rPr>
          <w:rFonts w:ascii="Comic Sans MS" w:hAnsi="Comic Sans MS" w:cs="Arial"/>
          <w:sz w:val="24"/>
          <w:szCs w:val="24"/>
          <w:lang w:eastAsia="en-US"/>
        </w:rPr>
        <w:lastRenderedPageBreak/>
        <w:t>All children have access to a relevant, broad and balanced curriculum</w:t>
      </w:r>
    </w:p>
    <w:p w:rsidR="00E11D41" w:rsidRPr="008C5D88" w:rsidRDefault="00E11D41" w:rsidP="00281A9E">
      <w:pPr>
        <w:numPr>
          <w:ilvl w:val="0"/>
          <w:numId w:val="1"/>
        </w:numPr>
        <w:spacing w:before="240" w:after="240"/>
        <w:ind w:left="538" w:hanging="357"/>
        <w:jc w:val="both"/>
        <w:rPr>
          <w:rFonts w:ascii="Comic Sans MS" w:hAnsi="Comic Sans MS" w:cs="Arial"/>
          <w:sz w:val="24"/>
          <w:szCs w:val="24"/>
        </w:rPr>
      </w:pPr>
      <w:r w:rsidRPr="008C5D88">
        <w:rPr>
          <w:rFonts w:ascii="Comic Sans MS" w:hAnsi="Comic Sans MS" w:cs="Arial"/>
          <w:sz w:val="24"/>
          <w:szCs w:val="24"/>
          <w:lang w:eastAsia="en-US"/>
        </w:rPr>
        <w:t>All children have high expectations placed on them to achieve the very best of which they are capable</w:t>
      </w:r>
    </w:p>
    <w:p w:rsidR="00E11D41" w:rsidRPr="00257D11" w:rsidRDefault="00E11D41" w:rsidP="00281A9E">
      <w:pPr>
        <w:numPr>
          <w:ilvl w:val="0"/>
          <w:numId w:val="1"/>
        </w:numPr>
        <w:spacing w:before="240"/>
        <w:ind w:left="538" w:hanging="357"/>
        <w:jc w:val="both"/>
        <w:rPr>
          <w:rFonts w:ascii="Comic Sans MS" w:hAnsi="Comic Sans MS" w:cs="Arial"/>
          <w:sz w:val="24"/>
          <w:szCs w:val="24"/>
          <w:lang w:eastAsia="en-US"/>
        </w:rPr>
      </w:pPr>
      <w:r w:rsidRPr="00257D11">
        <w:rPr>
          <w:rFonts w:ascii="Comic Sans MS" w:hAnsi="Comic Sans MS" w:cs="Arial"/>
          <w:sz w:val="24"/>
          <w:szCs w:val="24"/>
          <w:lang w:eastAsia="en-US"/>
        </w:rPr>
        <w:t xml:space="preserve">Children learn in different ways therefore </w:t>
      </w:r>
      <w:r w:rsidR="00257D11" w:rsidRPr="00257D11">
        <w:rPr>
          <w:rFonts w:ascii="Comic Sans MS" w:hAnsi="Comic Sans MS" w:cs="Arial"/>
          <w:sz w:val="24"/>
          <w:szCs w:val="24"/>
          <w:lang w:eastAsia="en-US"/>
        </w:rPr>
        <w:t>the</w:t>
      </w:r>
      <w:r w:rsidRPr="00257D11">
        <w:rPr>
          <w:rFonts w:ascii="Comic Sans MS" w:hAnsi="Comic Sans MS" w:cs="Arial"/>
          <w:sz w:val="24"/>
          <w:szCs w:val="24"/>
          <w:lang w:eastAsia="en-US"/>
        </w:rPr>
        <w:t xml:space="preserve"> curriculum</w:t>
      </w:r>
      <w:r w:rsidR="00257D11" w:rsidRPr="00257D11">
        <w:rPr>
          <w:rFonts w:ascii="Comic Sans MS" w:hAnsi="Comic Sans MS" w:cs="Arial"/>
          <w:sz w:val="24"/>
          <w:szCs w:val="24"/>
          <w:lang w:eastAsia="en-US"/>
        </w:rPr>
        <w:t xml:space="preserve"> is adapted and adjusted </w:t>
      </w:r>
      <w:r w:rsidRPr="00257D11">
        <w:rPr>
          <w:rFonts w:ascii="Comic Sans MS" w:hAnsi="Comic Sans MS" w:cs="Arial"/>
          <w:sz w:val="24"/>
          <w:szCs w:val="24"/>
          <w:lang w:eastAsia="en-US"/>
        </w:rPr>
        <w:t xml:space="preserve"> to ensure achievement  </w:t>
      </w:r>
    </w:p>
    <w:p w:rsidR="00E11D41" w:rsidRPr="00856189" w:rsidRDefault="00856189" w:rsidP="00281A9E">
      <w:pPr>
        <w:numPr>
          <w:ilvl w:val="0"/>
          <w:numId w:val="1"/>
        </w:numPr>
        <w:spacing w:before="240"/>
        <w:jc w:val="both"/>
        <w:rPr>
          <w:rFonts w:ascii="Comic Sans MS" w:hAnsi="Comic Sans MS" w:cs="Arial"/>
          <w:sz w:val="24"/>
          <w:szCs w:val="24"/>
          <w:lang w:eastAsia="en-US"/>
        </w:rPr>
      </w:pPr>
      <w:r w:rsidRPr="00856189">
        <w:rPr>
          <w:rFonts w:ascii="Comic Sans MS" w:hAnsi="Comic Sans MS" w:cs="Arial"/>
          <w:sz w:val="24"/>
          <w:szCs w:val="24"/>
          <w:lang w:eastAsia="en-US"/>
        </w:rPr>
        <w:t xml:space="preserve">Relevant </w:t>
      </w:r>
      <w:r w:rsidR="00E11D41" w:rsidRPr="00856189">
        <w:rPr>
          <w:rFonts w:ascii="Comic Sans MS" w:hAnsi="Comic Sans MS" w:cs="Arial"/>
          <w:sz w:val="24"/>
          <w:szCs w:val="24"/>
          <w:lang w:eastAsia="en-US"/>
        </w:rPr>
        <w:t>res</w:t>
      </w:r>
      <w:r w:rsidRPr="00856189">
        <w:rPr>
          <w:rFonts w:ascii="Comic Sans MS" w:hAnsi="Comic Sans MS" w:cs="Arial"/>
          <w:sz w:val="24"/>
          <w:szCs w:val="24"/>
          <w:lang w:eastAsia="en-US"/>
        </w:rPr>
        <w:t xml:space="preserve">ources </w:t>
      </w:r>
      <w:r w:rsidR="00E11D41" w:rsidRPr="00856189">
        <w:rPr>
          <w:rFonts w:ascii="Comic Sans MS" w:hAnsi="Comic Sans MS" w:cs="Arial"/>
          <w:sz w:val="24"/>
          <w:szCs w:val="24"/>
          <w:lang w:eastAsia="en-US"/>
        </w:rPr>
        <w:t xml:space="preserve">are </w:t>
      </w:r>
      <w:r w:rsidRPr="00856189">
        <w:rPr>
          <w:rFonts w:ascii="Comic Sans MS" w:hAnsi="Comic Sans MS" w:cs="Arial"/>
          <w:sz w:val="24"/>
          <w:szCs w:val="24"/>
          <w:lang w:eastAsia="en-US"/>
        </w:rPr>
        <w:t>purchased through effective discussion with outside agencies to support a child’s needs and progress</w:t>
      </w:r>
      <w:r w:rsidR="00E11D41" w:rsidRPr="00856189">
        <w:rPr>
          <w:rFonts w:ascii="Comic Sans MS" w:hAnsi="Comic Sans MS" w:cs="Arial"/>
          <w:sz w:val="24"/>
          <w:szCs w:val="24"/>
          <w:lang w:eastAsia="en-US"/>
        </w:rPr>
        <w:t xml:space="preserve"> </w:t>
      </w:r>
    </w:p>
    <w:p w:rsidR="00E11D41" w:rsidRPr="00344F3F" w:rsidRDefault="00E11D41" w:rsidP="00281A9E">
      <w:pPr>
        <w:numPr>
          <w:ilvl w:val="0"/>
          <w:numId w:val="1"/>
        </w:numPr>
        <w:spacing w:before="240"/>
        <w:jc w:val="both"/>
        <w:rPr>
          <w:rFonts w:ascii="Comic Sans MS" w:hAnsi="Comic Sans MS" w:cs="Arial"/>
          <w:sz w:val="24"/>
          <w:szCs w:val="24"/>
          <w:lang w:eastAsia="en-US"/>
        </w:rPr>
      </w:pPr>
      <w:r w:rsidRPr="00344F3F">
        <w:rPr>
          <w:rFonts w:ascii="Comic Sans MS" w:hAnsi="Comic Sans MS" w:cs="Arial"/>
          <w:sz w:val="24"/>
          <w:szCs w:val="24"/>
          <w:lang w:eastAsia="en-US"/>
        </w:rPr>
        <w:t xml:space="preserve">All children </w:t>
      </w:r>
      <w:r w:rsidR="00344F3F" w:rsidRPr="00344F3F">
        <w:rPr>
          <w:rFonts w:ascii="Comic Sans MS" w:hAnsi="Comic Sans MS" w:cs="Arial"/>
          <w:sz w:val="24"/>
          <w:szCs w:val="24"/>
          <w:lang w:eastAsia="en-US"/>
        </w:rPr>
        <w:t>have regular opportunities</w:t>
      </w:r>
      <w:r w:rsidRPr="00344F3F">
        <w:rPr>
          <w:rFonts w:ascii="Comic Sans MS" w:hAnsi="Comic Sans MS" w:cs="Arial"/>
          <w:sz w:val="24"/>
          <w:szCs w:val="24"/>
          <w:lang w:eastAsia="en-US"/>
        </w:rPr>
        <w:t xml:space="preserve"> to give their views on their learning</w:t>
      </w:r>
      <w:r w:rsidR="00344F3F" w:rsidRPr="00344F3F">
        <w:rPr>
          <w:rFonts w:ascii="Comic Sans MS" w:hAnsi="Comic Sans MS" w:cs="Arial"/>
          <w:sz w:val="24"/>
          <w:szCs w:val="24"/>
          <w:lang w:eastAsia="en-US"/>
        </w:rPr>
        <w:t xml:space="preserve"> experiences</w:t>
      </w:r>
    </w:p>
    <w:p w:rsidR="00E11D41" w:rsidRPr="00344F3F" w:rsidRDefault="00E11D41" w:rsidP="00281A9E">
      <w:pPr>
        <w:numPr>
          <w:ilvl w:val="0"/>
          <w:numId w:val="1"/>
        </w:numPr>
        <w:spacing w:before="240"/>
        <w:jc w:val="both"/>
        <w:rPr>
          <w:rFonts w:ascii="Comic Sans MS" w:hAnsi="Comic Sans MS" w:cs="Arial"/>
          <w:sz w:val="24"/>
          <w:szCs w:val="24"/>
          <w:lang w:eastAsia="en-US"/>
        </w:rPr>
      </w:pPr>
      <w:r w:rsidRPr="00344F3F">
        <w:rPr>
          <w:rFonts w:ascii="Comic Sans MS" w:hAnsi="Comic Sans MS" w:cs="Arial"/>
          <w:sz w:val="24"/>
          <w:szCs w:val="24"/>
          <w:lang w:eastAsia="en-US"/>
        </w:rPr>
        <w:t xml:space="preserve">Governors work closely with the SEND team to ensure that our </w:t>
      </w:r>
      <w:r w:rsidR="00344F3F" w:rsidRPr="00344F3F">
        <w:rPr>
          <w:rFonts w:ascii="Comic Sans MS" w:hAnsi="Comic Sans MS" w:cs="Arial"/>
          <w:sz w:val="24"/>
          <w:szCs w:val="24"/>
          <w:lang w:eastAsia="en-US"/>
        </w:rPr>
        <w:t>principles</w:t>
      </w:r>
      <w:r w:rsidRPr="00344F3F">
        <w:rPr>
          <w:rFonts w:ascii="Comic Sans MS" w:hAnsi="Comic Sans MS" w:cs="Arial"/>
          <w:sz w:val="24"/>
          <w:szCs w:val="24"/>
          <w:lang w:eastAsia="en-US"/>
        </w:rPr>
        <w:t xml:space="preserve"> </w:t>
      </w:r>
      <w:r w:rsidR="00344F3F" w:rsidRPr="00344F3F">
        <w:rPr>
          <w:rFonts w:ascii="Comic Sans MS" w:hAnsi="Comic Sans MS" w:cs="Arial"/>
          <w:sz w:val="24"/>
          <w:szCs w:val="24"/>
          <w:lang w:eastAsia="en-US"/>
        </w:rPr>
        <w:t xml:space="preserve">are </w:t>
      </w:r>
      <w:r w:rsidRPr="00344F3F">
        <w:rPr>
          <w:rFonts w:ascii="Comic Sans MS" w:hAnsi="Comic Sans MS" w:cs="Arial"/>
          <w:sz w:val="24"/>
          <w:szCs w:val="24"/>
          <w:lang w:eastAsia="en-US"/>
        </w:rPr>
        <w:t>effective</w:t>
      </w:r>
    </w:p>
    <w:p w:rsidR="00E11D41" w:rsidRPr="00121CAF" w:rsidRDefault="00E11D41" w:rsidP="00281A9E">
      <w:pPr>
        <w:numPr>
          <w:ilvl w:val="0"/>
          <w:numId w:val="1"/>
        </w:numPr>
        <w:spacing w:before="240"/>
        <w:jc w:val="both"/>
        <w:rPr>
          <w:rFonts w:ascii="Comic Sans MS" w:hAnsi="Comic Sans MS" w:cs="Arial"/>
          <w:sz w:val="24"/>
          <w:szCs w:val="24"/>
          <w:lang w:eastAsia="en-US"/>
        </w:rPr>
      </w:pPr>
      <w:r w:rsidRPr="00121CAF">
        <w:rPr>
          <w:rFonts w:ascii="Comic Sans MS" w:hAnsi="Comic Sans MS" w:cs="Arial"/>
          <w:sz w:val="24"/>
          <w:szCs w:val="24"/>
          <w:lang w:eastAsia="en-US"/>
        </w:rPr>
        <w:t>All children have access to a range of multisensory teaching approaches and resour</w:t>
      </w:r>
      <w:r w:rsidR="00121CAF" w:rsidRPr="00121CAF">
        <w:rPr>
          <w:rFonts w:ascii="Comic Sans MS" w:hAnsi="Comic Sans MS" w:cs="Arial"/>
          <w:sz w:val="24"/>
          <w:szCs w:val="24"/>
          <w:lang w:eastAsia="en-US"/>
        </w:rPr>
        <w:t xml:space="preserve">ces that are relevant to the stage of their learning including </w:t>
      </w:r>
      <w:r w:rsidRPr="00121CAF">
        <w:rPr>
          <w:rFonts w:ascii="Comic Sans MS" w:hAnsi="Comic Sans MS" w:cs="Arial"/>
          <w:sz w:val="24"/>
          <w:szCs w:val="24"/>
          <w:lang w:eastAsia="en-US"/>
        </w:rPr>
        <w:t xml:space="preserve"> language</w:t>
      </w:r>
      <w:r w:rsidR="00121CAF" w:rsidRPr="00121CAF">
        <w:rPr>
          <w:rFonts w:ascii="Comic Sans MS" w:hAnsi="Comic Sans MS" w:cs="Arial"/>
          <w:sz w:val="24"/>
          <w:szCs w:val="24"/>
          <w:lang w:eastAsia="en-US"/>
        </w:rPr>
        <w:t>,</w:t>
      </w:r>
      <w:r w:rsidRPr="00121CAF">
        <w:rPr>
          <w:rFonts w:ascii="Comic Sans MS" w:hAnsi="Comic Sans MS" w:cs="Arial"/>
          <w:sz w:val="24"/>
          <w:szCs w:val="24"/>
          <w:lang w:eastAsia="en-US"/>
        </w:rPr>
        <w:t xml:space="preserve"> in order to remove any barriers to learning</w:t>
      </w:r>
    </w:p>
    <w:p w:rsidR="00121CAF" w:rsidRPr="00121CAF" w:rsidRDefault="00121CAF" w:rsidP="00281A9E">
      <w:pPr>
        <w:numPr>
          <w:ilvl w:val="0"/>
          <w:numId w:val="1"/>
        </w:numPr>
        <w:spacing w:before="240"/>
        <w:jc w:val="both"/>
        <w:rPr>
          <w:rFonts w:ascii="Comic Sans MS" w:hAnsi="Comic Sans MS" w:cs="Arial"/>
          <w:sz w:val="24"/>
          <w:szCs w:val="24"/>
          <w:lang w:eastAsia="en-US"/>
        </w:rPr>
      </w:pPr>
      <w:r w:rsidRPr="00121CAF">
        <w:rPr>
          <w:rFonts w:ascii="Comic Sans MS" w:hAnsi="Comic Sans MS" w:cs="Arial"/>
          <w:sz w:val="24"/>
          <w:szCs w:val="24"/>
          <w:lang w:eastAsia="en-US"/>
        </w:rPr>
        <w:t>School sees p</w:t>
      </w:r>
      <w:r w:rsidR="00E11D41" w:rsidRPr="00121CAF">
        <w:rPr>
          <w:rFonts w:ascii="Comic Sans MS" w:hAnsi="Comic Sans MS" w:cs="Arial"/>
          <w:sz w:val="24"/>
          <w:szCs w:val="24"/>
          <w:lang w:eastAsia="en-US"/>
        </w:rPr>
        <w:t xml:space="preserve">arents </w:t>
      </w:r>
      <w:r w:rsidRPr="00121CAF">
        <w:rPr>
          <w:rFonts w:ascii="Comic Sans MS" w:hAnsi="Comic Sans MS" w:cs="Arial"/>
          <w:sz w:val="24"/>
          <w:szCs w:val="24"/>
          <w:lang w:eastAsia="en-US"/>
        </w:rPr>
        <w:t xml:space="preserve">as partners who </w:t>
      </w:r>
      <w:r w:rsidR="00E11D41" w:rsidRPr="00121CAF">
        <w:rPr>
          <w:rFonts w:ascii="Comic Sans MS" w:hAnsi="Comic Sans MS" w:cs="Arial"/>
          <w:sz w:val="24"/>
          <w:szCs w:val="24"/>
          <w:lang w:eastAsia="en-US"/>
        </w:rPr>
        <w:t>are</w:t>
      </w:r>
      <w:r w:rsidRPr="00121CAF">
        <w:rPr>
          <w:rFonts w:ascii="Comic Sans MS" w:hAnsi="Comic Sans MS" w:cs="Arial"/>
          <w:sz w:val="24"/>
          <w:szCs w:val="24"/>
          <w:lang w:eastAsia="en-US"/>
        </w:rPr>
        <w:t xml:space="preserve"> fully</w:t>
      </w:r>
      <w:r w:rsidR="00E11D41" w:rsidRPr="00121CAF">
        <w:rPr>
          <w:rFonts w:ascii="Comic Sans MS" w:hAnsi="Comic Sans MS" w:cs="Arial"/>
          <w:sz w:val="24"/>
          <w:szCs w:val="24"/>
          <w:lang w:eastAsia="en-US"/>
        </w:rPr>
        <w:t xml:space="preserve"> involved fully in their child’s education</w:t>
      </w:r>
      <w:r w:rsidRPr="00121CAF">
        <w:rPr>
          <w:rFonts w:ascii="Comic Sans MS" w:hAnsi="Comic Sans MS" w:cs="Arial"/>
          <w:sz w:val="24"/>
          <w:szCs w:val="24"/>
          <w:lang w:eastAsia="en-US"/>
        </w:rPr>
        <w:t>, aspirat</w:t>
      </w:r>
      <w:r>
        <w:rPr>
          <w:rFonts w:ascii="Comic Sans MS" w:hAnsi="Comic Sans MS" w:cs="Arial"/>
          <w:sz w:val="24"/>
          <w:szCs w:val="24"/>
          <w:lang w:eastAsia="en-US"/>
        </w:rPr>
        <w:t>ions and well-being</w:t>
      </w:r>
      <w:r w:rsidR="00E11D41" w:rsidRPr="00121CAF">
        <w:rPr>
          <w:rFonts w:ascii="Comic Sans MS" w:hAnsi="Comic Sans MS" w:cs="Arial"/>
          <w:sz w:val="24"/>
          <w:szCs w:val="24"/>
          <w:lang w:eastAsia="en-US"/>
        </w:rPr>
        <w:t xml:space="preserve"> </w:t>
      </w:r>
    </w:p>
    <w:p w:rsidR="00EF6999" w:rsidRDefault="00E11D41" w:rsidP="00281A9E">
      <w:pPr>
        <w:numPr>
          <w:ilvl w:val="0"/>
          <w:numId w:val="1"/>
        </w:numPr>
        <w:spacing w:before="240"/>
        <w:jc w:val="both"/>
        <w:rPr>
          <w:rFonts w:cs="Arial"/>
          <w:sz w:val="24"/>
          <w:szCs w:val="24"/>
          <w:lang w:eastAsia="en-US"/>
        </w:rPr>
      </w:pPr>
      <w:r w:rsidRPr="00EF6999">
        <w:rPr>
          <w:rFonts w:ascii="Comic Sans MS" w:hAnsi="Comic Sans MS" w:cs="Arial"/>
          <w:sz w:val="24"/>
          <w:szCs w:val="24"/>
          <w:lang w:eastAsia="en-US"/>
        </w:rPr>
        <w:t>Mixe</w:t>
      </w:r>
      <w:r w:rsidR="00121CAF" w:rsidRPr="00EF6999">
        <w:rPr>
          <w:rFonts w:ascii="Comic Sans MS" w:hAnsi="Comic Sans MS" w:cs="Arial"/>
          <w:sz w:val="24"/>
          <w:szCs w:val="24"/>
          <w:lang w:eastAsia="en-US"/>
        </w:rPr>
        <w:t>d ability groupings are key to inclusion</w:t>
      </w:r>
      <w:r w:rsidR="00EF6999" w:rsidRPr="00EF6999">
        <w:rPr>
          <w:rFonts w:ascii="Comic Sans MS" w:hAnsi="Comic Sans MS" w:cs="Arial"/>
          <w:sz w:val="24"/>
          <w:szCs w:val="24"/>
          <w:lang w:eastAsia="en-US"/>
        </w:rPr>
        <w:t>,</w:t>
      </w:r>
      <w:r w:rsidR="00121CAF" w:rsidRPr="00EF6999">
        <w:rPr>
          <w:rFonts w:ascii="Comic Sans MS" w:hAnsi="Comic Sans MS" w:cs="Arial"/>
          <w:sz w:val="24"/>
          <w:szCs w:val="24"/>
          <w:lang w:eastAsia="en-US"/>
        </w:rPr>
        <w:t xml:space="preserve"> facilitating quality discussion and maximising </w:t>
      </w:r>
      <w:r w:rsidR="00EF6999" w:rsidRPr="00EF6999">
        <w:rPr>
          <w:rFonts w:ascii="Comic Sans MS" w:hAnsi="Comic Sans MS" w:cs="Arial"/>
          <w:sz w:val="24"/>
          <w:szCs w:val="24"/>
          <w:lang w:eastAsia="en-US"/>
        </w:rPr>
        <w:t xml:space="preserve">teaching and </w:t>
      </w:r>
      <w:r w:rsidR="00121CAF" w:rsidRPr="00EF6999">
        <w:rPr>
          <w:rFonts w:ascii="Comic Sans MS" w:hAnsi="Comic Sans MS" w:cs="Arial"/>
          <w:sz w:val="24"/>
          <w:szCs w:val="24"/>
          <w:lang w:eastAsia="en-US"/>
        </w:rPr>
        <w:t>learning</w:t>
      </w:r>
      <w:r w:rsidR="00EF6999" w:rsidRPr="00EF6999">
        <w:rPr>
          <w:rFonts w:ascii="Comic Sans MS" w:hAnsi="Comic Sans MS" w:cs="Arial"/>
          <w:sz w:val="24"/>
          <w:szCs w:val="24"/>
          <w:lang w:eastAsia="en-US"/>
        </w:rPr>
        <w:t xml:space="preserve"> (see Teaching and Learning policy)</w:t>
      </w:r>
      <w:r w:rsidR="00121CAF" w:rsidRPr="00EF6999">
        <w:rPr>
          <w:rFonts w:cs="Arial"/>
          <w:sz w:val="24"/>
          <w:szCs w:val="24"/>
          <w:lang w:eastAsia="en-US"/>
        </w:rPr>
        <w:t xml:space="preserve"> </w:t>
      </w:r>
    </w:p>
    <w:p w:rsidR="00EF6999" w:rsidRPr="00EF6999" w:rsidRDefault="00EF6999" w:rsidP="00281A9E">
      <w:pPr>
        <w:numPr>
          <w:ilvl w:val="0"/>
          <w:numId w:val="1"/>
        </w:numPr>
        <w:spacing w:before="240"/>
        <w:jc w:val="both"/>
        <w:rPr>
          <w:rFonts w:ascii="Comic Sans MS" w:hAnsi="Comic Sans MS" w:cs="Arial"/>
          <w:sz w:val="24"/>
          <w:szCs w:val="24"/>
          <w:lang w:eastAsia="en-US"/>
        </w:rPr>
      </w:pPr>
      <w:r w:rsidRPr="00EF6999">
        <w:rPr>
          <w:rFonts w:ascii="Comic Sans MS" w:hAnsi="Comic Sans MS" w:cs="Arial"/>
          <w:sz w:val="24"/>
          <w:szCs w:val="24"/>
          <w:lang w:eastAsia="en-US"/>
        </w:rPr>
        <w:t>Through metacognition all children learn to be resilient independent learners promoting reflection and well-being</w:t>
      </w:r>
    </w:p>
    <w:p w:rsidR="00E11D41" w:rsidRPr="00181235" w:rsidRDefault="00E11D41" w:rsidP="00281A9E">
      <w:pPr>
        <w:numPr>
          <w:ilvl w:val="0"/>
          <w:numId w:val="1"/>
        </w:numPr>
        <w:spacing w:before="240"/>
        <w:jc w:val="both"/>
        <w:rPr>
          <w:rFonts w:ascii="Comic Sans MS" w:hAnsi="Comic Sans MS" w:cs="Arial"/>
          <w:sz w:val="24"/>
          <w:szCs w:val="24"/>
          <w:lang w:eastAsia="en-US"/>
        </w:rPr>
      </w:pPr>
      <w:r w:rsidRPr="00181235">
        <w:rPr>
          <w:rFonts w:ascii="Comic Sans MS" w:hAnsi="Comic Sans MS" w:cs="Arial"/>
          <w:sz w:val="24"/>
          <w:szCs w:val="24"/>
          <w:lang w:eastAsia="en-US"/>
        </w:rPr>
        <w:t>All children experience their best work on display regularly and experience pride</w:t>
      </w:r>
    </w:p>
    <w:p w:rsidR="00E11D41" w:rsidRPr="00181235" w:rsidRDefault="00E11D41" w:rsidP="00281A9E">
      <w:pPr>
        <w:numPr>
          <w:ilvl w:val="0"/>
          <w:numId w:val="1"/>
        </w:numPr>
        <w:spacing w:before="240"/>
        <w:ind w:left="538" w:hanging="357"/>
        <w:jc w:val="both"/>
        <w:rPr>
          <w:rFonts w:ascii="Comic Sans MS" w:hAnsi="Comic Sans MS" w:cs="Arial"/>
          <w:sz w:val="24"/>
          <w:szCs w:val="24"/>
          <w:lang w:eastAsia="en-US"/>
        </w:rPr>
      </w:pPr>
      <w:r w:rsidRPr="00181235">
        <w:rPr>
          <w:rFonts w:ascii="Comic Sans MS" w:hAnsi="Comic Sans MS" w:cs="Arial"/>
          <w:sz w:val="24"/>
          <w:szCs w:val="24"/>
          <w:lang w:eastAsia="en-US"/>
        </w:rPr>
        <w:t>All children are given a range of opportunities to apply key skills across the curriculum.</w:t>
      </w:r>
    </w:p>
    <w:p w:rsidR="00E11D41" w:rsidRPr="00181235" w:rsidRDefault="00E11D41" w:rsidP="00281A9E">
      <w:pPr>
        <w:numPr>
          <w:ilvl w:val="0"/>
          <w:numId w:val="1"/>
        </w:numPr>
        <w:spacing w:before="240"/>
        <w:ind w:left="538" w:hanging="357"/>
        <w:jc w:val="both"/>
        <w:rPr>
          <w:rFonts w:ascii="Comic Sans MS" w:hAnsi="Comic Sans MS" w:cs="Arial"/>
          <w:sz w:val="24"/>
          <w:szCs w:val="24"/>
          <w:lang w:eastAsia="en-US"/>
        </w:rPr>
      </w:pPr>
      <w:r w:rsidRPr="00181235">
        <w:rPr>
          <w:rFonts w:ascii="Comic Sans MS" w:hAnsi="Comic Sans MS" w:cs="Arial"/>
          <w:sz w:val="24"/>
          <w:szCs w:val="24"/>
          <w:lang w:eastAsia="en-US"/>
        </w:rPr>
        <w:t>Staff liaise effectively with outside</w:t>
      </w:r>
      <w:r w:rsidR="00181235">
        <w:rPr>
          <w:rFonts w:ascii="Comic Sans MS" w:hAnsi="Comic Sans MS" w:cs="Arial"/>
          <w:sz w:val="24"/>
          <w:szCs w:val="24"/>
          <w:lang w:eastAsia="en-US"/>
        </w:rPr>
        <w:t xml:space="preserve"> agencies to ensure a</w:t>
      </w:r>
      <w:r w:rsidR="00181235" w:rsidRPr="00181235">
        <w:rPr>
          <w:rFonts w:ascii="Comic Sans MS" w:hAnsi="Comic Sans MS" w:cs="Arial"/>
          <w:sz w:val="24"/>
          <w:szCs w:val="24"/>
          <w:lang w:eastAsia="en-US"/>
        </w:rPr>
        <w:t>ppropriate</w:t>
      </w:r>
      <w:r w:rsidR="00181235">
        <w:rPr>
          <w:rFonts w:ascii="Comic Sans MS" w:hAnsi="Comic Sans MS" w:cs="Arial"/>
          <w:sz w:val="24"/>
          <w:szCs w:val="24"/>
          <w:lang w:eastAsia="en-US"/>
        </w:rPr>
        <w:t xml:space="preserve"> </w:t>
      </w:r>
      <w:r w:rsidRPr="00181235">
        <w:rPr>
          <w:rFonts w:ascii="Comic Sans MS" w:hAnsi="Comic Sans MS" w:cs="Arial"/>
          <w:sz w:val="24"/>
          <w:szCs w:val="24"/>
          <w:lang w:eastAsia="en-US"/>
        </w:rPr>
        <w:t>provision and identi</w:t>
      </w:r>
      <w:r w:rsidR="00181235" w:rsidRPr="00181235">
        <w:rPr>
          <w:rFonts w:ascii="Comic Sans MS" w:hAnsi="Comic Sans MS" w:cs="Arial"/>
          <w:sz w:val="24"/>
          <w:szCs w:val="24"/>
          <w:lang w:eastAsia="en-US"/>
        </w:rPr>
        <w:t>fication of needs</w:t>
      </w:r>
    </w:p>
    <w:p w:rsidR="00E11D41" w:rsidRDefault="00E11D41" w:rsidP="00281A9E">
      <w:pPr>
        <w:numPr>
          <w:ilvl w:val="0"/>
          <w:numId w:val="1"/>
        </w:numPr>
        <w:spacing w:before="240"/>
        <w:ind w:left="538" w:hanging="357"/>
        <w:jc w:val="both"/>
        <w:rPr>
          <w:rFonts w:ascii="Comic Sans MS" w:hAnsi="Comic Sans MS" w:cs="Arial"/>
          <w:sz w:val="24"/>
          <w:szCs w:val="24"/>
          <w:lang w:eastAsia="en-US"/>
        </w:rPr>
      </w:pPr>
      <w:r w:rsidRPr="00902045">
        <w:rPr>
          <w:rFonts w:ascii="Comic Sans MS" w:hAnsi="Comic Sans MS" w:cs="Arial"/>
          <w:sz w:val="24"/>
          <w:szCs w:val="24"/>
          <w:lang w:eastAsia="en-US"/>
        </w:rPr>
        <w:t>Children working below expectation of the National Curriculum will be assessed using Pebbles</w:t>
      </w:r>
      <w:r w:rsidR="00902045" w:rsidRPr="00902045">
        <w:rPr>
          <w:rFonts w:ascii="Comic Sans MS" w:hAnsi="Comic Sans MS" w:cs="Arial"/>
          <w:sz w:val="24"/>
          <w:szCs w:val="24"/>
          <w:lang w:eastAsia="en-US"/>
        </w:rPr>
        <w:t>, where appropriate,</w:t>
      </w:r>
      <w:r w:rsidRPr="00902045">
        <w:rPr>
          <w:rFonts w:ascii="Comic Sans MS" w:hAnsi="Comic Sans MS" w:cs="Arial"/>
          <w:sz w:val="24"/>
          <w:szCs w:val="24"/>
          <w:lang w:eastAsia="en-US"/>
        </w:rPr>
        <w:t xml:space="preserve"> in accordance with the Assessment Policy.  Pebbles will be used to provide further </w:t>
      </w:r>
      <w:r w:rsidR="00902045" w:rsidRPr="00902045">
        <w:rPr>
          <w:rFonts w:ascii="Comic Sans MS" w:hAnsi="Comic Sans MS" w:cs="Arial"/>
          <w:sz w:val="24"/>
          <w:szCs w:val="24"/>
          <w:lang w:eastAsia="en-US"/>
        </w:rPr>
        <w:t xml:space="preserve">targets </w:t>
      </w:r>
      <w:r w:rsidRPr="00902045">
        <w:rPr>
          <w:rFonts w:ascii="Comic Sans MS" w:hAnsi="Comic Sans MS" w:cs="Arial"/>
          <w:sz w:val="24"/>
          <w:szCs w:val="24"/>
          <w:lang w:eastAsia="en-US"/>
        </w:rPr>
        <w:t xml:space="preserve"> where necessary</w:t>
      </w:r>
    </w:p>
    <w:p w:rsidR="00BF769D" w:rsidRPr="00902045" w:rsidRDefault="00BF769D" w:rsidP="00281A9E">
      <w:pPr>
        <w:numPr>
          <w:ilvl w:val="0"/>
          <w:numId w:val="1"/>
        </w:numPr>
        <w:spacing w:before="240"/>
        <w:ind w:left="538" w:hanging="357"/>
        <w:jc w:val="both"/>
        <w:rPr>
          <w:rFonts w:ascii="Comic Sans MS" w:hAnsi="Comic Sans MS" w:cs="Arial"/>
          <w:sz w:val="24"/>
          <w:szCs w:val="24"/>
          <w:lang w:eastAsia="en-US"/>
        </w:rPr>
      </w:pPr>
      <w:r>
        <w:rPr>
          <w:rFonts w:ascii="Comic Sans MS" w:hAnsi="Comic Sans MS" w:cs="Arial"/>
          <w:sz w:val="24"/>
          <w:szCs w:val="24"/>
          <w:lang w:eastAsia="en-US"/>
        </w:rPr>
        <w:t xml:space="preserve">Termly reading assessments using </w:t>
      </w:r>
      <w:r w:rsidR="007A6D4B">
        <w:rPr>
          <w:rFonts w:ascii="Comic Sans MS" w:hAnsi="Comic Sans MS" w:cs="Arial"/>
          <w:sz w:val="24"/>
          <w:szCs w:val="24"/>
          <w:lang w:eastAsia="en-US"/>
        </w:rPr>
        <w:t xml:space="preserve">the New </w:t>
      </w:r>
      <w:r w:rsidRPr="007A6D4B">
        <w:rPr>
          <w:rFonts w:ascii="Comic Sans MS" w:hAnsi="Comic Sans MS" w:cs="Arial"/>
          <w:sz w:val="24"/>
          <w:szCs w:val="24"/>
          <w:lang w:eastAsia="en-US"/>
        </w:rPr>
        <w:t>Salford</w:t>
      </w:r>
      <w:r w:rsidR="007A6D4B" w:rsidRPr="007A6D4B">
        <w:rPr>
          <w:rFonts w:ascii="Comic Sans MS" w:hAnsi="Comic Sans MS" w:cs="Arial"/>
          <w:sz w:val="24"/>
          <w:szCs w:val="24"/>
          <w:lang w:eastAsia="en-US"/>
        </w:rPr>
        <w:t xml:space="preserve"> Sentence Reading Test</w:t>
      </w:r>
      <w:r>
        <w:rPr>
          <w:rFonts w:ascii="Comic Sans MS" w:hAnsi="Comic Sans MS" w:cs="Arial"/>
          <w:sz w:val="24"/>
          <w:szCs w:val="24"/>
          <w:lang w:eastAsia="en-US"/>
        </w:rPr>
        <w:t xml:space="preserve"> carried out by SENCO on all SEND children</w:t>
      </w:r>
    </w:p>
    <w:p w:rsidR="00E11D41" w:rsidRPr="00E11D41" w:rsidRDefault="00E11D41" w:rsidP="00E11D41">
      <w:pPr>
        <w:jc w:val="both"/>
        <w:rPr>
          <w:rFonts w:cs="Arial"/>
          <w:sz w:val="24"/>
          <w:szCs w:val="24"/>
          <w:lang w:eastAsia="en-US"/>
        </w:rPr>
      </w:pPr>
    </w:p>
    <w:p w:rsidR="00E11D41" w:rsidRPr="00902045" w:rsidRDefault="00E11D41" w:rsidP="00E11D41">
      <w:pPr>
        <w:jc w:val="both"/>
        <w:rPr>
          <w:rFonts w:ascii="Comic Sans MS" w:hAnsi="Comic Sans MS" w:cs="Arial"/>
          <w:sz w:val="24"/>
          <w:szCs w:val="24"/>
          <w:lang w:eastAsia="en-US"/>
        </w:rPr>
      </w:pPr>
      <w:r w:rsidRPr="00902045">
        <w:rPr>
          <w:rFonts w:ascii="Comic Sans MS" w:hAnsi="Comic Sans MS" w:cs="Arial"/>
          <w:sz w:val="24"/>
          <w:szCs w:val="24"/>
          <w:lang w:eastAsia="en-US"/>
        </w:rPr>
        <w:lastRenderedPageBreak/>
        <w:t xml:space="preserve">To </w:t>
      </w:r>
      <w:r w:rsidR="00902045" w:rsidRPr="00902045">
        <w:rPr>
          <w:rFonts w:ascii="Comic Sans MS" w:hAnsi="Comic Sans MS" w:cs="Arial"/>
          <w:sz w:val="24"/>
          <w:szCs w:val="24"/>
          <w:lang w:eastAsia="en-US"/>
        </w:rPr>
        <w:t>ensure our principles are maintained</w:t>
      </w:r>
      <w:r w:rsidRPr="00902045">
        <w:rPr>
          <w:rFonts w:ascii="Comic Sans MS" w:hAnsi="Comic Sans MS" w:cs="Arial"/>
          <w:sz w:val="24"/>
          <w:szCs w:val="24"/>
          <w:lang w:eastAsia="en-US"/>
        </w:rPr>
        <w:t xml:space="preserve">, the teaching staff are responsible, involved, sensitive, informed and well equipped to provide for the needs of all children, including early identification of any specific need or difference.  This will ensure that the academic and emotional needs of all children are met, in order to maintain their </w:t>
      </w:r>
      <w:r w:rsidR="00902045" w:rsidRPr="00902045">
        <w:rPr>
          <w:rFonts w:ascii="Comic Sans MS" w:hAnsi="Comic Sans MS" w:cs="Arial"/>
          <w:sz w:val="24"/>
          <w:szCs w:val="24"/>
          <w:lang w:eastAsia="en-US"/>
        </w:rPr>
        <w:t>well-being</w:t>
      </w:r>
      <w:r w:rsidRPr="00902045">
        <w:rPr>
          <w:rFonts w:ascii="Comic Sans MS" w:hAnsi="Comic Sans MS" w:cs="Arial"/>
          <w:sz w:val="24"/>
          <w:szCs w:val="24"/>
          <w:lang w:eastAsia="en-US"/>
        </w:rPr>
        <w:t xml:space="preserve">; </w:t>
      </w:r>
      <w:r w:rsidR="00902045" w:rsidRPr="00902045">
        <w:rPr>
          <w:rFonts w:ascii="Comic Sans MS" w:hAnsi="Comic Sans MS" w:cs="Arial"/>
          <w:sz w:val="24"/>
          <w:szCs w:val="24"/>
          <w:lang w:eastAsia="en-US"/>
        </w:rPr>
        <w:t>identifying</w:t>
      </w:r>
      <w:r w:rsidRPr="00902045">
        <w:rPr>
          <w:rFonts w:ascii="Comic Sans MS" w:hAnsi="Comic Sans MS" w:cs="Arial"/>
          <w:sz w:val="24"/>
          <w:szCs w:val="24"/>
          <w:lang w:eastAsia="en-US"/>
        </w:rPr>
        <w:t xml:space="preserve"> gaps in attainment and reducing the risk of long-term under achievement, in line with the Children’s and Families Act 2014.</w:t>
      </w:r>
    </w:p>
    <w:p w:rsidR="00E11D41" w:rsidRDefault="00E11D41" w:rsidP="00E11D41">
      <w:pPr>
        <w:jc w:val="both"/>
        <w:rPr>
          <w:rFonts w:cs="Arial"/>
          <w:sz w:val="24"/>
          <w:szCs w:val="24"/>
          <w:lang w:eastAsia="en-US"/>
        </w:rPr>
      </w:pPr>
    </w:p>
    <w:p w:rsidR="0075449A" w:rsidRDefault="0075449A" w:rsidP="00E11D41">
      <w:pPr>
        <w:jc w:val="both"/>
        <w:rPr>
          <w:rFonts w:cs="Arial"/>
          <w:sz w:val="24"/>
          <w:szCs w:val="24"/>
          <w:lang w:eastAsia="en-US"/>
        </w:rPr>
      </w:pPr>
    </w:p>
    <w:p w:rsidR="0075449A" w:rsidRPr="00E11D41" w:rsidRDefault="0075449A" w:rsidP="00E11D41">
      <w:pPr>
        <w:jc w:val="both"/>
        <w:rPr>
          <w:rFonts w:cs="Arial"/>
          <w:sz w:val="24"/>
          <w:szCs w:val="24"/>
          <w:lang w:eastAsia="en-US"/>
        </w:rPr>
      </w:pPr>
    </w:p>
    <w:p w:rsidR="00E11D41" w:rsidRPr="00E11D41" w:rsidRDefault="00E11D41" w:rsidP="00E11D41">
      <w:pPr>
        <w:keepNext/>
        <w:jc w:val="both"/>
        <w:outlineLvl w:val="1"/>
        <w:rPr>
          <w:rFonts w:cs="Arial"/>
          <w:b/>
          <w:bCs/>
          <w:sz w:val="24"/>
          <w:szCs w:val="24"/>
          <w:u w:val="single"/>
          <w:lang w:eastAsia="en-US"/>
        </w:rPr>
      </w:pPr>
      <w:r w:rsidRPr="00E11D41">
        <w:rPr>
          <w:rFonts w:cs="Arial"/>
          <w:b/>
          <w:bCs/>
          <w:sz w:val="24"/>
          <w:szCs w:val="24"/>
          <w:u w:val="single"/>
          <w:lang w:eastAsia="en-US"/>
        </w:rPr>
        <w:t>Objectives</w:t>
      </w:r>
    </w:p>
    <w:p w:rsidR="00E11D41" w:rsidRPr="00E11D41" w:rsidRDefault="00E11D41" w:rsidP="00E11D41">
      <w:pPr>
        <w:rPr>
          <w:rFonts w:cs="Arial"/>
          <w:sz w:val="24"/>
          <w:szCs w:val="24"/>
          <w:lang w:eastAsia="en-US"/>
        </w:rPr>
      </w:pPr>
    </w:p>
    <w:p w:rsidR="00E11D41" w:rsidRPr="00E11D41" w:rsidRDefault="00B75E35" w:rsidP="00E11D41">
      <w:pPr>
        <w:rPr>
          <w:rFonts w:cs="Arial"/>
          <w:sz w:val="24"/>
          <w:szCs w:val="24"/>
          <w:lang w:eastAsia="en-US"/>
        </w:rPr>
      </w:pPr>
      <w:r w:rsidRPr="00B75E35">
        <w:rPr>
          <w:rFonts w:ascii="Comic Sans MS" w:hAnsi="Comic Sans MS" w:cs="Arial"/>
          <w:sz w:val="24"/>
          <w:szCs w:val="24"/>
          <w:lang w:eastAsia="en-US"/>
        </w:rPr>
        <w:t>The SENDCO meets with all teaching staff every half-term</w:t>
      </w:r>
      <w:r>
        <w:rPr>
          <w:rFonts w:cs="Arial"/>
          <w:sz w:val="24"/>
          <w:szCs w:val="24"/>
          <w:lang w:eastAsia="en-US"/>
        </w:rPr>
        <w:t xml:space="preserve"> </w:t>
      </w:r>
      <w:r w:rsidRPr="00B75E35">
        <w:rPr>
          <w:rFonts w:ascii="Comic Sans MS" w:hAnsi="Comic Sans MS" w:cs="Arial"/>
          <w:sz w:val="24"/>
          <w:szCs w:val="24"/>
          <w:lang w:eastAsia="en-US"/>
        </w:rPr>
        <w:t>where SEN Support Plans are updated</w:t>
      </w:r>
      <w:r>
        <w:rPr>
          <w:rFonts w:cs="Arial"/>
          <w:sz w:val="24"/>
          <w:szCs w:val="24"/>
          <w:lang w:eastAsia="en-US"/>
        </w:rPr>
        <w:t>.</w:t>
      </w:r>
      <w:r w:rsidRPr="00B75E35">
        <w:rPr>
          <w:rFonts w:cs="Arial"/>
          <w:sz w:val="24"/>
          <w:szCs w:val="24"/>
          <w:lang w:eastAsia="en-US"/>
        </w:rPr>
        <w:t xml:space="preserve"> </w:t>
      </w:r>
      <w:r w:rsidR="00E11D41" w:rsidRPr="00B75E35">
        <w:rPr>
          <w:rFonts w:ascii="Comic Sans MS" w:hAnsi="Comic Sans MS" w:cs="Arial"/>
          <w:sz w:val="24"/>
          <w:szCs w:val="24"/>
          <w:lang w:eastAsia="en-US"/>
        </w:rPr>
        <w:t xml:space="preserve">This informs the intervention map and the effective use and availability of resources, intervention programmes and deployment of Teaching Assistants (TAs) across the school; it also enables the sharing/professional discussion of ideas. This forms part of our </w:t>
      </w:r>
      <w:r w:rsidR="00E11D41" w:rsidRPr="00B75E35">
        <w:rPr>
          <w:rFonts w:ascii="Comic Sans MS" w:hAnsi="Comic Sans MS" w:cs="Arial"/>
          <w:b/>
          <w:sz w:val="24"/>
          <w:szCs w:val="24"/>
          <w:lang w:eastAsia="en-US"/>
        </w:rPr>
        <w:t>graduated approach</w:t>
      </w:r>
      <w:r w:rsidR="00E11D41" w:rsidRPr="00B75E35">
        <w:rPr>
          <w:rFonts w:ascii="Comic Sans MS" w:hAnsi="Comic Sans MS" w:cs="Arial"/>
          <w:sz w:val="24"/>
          <w:szCs w:val="24"/>
          <w:lang w:eastAsia="en-US"/>
        </w:rPr>
        <w:t xml:space="preserve"> to educational provision for children with SEND.</w:t>
      </w:r>
      <w:r w:rsidR="00E11D41" w:rsidRPr="00E11D41">
        <w:rPr>
          <w:rFonts w:cs="Arial"/>
          <w:sz w:val="24"/>
          <w:szCs w:val="24"/>
          <w:lang w:eastAsia="en-US"/>
        </w:rPr>
        <w:t xml:space="preserve"> </w:t>
      </w:r>
    </w:p>
    <w:p w:rsidR="00E11D41" w:rsidRPr="00E11D41" w:rsidRDefault="00E11D41" w:rsidP="00E11D41">
      <w:pPr>
        <w:rPr>
          <w:rFonts w:cs="Arial"/>
          <w:sz w:val="24"/>
          <w:szCs w:val="24"/>
          <w:lang w:eastAsia="en-US"/>
        </w:rPr>
      </w:pPr>
    </w:p>
    <w:p w:rsidR="00E11D41" w:rsidRPr="00B75E35" w:rsidRDefault="00E11D41" w:rsidP="00E11D41">
      <w:pPr>
        <w:rPr>
          <w:rFonts w:ascii="Comic Sans MS" w:hAnsi="Comic Sans MS" w:cs="Arial"/>
          <w:sz w:val="24"/>
          <w:szCs w:val="24"/>
          <w:lang w:eastAsia="en-US"/>
        </w:rPr>
      </w:pPr>
      <w:r w:rsidRPr="00B75E35">
        <w:rPr>
          <w:rFonts w:ascii="Comic Sans MS" w:hAnsi="Comic Sans MS" w:cs="Arial"/>
          <w:sz w:val="24"/>
          <w:szCs w:val="24"/>
          <w:lang w:eastAsia="en-US"/>
        </w:rPr>
        <w:t>If following this approach, and through our regular data analysis and pupil progress meetings, the attainment gap widens for any child,</w:t>
      </w:r>
      <w:r w:rsidR="00E33F76">
        <w:rPr>
          <w:rFonts w:ascii="Comic Sans MS" w:hAnsi="Comic Sans MS" w:cs="Arial"/>
          <w:sz w:val="24"/>
          <w:szCs w:val="24"/>
          <w:lang w:eastAsia="en-US"/>
        </w:rPr>
        <w:t xml:space="preserve"> the Progression Pyramid (appendix 2) is referred to and</w:t>
      </w:r>
      <w:r w:rsidRPr="00B75E35">
        <w:rPr>
          <w:rFonts w:ascii="Comic Sans MS" w:hAnsi="Comic Sans MS" w:cs="Arial"/>
          <w:sz w:val="24"/>
          <w:szCs w:val="24"/>
          <w:lang w:eastAsia="en-US"/>
        </w:rPr>
        <w:t xml:space="preserve"> ou</w:t>
      </w:r>
      <w:r w:rsidR="00B75E35" w:rsidRPr="00B75E35">
        <w:rPr>
          <w:rFonts w:ascii="Comic Sans MS" w:hAnsi="Comic Sans MS" w:cs="Arial"/>
          <w:sz w:val="24"/>
          <w:szCs w:val="24"/>
          <w:lang w:eastAsia="en-US"/>
        </w:rPr>
        <w:t xml:space="preserve">tside agency/outreach </w:t>
      </w:r>
      <w:r w:rsidRPr="00B75E35">
        <w:rPr>
          <w:rFonts w:ascii="Comic Sans MS" w:hAnsi="Comic Sans MS" w:cs="Arial"/>
          <w:sz w:val="24"/>
          <w:szCs w:val="24"/>
          <w:lang w:eastAsia="en-US"/>
        </w:rPr>
        <w:t xml:space="preserve">is sought through the </w:t>
      </w:r>
      <w:r w:rsidR="00B75E35" w:rsidRPr="00B75E35">
        <w:rPr>
          <w:rFonts w:ascii="Comic Sans MS" w:hAnsi="Comic Sans MS" w:cs="Arial"/>
          <w:sz w:val="24"/>
          <w:szCs w:val="24"/>
          <w:lang w:eastAsia="en-US"/>
        </w:rPr>
        <w:t>North Yorkshire’s</w:t>
      </w:r>
      <w:r w:rsidRPr="00B75E35">
        <w:rPr>
          <w:rFonts w:ascii="Comic Sans MS" w:hAnsi="Comic Sans MS" w:cs="Arial"/>
          <w:sz w:val="24"/>
          <w:szCs w:val="24"/>
          <w:lang w:eastAsia="en-US"/>
        </w:rPr>
        <w:t xml:space="preserve"> central referral system; response is within 10 working days.</w:t>
      </w:r>
    </w:p>
    <w:p w:rsidR="00E11D41" w:rsidRPr="00E11D41" w:rsidRDefault="00E11D41" w:rsidP="00E11D41">
      <w:pPr>
        <w:rPr>
          <w:rFonts w:cs="Arial"/>
          <w:sz w:val="24"/>
          <w:szCs w:val="24"/>
          <w:lang w:eastAsia="en-US"/>
        </w:rPr>
      </w:pPr>
    </w:p>
    <w:p w:rsidR="00E11D41" w:rsidRPr="00B75E35" w:rsidRDefault="00E11D41" w:rsidP="00E11D41">
      <w:pPr>
        <w:rPr>
          <w:rFonts w:ascii="Comic Sans MS" w:hAnsi="Comic Sans MS" w:cs="Arial"/>
          <w:b/>
          <w:sz w:val="24"/>
          <w:szCs w:val="24"/>
          <w:u w:val="single"/>
          <w:lang w:eastAsia="en-US"/>
        </w:rPr>
      </w:pPr>
      <w:r w:rsidRPr="00B75E35">
        <w:rPr>
          <w:rFonts w:ascii="Comic Sans MS" w:hAnsi="Comic Sans MS" w:cs="Arial"/>
          <w:b/>
          <w:sz w:val="24"/>
          <w:szCs w:val="24"/>
          <w:u w:val="single"/>
          <w:lang w:eastAsia="en-US"/>
        </w:rPr>
        <w:t>What is the graduated approach?</w:t>
      </w:r>
    </w:p>
    <w:p w:rsidR="00E11D41" w:rsidRPr="00B75E35" w:rsidRDefault="00E11D41" w:rsidP="00E11D41">
      <w:pPr>
        <w:rPr>
          <w:rFonts w:ascii="Comic Sans MS" w:hAnsi="Comic Sans MS" w:cs="Arial"/>
          <w:sz w:val="24"/>
          <w:szCs w:val="24"/>
          <w:lang w:eastAsia="en-US"/>
        </w:rPr>
      </w:pPr>
    </w:p>
    <w:p w:rsidR="00E11D41" w:rsidRPr="00B75E35" w:rsidRDefault="00E11D41" w:rsidP="00E11D41">
      <w:pPr>
        <w:rPr>
          <w:rFonts w:ascii="Comic Sans MS" w:hAnsi="Comic Sans MS" w:cs="Arial"/>
          <w:sz w:val="24"/>
          <w:szCs w:val="24"/>
          <w:lang w:eastAsia="en-US"/>
        </w:rPr>
      </w:pPr>
      <w:r w:rsidRPr="00B75E35">
        <w:rPr>
          <w:rFonts w:ascii="Comic Sans MS" w:hAnsi="Comic Sans MS" w:cs="Arial"/>
          <w:sz w:val="24"/>
          <w:szCs w:val="24"/>
          <w:lang w:eastAsia="en-US"/>
        </w:rPr>
        <w:t xml:space="preserve">The </w:t>
      </w:r>
      <w:r w:rsidRPr="00B75E35">
        <w:rPr>
          <w:rFonts w:ascii="Comic Sans MS" w:hAnsi="Comic Sans MS" w:cs="Arial"/>
          <w:b/>
          <w:sz w:val="24"/>
          <w:szCs w:val="24"/>
          <w:lang w:eastAsia="en-US"/>
        </w:rPr>
        <w:t>graduated approach</w:t>
      </w:r>
      <w:r w:rsidRPr="00B75E35">
        <w:rPr>
          <w:rFonts w:ascii="Comic Sans MS" w:hAnsi="Comic Sans MS" w:cs="Arial"/>
          <w:sz w:val="24"/>
          <w:szCs w:val="24"/>
          <w:lang w:eastAsia="en-US"/>
        </w:rPr>
        <w:t xml:space="preserve"> is a four stage process involving: </w:t>
      </w:r>
    </w:p>
    <w:p w:rsidR="00E11D41" w:rsidRPr="00B75E35" w:rsidRDefault="00E11D41" w:rsidP="00E11D41">
      <w:pPr>
        <w:numPr>
          <w:ilvl w:val="0"/>
          <w:numId w:val="4"/>
        </w:numPr>
        <w:rPr>
          <w:rFonts w:ascii="Comic Sans MS" w:hAnsi="Comic Sans MS" w:cs="Arial"/>
          <w:sz w:val="24"/>
          <w:szCs w:val="24"/>
          <w:lang w:eastAsia="en-US"/>
        </w:rPr>
      </w:pPr>
      <w:r w:rsidRPr="00B75E35">
        <w:rPr>
          <w:rFonts w:ascii="Comic Sans MS" w:hAnsi="Comic Sans MS" w:cs="Arial"/>
          <w:color w:val="0070C0"/>
          <w:sz w:val="24"/>
          <w:szCs w:val="24"/>
          <w:lang w:eastAsia="en-US"/>
        </w:rPr>
        <w:t>Assess</w:t>
      </w:r>
      <w:r w:rsidRPr="00B75E35">
        <w:rPr>
          <w:rFonts w:ascii="Comic Sans MS" w:hAnsi="Comic Sans MS" w:cs="Arial"/>
          <w:sz w:val="24"/>
          <w:szCs w:val="24"/>
          <w:lang w:eastAsia="en-US"/>
        </w:rPr>
        <w:t xml:space="preserve"> – the class teacher works with the SENCO to carry out a clear analysis of the pupil’s needs.</w:t>
      </w:r>
    </w:p>
    <w:p w:rsidR="00E11D41" w:rsidRPr="00B75E35" w:rsidRDefault="00E11D41" w:rsidP="00E11D41">
      <w:pPr>
        <w:numPr>
          <w:ilvl w:val="0"/>
          <w:numId w:val="4"/>
        </w:numPr>
        <w:rPr>
          <w:rFonts w:ascii="Comic Sans MS" w:hAnsi="Comic Sans MS" w:cs="Arial"/>
          <w:sz w:val="24"/>
          <w:szCs w:val="24"/>
          <w:lang w:eastAsia="en-US"/>
        </w:rPr>
      </w:pPr>
      <w:r w:rsidRPr="00B75E35">
        <w:rPr>
          <w:rFonts w:ascii="Comic Sans MS" w:hAnsi="Comic Sans MS" w:cs="Arial"/>
          <w:sz w:val="24"/>
          <w:szCs w:val="24"/>
          <w:lang w:eastAsia="en-US"/>
        </w:rPr>
        <w:t xml:space="preserve"> </w:t>
      </w:r>
      <w:r w:rsidRPr="00B75E35">
        <w:rPr>
          <w:rFonts w:ascii="Comic Sans MS" w:hAnsi="Comic Sans MS" w:cs="Arial"/>
          <w:color w:val="0070C0"/>
          <w:sz w:val="24"/>
          <w:szCs w:val="24"/>
          <w:lang w:eastAsia="en-US"/>
        </w:rPr>
        <w:t>Plan</w:t>
      </w:r>
      <w:r w:rsidRPr="00B75E35">
        <w:rPr>
          <w:rFonts w:ascii="Comic Sans MS" w:hAnsi="Comic Sans MS" w:cs="Arial"/>
          <w:sz w:val="24"/>
          <w:szCs w:val="24"/>
          <w:lang w:eastAsia="en-US"/>
        </w:rPr>
        <w:t xml:space="preserve"> – At this stage parents are formally notified and involved in forming the assessment of needs. The SENCO will agree with the parents the support to be put in place at school and where appropriate, at home, to achieve specific outcomes.</w:t>
      </w:r>
    </w:p>
    <w:p w:rsidR="00E11D41" w:rsidRPr="00B75E35" w:rsidRDefault="00E11D41" w:rsidP="00E11D41">
      <w:pPr>
        <w:numPr>
          <w:ilvl w:val="0"/>
          <w:numId w:val="4"/>
        </w:numPr>
        <w:rPr>
          <w:rFonts w:ascii="Comic Sans MS" w:hAnsi="Comic Sans MS" w:cs="Arial"/>
          <w:sz w:val="24"/>
          <w:szCs w:val="24"/>
          <w:lang w:eastAsia="en-US"/>
        </w:rPr>
      </w:pPr>
      <w:r w:rsidRPr="00B75E35">
        <w:rPr>
          <w:rFonts w:ascii="Comic Sans MS" w:hAnsi="Comic Sans MS" w:cs="Arial"/>
          <w:sz w:val="24"/>
          <w:szCs w:val="24"/>
          <w:lang w:eastAsia="en-US"/>
        </w:rPr>
        <w:t xml:space="preserve"> </w:t>
      </w:r>
      <w:r w:rsidRPr="00B75E35">
        <w:rPr>
          <w:rFonts w:ascii="Comic Sans MS" w:hAnsi="Comic Sans MS" w:cs="Arial"/>
          <w:color w:val="0070C0"/>
          <w:sz w:val="24"/>
          <w:szCs w:val="24"/>
          <w:lang w:eastAsia="en-US"/>
        </w:rPr>
        <w:t xml:space="preserve">Do </w:t>
      </w:r>
      <w:r w:rsidRPr="00B75E35">
        <w:rPr>
          <w:rFonts w:ascii="Comic Sans MS" w:hAnsi="Comic Sans MS" w:cs="Arial"/>
          <w:sz w:val="24"/>
          <w:szCs w:val="24"/>
          <w:lang w:eastAsia="en-US"/>
        </w:rPr>
        <w:t>– The class teacher is responsible for the child’s learning. The SENCO supports and advises the implementation of intervention programmes and assessment of the child’s strengths and weaknesses.</w:t>
      </w:r>
    </w:p>
    <w:p w:rsidR="00E11D41" w:rsidRPr="00B75E35" w:rsidRDefault="00E11D41" w:rsidP="00E11D41">
      <w:pPr>
        <w:numPr>
          <w:ilvl w:val="0"/>
          <w:numId w:val="4"/>
        </w:numPr>
        <w:rPr>
          <w:rFonts w:ascii="Comic Sans MS" w:hAnsi="Comic Sans MS" w:cs="Arial"/>
          <w:sz w:val="24"/>
          <w:szCs w:val="24"/>
          <w:lang w:eastAsia="en-US"/>
        </w:rPr>
      </w:pPr>
      <w:r w:rsidRPr="00B75E35">
        <w:rPr>
          <w:rFonts w:ascii="Comic Sans MS" w:hAnsi="Comic Sans MS" w:cs="Arial"/>
          <w:color w:val="0070C0"/>
          <w:sz w:val="24"/>
          <w:szCs w:val="24"/>
          <w:lang w:eastAsia="en-US"/>
        </w:rPr>
        <w:t xml:space="preserve">Review </w:t>
      </w:r>
      <w:r w:rsidRPr="00B75E35">
        <w:rPr>
          <w:rFonts w:ascii="Comic Sans MS" w:hAnsi="Comic Sans MS" w:cs="Arial"/>
          <w:sz w:val="24"/>
          <w:szCs w:val="24"/>
          <w:lang w:eastAsia="en-US"/>
        </w:rPr>
        <w:t>– The impact of support will be reviewed with the class teacher and the SENCO, in line with the agreed outcomes and feeds back into the analysis of the child’s needs. Parents are given clear information about impact. Pupil’s views are taken into consideration during all stages of the approach.</w:t>
      </w:r>
    </w:p>
    <w:p w:rsidR="00E11D41" w:rsidRPr="00E11D41" w:rsidRDefault="00E11D41" w:rsidP="00E11D41">
      <w:pPr>
        <w:rPr>
          <w:rFonts w:cs="Arial"/>
          <w:sz w:val="24"/>
          <w:szCs w:val="24"/>
          <w:lang w:eastAsia="en-US"/>
        </w:rPr>
      </w:pPr>
    </w:p>
    <w:p w:rsidR="00E11D41" w:rsidRPr="00E33F76" w:rsidRDefault="00E11D41" w:rsidP="00E11D41">
      <w:pPr>
        <w:rPr>
          <w:rFonts w:ascii="Comic Sans MS" w:hAnsi="Comic Sans MS" w:cs="Arial"/>
          <w:sz w:val="24"/>
          <w:szCs w:val="24"/>
          <w:lang w:eastAsia="en-US"/>
        </w:rPr>
      </w:pPr>
      <w:r w:rsidRPr="00E33F76">
        <w:rPr>
          <w:rFonts w:ascii="Comic Sans MS" w:hAnsi="Comic Sans MS" w:cs="Arial"/>
          <w:sz w:val="24"/>
          <w:szCs w:val="24"/>
          <w:lang w:eastAsia="en-US"/>
        </w:rPr>
        <w:lastRenderedPageBreak/>
        <w:t xml:space="preserve">Use of this process will identify the need to involve specialists, such as </w:t>
      </w:r>
      <w:r w:rsidR="00B75E35" w:rsidRPr="00E33F76">
        <w:rPr>
          <w:rFonts w:ascii="Comic Sans MS" w:hAnsi="Comic Sans MS" w:cs="Arial"/>
          <w:sz w:val="24"/>
          <w:szCs w:val="24"/>
          <w:lang w:eastAsia="en-US"/>
        </w:rPr>
        <w:t>SALT</w:t>
      </w:r>
      <w:r w:rsidRPr="00E33F76">
        <w:rPr>
          <w:rFonts w:ascii="Comic Sans MS" w:hAnsi="Comic Sans MS" w:cs="Arial"/>
          <w:sz w:val="24"/>
          <w:szCs w:val="24"/>
          <w:lang w:eastAsia="en-US"/>
        </w:rPr>
        <w:t xml:space="preserve">, CAMHS, </w:t>
      </w:r>
      <w:r w:rsidR="00B75E35" w:rsidRPr="00E33F76">
        <w:rPr>
          <w:rFonts w:ascii="Comic Sans MS" w:hAnsi="Comic Sans MS" w:cs="Arial"/>
          <w:sz w:val="24"/>
          <w:szCs w:val="24"/>
          <w:lang w:eastAsia="en-US"/>
        </w:rPr>
        <w:t>outreach services, EHT</w:t>
      </w:r>
      <w:r w:rsidRPr="00E33F76">
        <w:rPr>
          <w:rFonts w:ascii="Comic Sans MS" w:hAnsi="Comic Sans MS" w:cs="Arial"/>
          <w:sz w:val="24"/>
          <w:szCs w:val="24"/>
          <w:lang w:eastAsia="en-US"/>
        </w:rPr>
        <w:t xml:space="preserve"> or Educational Psychologists.</w:t>
      </w:r>
    </w:p>
    <w:p w:rsidR="00E11D41" w:rsidRPr="00E11D41" w:rsidRDefault="00E11D41" w:rsidP="00E11D41">
      <w:pPr>
        <w:rPr>
          <w:rFonts w:cs="Arial"/>
          <w:sz w:val="24"/>
          <w:szCs w:val="24"/>
          <w:lang w:eastAsia="en-US"/>
        </w:rPr>
      </w:pPr>
    </w:p>
    <w:p w:rsidR="00E11D41" w:rsidRPr="00FA770A" w:rsidRDefault="00E11D41" w:rsidP="00E11D41">
      <w:pPr>
        <w:rPr>
          <w:rFonts w:ascii="Comic Sans MS" w:hAnsi="Comic Sans MS" w:cs="Arial"/>
          <w:sz w:val="24"/>
          <w:szCs w:val="24"/>
          <w:lang w:eastAsia="en-US"/>
        </w:rPr>
      </w:pPr>
      <w:r w:rsidRPr="00FA770A">
        <w:rPr>
          <w:rFonts w:ascii="Comic Sans MS" w:hAnsi="Comic Sans MS" w:cs="Arial"/>
          <w:sz w:val="24"/>
          <w:szCs w:val="24"/>
          <w:lang w:eastAsia="en-US"/>
        </w:rPr>
        <w:t>This in turn identifies the changing needs of, and progress of any child, be they cognition and learning, social, emotional and mental health, communication and interaction, sensor</w:t>
      </w:r>
      <w:r w:rsidR="00FA770A" w:rsidRPr="00FA770A">
        <w:rPr>
          <w:rFonts w:ascii="Comic Sans MS" w:hAnsi="Comic Sans MS" w:cs="Arial"/>
          <w:sz w:val="24"/>
          <w:szCs w:val="24"/>
          <w:lang w:eastAsia="en-US"/>
        </w:rPr>
        <w:t>y and/ or physical,</w:t>
      </w:r>
      <w:r w:rsidRPr="00FA770A">
        <w:rPr>
          <w:rFonts w:ascii="Comic Sans MS" w:hAnsi="Comic Sans MS" w:cs="Arial"/>
          <w:sz w:val="24"/>
          <w:szCs w:val="24"/>
          <w:lang w:eastAsia="en-US"/>
        </w:rPr>
        <w:t xml:space="preserve"> and inform current provision on the Inclusion/SEND register, thus enabling the use of short, effective intervention programmes. </w:t>
      </w:r>
    </w:p>
    <w:p w:rsidR="00E11D41" w:rsidRPr="00E11D41" w:rsidRDefault="00E11D41" w:rsidP="00E11D41">
      <w:pPr>
        <w:rPr>
          <w:rFonts w:cs="Arial"/>
          <w:sz w:val="24"/>
          <w:szCs w:val="24"/>
          <w:lang w:eastAsia="en-US"/>
        </w:rPr>
      </w:pPr>
    </w:p>
    <w:p w:rsidR="00E11D41" w:rsidRPr="00FA770A" w:rsidRDefault="00FA770A" w:rsidP="00E11D41">
      <w:pPr>
        <w:rPr>
          <w:rFonts w:ascii="Comic Sans MS" w:hAnsi="Comic Sans MS" w:cs="Arial"/>
          <w:sz w:val="24"/>
          <w:szCs w:val="24"/>
          <w:lang w:eastAsia="en-US"/>
        </w:rPr>
      </w:pPr>
      <w:r w:rsidRPr="00FA770A">
        <w:rPr>
          <w:rFonts w:ascii="Comic Sans MS" w:hAnsi="Comic Sans MS" w:cs="Arial"/>
          <w:sz w:val="24"/>
          <w:szCs w:val="24"/>
          <w:lang w:eastAsia="en-US"/>
        </w:rPr>
        <w:t>SEN Support Plans</w:t>
      </w:r>
      <w:r w:rsidR="00E11D41" w:rsidRPr="00FA770A">
        <w:rPr>
          <w:rFonts w:ascii="Comic Sans MS" w:hAnsi="Comic Sans MS" w:cs="Arial"/>
          <w:sz w:val="24"/>
          <w:szCs w:val="24"/>
          <w:lang w:eastAsia="en-US"/>
        </w:rPr>
        <w:t xml:space="preserve"> will clearly identify the outcome/s for a child and the steps to be taken to achieve these. Every </w:t>
      </w:r>
      <w:r>
        <w:rPr>
          <w:rFonts w:ascii="Comic Sans MS" w:hAnsi="Comic Sans MS" w:cs="Arial"/>
          <w:sz w:val="24"/>
          <w:szCs w:val="24"/>
          <w:lang w:eastAsia="en-US"/>
        </w:rPr>
        <w:t xml:space="preserve">SEN </w:t>
      </w:r>
      <w:r w:rsidR="00E11D41" w:rsidRPr="00FA770A">
        <w:rPr>
          <w:rFonts w:ascii="Comic Sans MS" w:hAnsi="Comic Sans MS" w:cs="Arial"/>
          <w:sz w:val="24"/>
          <w:szCs w:val="24"/>
          <w:lang w:eastAsia="en-US"/>
        </w:rPr>
        <w:t xml:space="preserve">child will have personal learning targets which are ongoing and regularly </w:t>
      </w:r>
      <w:r>
        <w:rPr>
          <w:rFonts w:ascii="Comic Sans MS" w:hAnsi="Comic Sans MS" w:cs="Arial"/>
          <w:sz w:val="24"/>
          <w:szCs w:val="24"/>
          <w:lang w:eastAsia="en-US"/>
        </w:rPr>
        <w:t xml:space="preserve">practised and </w:t>
      </w:r>
      <w:r w:rsidR="00E11D41" w:rsidRPr="00FA770A">
        <w:rPr>
          <w:rFonts w:ascii="Comic Sans MS" w:hAnsi="Comic Sans MS" w:cs="Arial"/>
          <w:sz w:val="24"/>
          <w:szCs w:val="24"/>
          <w:lang w:eastAsia="en-US"/>
        </w:rPr>
        <w:t>updated in the classroom.</w:t>
      </w:r>
    </w:p>
    <w:p w:rsidR="00E11D41" w:rsidRPr="00E11D41" w:rsidRDefault="00E11D41" w:rsidP="00E11D41">
      <w:pPr>
        <w:rPr>
          <w:rFonts w:cs="Arial"/>
          <w:sz w:val="24"/>
          <w:szCs w:val="24"/>
          <w:lang w:eastAsia="en-US"/>
        </w:rPr>
      </w:pPr>
    </w:p>
    <w:p w:rsidR="00E11D41" w:rsidRPr="00527765" w:rsidRDefault="00E11D41" w:rsidP="00E11D41">
      <w:pPr>
        <w:keepNext/>
        <w:jc w:val="both"/>
        <w:outlineLvl w:val="1"/>
        <w:rPr>
          <w:rFonts w:ascii="Comic Sans MS" w:hAnsi="Comic Sans MS" w:cs="Arial"/>
          <w:sz w:val="24"/>
          <w:szCs w:val="24"/>
          <w:lang w:eastAsia="en-US"/>
        </w:rPr>
      </w:pPr>
      <w:r w:rsidRPr="00527765">
        <w:rPr>
          <w:rFonts w:ascii="Comic Sans MS" w:hAnsi="Comic Sans MS" w:cs="Arial"/>
          <w:sz w:val="24"/>
          <w:szCs w:val="24"/>
          <w:lang w:eastAsia="en-US"/>
        </w:rPr>
        <w:t xml:space="preserve">Staff will plan work </w:t>
      </w:r>
      <w:r w:rsidR="00527765" w:rsidRPr="00527765">
        <w:rPr>
          <w:rFonts w:ascii="Comic Sans MS" w:hAnsi="Comic Sans MS" w:cs="Arial"/>
          <w:sz w:val="24"/>
          <w:szCs w:val="24"/>
          <w:lang w:eastAsia="en-US"/>
        </w:rPr>
        <w:t>which is enables children to achieve their targets setting appropriate tasks and teaching approaches where necessary</w:t>
      </w:r>
      <w:r w:rsidRPr="00527765">
        <w:rPr>
          <w:rFonts w:ascii="Comic Sans MS" w:hAnsi="Comic Sans MS" w:cs="Arial"/>
          <w:sz w:val="24"/>
          <w:szCs w:val="24"/>
          <w:lang w:eastAsia="en-US"/>
        </w:rPr>
        <w:t xml:space="preserve">. </w:t>
      </w:r>
      <w:r w:rsidRPr="00527765">
        <w:rPr>
          <w:rFonts w:ascii="Comic Sans MS" w:hAnsi="Comic Sans MS" w:cs="Arial"/>
          <w:bCs/>
          <w:sz w:val="24"/>
          <w:szCs w:val="24"/>
          <w:lang w:eastAsia="en-US"/>
        </w:rPr>
        <w:t>Teaching Assistants (TAs) will be used to develop independence and support children under the direction of the class teacher and according to their SEND or EHC plan.</w:t>
      </w:r>
      <w:r w:rsidRPr="00527765">
        <w:rPr>
          <w:rFonts w:ascii="Comic Sans MS" w:hAnsi="Comic Sans MS" w:cs="Arial"/>
          <w:sz w:val="24"/>
          <w:szCs w:val="24"/>
          <w:lang w:eastAsia="en-US"/>
        </w:rPr>
        <w:t xml:space="preserve"> </w:t>
      </w:r>
    </w:p>
    <w:p w:rsidR="00E11D41" w:rsidRPr="00E11D41" w:rsidRDefault="00E11D41" w:rsidP="00E11D41">
      <w:pPr>
        <w:jc w:val="both"/>
        <w:rPr>
          <w:rFonts w:cs="Arial"/>
          <w:sz w:val="24"/>
          <w:szCs w:val="24"/>
          <w:lang w:eastAsia="en-US"/>
        </w:rPr>
      </w:pPr>
    </w:p>
    <w:p w:rsidR="00E11D41" w:rsidRPr="00B52329" w:rsidRDefault="00C47B42" w:rsidP="00E11D41">
      <w:pPr>
        <w:jc w:val="both"/>
        <w:rPr>
          <w:rFonts w:ascii="Comic Sans MS" w:hAnsi="Comic Sans MS" w:cs="Arial"/>
          <w:sz w:val="24"/>
          <w:szCs w:val="24"/>
          <w:lang w:eastAsia="en-US"/>
        </w:rPr>
      </w:pPr>
      <w:r>
        <w:rPr>
          <w:rFonts w:ascii="Comic Sans MS" w:hAnsi="Comic Sans MS" w:cs="Arial"/>
          <w:sz w:val="24"/>
          <w:szCs w:val="24"/>
          <w:lang w:eastAsia="en-US"/>
        </w:rPr>
        <w:t>All children will be fully</w:t>
      </w:r>
      <w:r w:rsidR="00B52329" w:rsidRPr="00B52329">
        <w:rPr>
          <w:rFonts w:ascii="Comic Sans MS" w:hAnsi="Comic Sans MS" w:cs="Arial"/>
          <w:sz w:val="24"/>
          <w:szCs w:val="24"/>
          <w:lang w:eastAsia="en-US"/>
        </w:rPr>
        <w:t xml:space="preserve"> included</w:t>
      </w:r>
      <w:r w:rsidR="00E11D41" w:rsidRPr="00B52329">
        <w:rPr>
          <w:rFonts w:ascii="Comic Sans MS" w:hAnsi="Comic Sans MS" w:cs="Arial"/>
          <w:sz w:val="24"/>
          <w:szCs w:val="24"/>
          <w:lang w:eastAsia="en-US"/>
        </w:rPr>
        <w:t xml:space="preserve"> </w:t>
      </w:r>
      <w:r w:rsidR="00B52329" w:rsidRPr="00B52329">
        <w:rPr>
          <w:rFonts w:ascii="Comic Sans MS" w:hAnsi="Comic Sans MS" w:cs="Arial"/>
          <w:sz w:val="24"/>
          <w:szCs w:val="24"/>
          <w:lang w:eastAsia="en-US"/>
        </w:rPr>
        <w:t>in</w:t>
      </w:r>
      <w:r w:rsidR="00E11D41" w:rsidRPr="00B52329">
        <w:rPr>
          <w:rFonts w:ascii="Comic Sans MS" w:hAnsi="Comic Sans MS" w:cs="Arial"/>
          <w:sz w:val="24"/>
          <w:szCs w:val="24"/>
          <w:lang w:eastAsia="en-US"/>
        </w:rPr>
        <w:t xml:space="preserve"> teaching and learning approaches and the use of clear success criteria and individual targets, ensuring development at and beyond their </w:t>
      </w:r>
      <w:r w:rsidR="00B52329" w:rsidRPr="00B52329">
        <w:rPr>
          <w:rFonts w:ascii="Comic Sans MS" w:hAnsi="Comic Sans MS" w:cs="Arial"/>
          <w:sz w:val="24"/>
          <w:szCs w:val="24"/>
          <w:lang w:eastAsia="en-US"/>
        </w:rPr>
        <w:t>standard</w:t>
      </w:r>
      <w:r w:rsidR="00E11D41" w:rsidRPr="00B52329">
        <w:rPr>
          <w:rFonts w:ascii="Comic Sans MS" w:hAnsi="Comic Sans MS" w:cs="Arial"/>
          <w:sz w:val="24"/>
          <w:szCs w:val="24"/>
          <w:lang w:eastAsia="en-US"/>
        </w:rPr>
        <w:t xml:space="preserve"> in the classroom. The robust marking policy will be adhered to by all staff ensuring children receive regular personalised and informative feedback which they can act upon to improve. </w:t>
      </w:r>
    </w:p>
    <w:p w:rsidR="00E11D41" w:rsidRPr="00E11D41" w:rsidRDefault="00E11D41" w:rsidP="00E11D41">
      <w:pPr>
        <w:jc w:val="both"/>
        <w:rPr>
          <w:rFonts w:cs="Arial"/>
          <w:sz w:val="24"/>
          <w:szCs w:val="24"/>
          <w:lang w:eastAsia="en-US"/>
        </w:rPr>
      </w:pPr>
    </w:p>
    <w:p w:rsidR="00E11D41" w:rsidRPr="00B52329" w:rsidRDefault="00E11D41" w:rsidP="00E11D41">
      <w:pPr>
        <w:jc w:val="both"/>
        <w:rPr>
          <w:rFonts w:ascii="Comic Sans MS" w:hAnsi="Comic Sans MS" w:cs="Arial"/>
          <w:sz w:val="24"/>
          <w:szCs w:val="24"/>
          <w:lang w:eastAsia="en-US"/>
        </w:rPr>
      </w:pPr>
      <w:r w:rsidRPr="00B52329">
        <w:rPr>
          <w:rFonts w:ascii="Comic Sans MS" w:hAnsi="Comic Sans MS" w:cs="Arial"/>
          <w:sz w:val="24"/>
          <w:szCs w:val="24"/>
          <w:lang w:eastAsia="en-US"/>
        </w:rPr>
        <w:t>All children’s progression is tracked in accordance to</w:t>
      </w:r>
      <w:r w:rsidR="00B52329" w:rsidRPr="00B52329">
        <w:rPr>
          <w:rFonts w:ascii="Comic Sans MS" w:hAnsi="Comic Sans MS" w:cs="Arial"/>
          <w:sz w:val="24"/>
          <w:szCs w:val="24"/>
          <w:lang w:eastAsia="en-US"/>
        </w:rPr>
        <w:t xml:space="preserve"> the school Assessment Policy</w:t>
      </w:r>
      <w:r w:rsidRPr="00B52329">
        <w:rPr>
          <w:rFonts w:ascii="Comic Sans MS" w:hAnsi="Comic Sans MS" w:cs="Arial"/>
          <w:sz w:val="24"/>
          <w:szCs w:val="24"/>
          <w:lang w:eastAsia="en-US"/>
        </w:rPr>
        <w:t>.</w:t>
      </w:r>
      <w:r w:rsidR="00B52329" w:rsidRPr="00B52329">
        <w:rPr>
          <w:rFonts w:ascii="Comic Sans MS" w:hAnsi="Comic Sans MS" w:cs="Arial"/>
          <w:sz w:val="24"/>
          <w:szCs w:val="24"/>
          <w:lang w:eastAsia="en-US"/>
        </w:rPr>
        <w:t xml:space="preserve"> If there is a concern an At a Glance profile is completed to establish the strengths and weaknesses of the child. This can also indicate the areas for development and whether moderate or specific learning difficulties are being experienced. This can be explored with outside agencies. </w:t>
      </w:r>
      <w:r w:rsidRPr="00B52329">
        <w:rPr>
          <w:rFonts w:ascii="Comic Sans MS" w:hAnsi="Comic Sans MS" w:cs="Arial"/>
          <w:sz w:val="24"/>
          <w:szCs w:val="24"/>
          <w:lang w:eastAsia="en-US"/>
        </w:rPr>
        <w:t xml:space="preserve"> </w:t>
      </w:r>
    </w:p>
    <w:p w:rsidR="00B52329" w:rsidRPr="00E11D41" w:rsidRDefault="00B52329" w:rsidP="00E11D41">
      <w:pPr>
        <w:jc w:val="both"/>
        <w:rPr>
          <w:rFonts w:cs="Arial"/>
          <w:sz w:val="24"/>
          <w:szCs w:val="24"/>
          <w:lang w:eastAsia="en-US"/>
        </w:rPr>
      </w:pPr>
    </w:p>
    <w:p w:rsidR="00E11D41" w:rsidRPr="00B52329" w:rsidRDefault="00B52329" w:rsidP="00E11D41">
      <w:pPr>
        <w:jc w:val="both"/>
        <w:rPr>
          <w:rFonts w:ascii="Comic Sans MS" w:hAnsi="Comic Sans MS" w:cs="Arial"/>
          <w:sz w:val="24"/>
          <w:szCs w:val="24"/>
          <w:lang w:eastAsia="en-US"/>
        </w:rPr>
      </w:pPr>
      <w:r w:rsidRPr="00B52329">
        <w:rPr>
          <w:rFonts w:ascii="Comic Sans MS" w:hAnsi="Comic Sans MS" w:cs="Arial"/>
          <w:sz w:val="24"/>
          <w:szCs w:val="24"/>
          <w:lang w:eastAsia="en-US"/>
        </w:rPr>
        <w:t>To help safeguard every child’s well-being</w:t>
      </w:r>
      <w:r w:rsidR="00E11D41" w:rsidRPr="00B52329">
        <w:rPr>
          <w:rFonts w:ascii="Comic Sans MS" w:hAnsi="Comic Sans MS" w:cs="Arial"/>
          <w:sz w:val="24"/>
          <w:szCs w:val="24"/>
          <w:lang w:eastAsia="en-US"/>
        </w:rPr>
        <w:t>, children will be given every opportunity to work alongside their peers, to the best of their ability, within our inclusive environment; every achievement will be celebrat</w:t>
      </w:r>
      <w:r>
        <w:rPr>
          <w:rFonts w:ascii="Comic Sans MS" w:hAnsi="Comic Sans MS" w:cs="Arial"/>
          <w:sz w:val="24"/>
          <w:szCs w:val="24"/>
          <w:lang w:eastAsia="en-US"/>
        </w:rPr>
        <w:t>ed no matter how small. Our P</w:t>
      </w:r>
      <w:r w:rsidR="00E11D41" w:rsidRPr="00B52329">
        <w:rPr>
          <w:rFonts w:ascii="Comic Sans MS" w:hAnsi="Comic Sans MS" w:cs="Arial"/>
          <w:sz w:val="24"/>
          <w:szCs w:val="24"/>
          <w:lang w:eastAsia="en-US"/>
        </w:rPr>
        <w:t xml:space="preserve">astoral </w:t>
      </w:r>
      <w:r>
        <w:rPr>
          <w:rFonts w:ascii="Comic Sans MS" w:hAnsi="Comic Sans MS" w:cs="Arial"/>
          <w:sz w:val="24"/>
          <w:szCs w:val="24"/>
          <w:lang w:eastAsia="en-US"/>
        </w:rPr>
        <w:t>Support O</w:t>
      </w:r>
      <w:r w:rsidR="00E11D41" w:rsidRPr="00B52329">
        <w:rPr>
          <w:rFonts w:ascii="Comic Sans MS" w:hAnsi="Comic Sans MS" w:cs="Arial"/>
          <w:sz w:val="24"/>
          <w:szCs w:val="24"/>
          <w:lang w:eastAsia="en-US"/>
        </w:rPr>
        <w:t>fficer ensures regular pastoral care in the form of small group work or 1:1 is always available as and when a need arises.</w:t>
      </w:r>
    </w:p>
    <w:p w:rsidR="00E11D41" w:rsidRPr="00E11D41" w:rsidRDefault="00E11D41" w:rsidP="00E11D41">
      <w:pPr>
        <w:keepNext/>
        <w:outlineLvl w:val="1"/>
        <w:rPr>
          <w:rFonts w:cs="Arial"/>
          <w:b/>
          <w:bCs/>
          <w:sz w:val="24"/>
          <w:szCs w:val="24"/>
          <w:u w:val="single"/>
          <w:lang w:eastAsia="en-US"/>
        </w:rPr>
      </w:pPr>
    </w:p>
    <w:p w:rsidR="00E11D41" w:rsidRPr="00E11D41" w:rsidRDefault="00E11D41" w:rsidP="00E11D41">
      <w:pPr>
        <w:keepNext/>
        <w:outlineLvl w:val="1"/>
        <w:rPr>
          <w:rFonts w:cs="Arial"/>
          <w:b/>
          <w:bCs/>
          <w:sz w:val="24"/>
          <w:szCs w:val="24"/>
          <w:u w:val="single"/>
          <w:lang w:eastAsia="en-US"/>
        </w:rPr>
      </w:pPr>
    </w:p>
    <w:p w:rsidR="00E11D41" w:rsidRPr="00E11D41" w:rsidRDefault="00E11D41" w:rsidP="00E11D41">
      <w:pPr>
        <w:keepNext/>
        <w:outlineLvl w:val="1"/>
        <w:rPr>
          <w:rFonts w:cs="Arial"/>
          <w:b/>
          <w:bCs/>
          <w:sz w:val="24"/>
          <w:szCs w:val="24"/>
          <w:u w:val="single"/>
          <w:lang w:eastAsia="en-US"/>
        </w:rPr>
      </w:pPr>
      <w:r w:rsidRPr="00E11D41">
        <w:rPr>
          <w:rFonts w:cs="Arial"/>
          <w:b/>
          <w:bCs/>
          <w:sz w:val="24"/>
          <w:szCs w:val="24"/>
          <w:u w:val="single"/>
          <w:lang w:eastAsia="en-US"/>
        </w:rPr>
        <w:t>Evaluation</w:t>
      </w:r>
    </w:p>
    <w:p w:rsidR="00E11D41" w:rsidRPr="00E11D41" w:rsidRDefault="00E11D41" w:rsidP="00E11D41">
      <w:pPr>
        <w:rPr>
          <w:rFonts w:cs="Arial"/>
          <w:sz w:val="24"/>
          <w:szCs w:val="24"/>
          <w:lang w:eastAsia="en-US"/>
        </w:rPr>
      </w:pPr>
    </w:p>
    <w:p w:rsidR="00E11D41" w:rsidRDefault="00E11D41" w:rsidP="00E11D41">
      <w:pPr>
        <w:numPr>
          <w:ilvl w:val="0"/>
          <w:numId w:val="3"/>
        </w:numPr>
        <w:rPr>
          <w:rFonts w:ascii="Comic Sans MS" w:hAnsi="Comic Sans MS" w:cs="Arial"/>
          <w:sz w:val="24"/>
          <w:szCs w:val="24"/>
          <w:lang w:eastAsia="en-US"/>
        </w:rPr>
      </w:pPr>
      <w:r w:rsidRPr="00486E36">
        <w:rPr>
          <w:rFonts w:ascii="Comic Sans MS" w:hAnsi="Comic Sans MS" w:cs="Arial"/>
          <w:sz w:val="24"/>
          <w:szCs w:val="24"/>
          <w:lang w:eastAsia="en-US"/>
        </w:rPr>
        <w:t>Monitoring by SENCO, Headteacher,  Responsible Governor of the objectives above</w:t>
      </w:r>
    </w:p>
    <w:p w:rsidR="00BF769D" w:rsidRPr="00486E36" w:rsidRDefault="00BF769D" w:rsidP="00E11D41">
      <w:pPr>
        <w:numPr>
          <w:ilvl w:val="0"/>
          <w:numId w:val="3"/>
        </w:numPr>
        <w:rPr>
          <w:rFonts w:ascii="Comic Sans MS" w:hAnsi="Comic Sans MS" w:cs="Arial"/>
          <w:sz w:val="24"/>
          <w:szCs w:val="24"/>
          <w:lang w:eastAsia="en-US"/>
        </w:rPr>
      </w:pPr>
      <w:r>
        <w:rPr>
          <w:rFonts w:ascii="Comic Sans MS" w:hAnsi="Comic Sans MS" w:cs="Arial"/>
          <w:sz w:val="24"/>
          <w:szCs w:val="24"/>
          <w:lang w:eastAsia="en-US"/>
        </w:rPr>
        <w:lastRenderedPageBreak/>
        <w:t>Termly feedback of reading assessment results to teachers</w:t>
      </w:r>
    </w:p>
    <w:p w:rsidR="00E11D41" w:rsidRPr="00486E36" w:rsidRDefault="00E11D41" w:rsidP="00E11D41">
      <w:pPr>
        <w:numPr>
          <w:ilvl w:val="0"/>
          <w:numId w:val="3"/>
        </w:numPr>
        <w:rPr>
          <w:rFonts w:ascii="Comic Sans MS" w:hAnsi="Comic Sans MS" w:cs="Arial"/>
          <w:sz w:val="24"/>
          <w:szCs w:val="24"/>
          <w:lang w:eastAsia="en-US"/>
        </w:rPr>
      </w:pPr>
      <w:r w:rsidRPr="00486E36">
        <w:rPr>
          <w:rFonts w:ascii="Comic Sans MS" w:hAnsi="Comic Sans MS" w:cs="Arial"/>
          <w:sz w:val="24"/>
          <w:szCs w:val="24"/>
          <w:lang w:eastAsia="en-US"/>
        </w:rPr>
        <w:t>Half-termly meetings with all staff</w:t>
      </w:r>
      <w:r w:rsidR="00486E36">
        <w:rPr>
          <w:rFonts w:ascii="Comic Sans MS" w:hAnsi="Comic Sans MS" w:cs="Arial"/>
          <w:sz w:val="24"/>
          <w:szCs w:val="24"/>
          <w:lang w:eastAsia="en-US"/>
        </w:rPr>
        <w:t xml:space="preserve"> re SEN Support Plans and Graduated Approach and CPD needs</w:t>
      </w:r>
    </w:p>
    <w:p w:rsidR="00E11D41" w:rsidRPr="00486E36" w:rsidRDefault="00486E36" w:rsidP="00E11D41">
      <w:pPr>
        <w:numPr>
          <w:ilvl w:val="0"/>
          <w:numId w:val="3"/>
        </w:numPr>
        <w:rPr>
          <w:rFonts w:ascii="Comic Sans MS" w:hAnsi="Comic Sans MS" w:cs="Arial"/>
          <w:sz w:val="24"/>
          <w:szCs w:val="24"/>
          <w:lang w:eastAsia="en-US"/>
        </w:rPr>
      </w:pPr>
      <w:r w:rsidRPr="00486E36">
        <w:rPr>
          <w:rFonts w:ascii="Comic Sans MS" w:hAnsi="Comic Sans MS" w:cs="Arial"/>
          <w:sz w:val="24"/>
          <w:szCs w:val="24"/>
          <w:lang w:eastAsia="en-US"/>
        </w:rPr>
        <w:t>Fortnightly</w:t>
      </w:r>
      <w:r w:rsidR="00E11D41" w:rsidRPr="00486E36">
        <w:rPr>
          <w:rFonts w:ascii="Comic Sans MS" w:hAnsi="Comic Sans MS" w:cs="Arial"/>
          <w:sz w:val="24"/>
          <w:szCs w:val="24"/>
          <w:lang w:eastAsia="en-US"/>
        </w:rPr>
        <w:t xml:space="preserve"> slot at staff meetings to discuss any vulnerable children and priorities</w:t>
      </w:r>
      <w:r w:rsidRPr="00486E36">
        <w:rPr>
          <w:rFonts w:ascii="Comic Sans MS" w:hAnsi="Comic Sans MS" w:cs="Arial"/>
          <w:sz w:val="24"/>
          <w:szCs w:val="24"/>
          <w:lang w:eastAsia="en-US"/>
        </w:rPr>
        <w:t>/strategies (Pyramid of Need)</w:t>
      </w:r>
    </w:p>
    <w:p w:rsidR="00486E36" w:rsidRPr="00486E36" w:rsidRDefault="00486E36" w:rsidP="00E11D41">
      <w:pPr>
        <w:numPr>
          <w:ilvl w:val="0"/>
          <w:numId w:val="3"/>
        </w:numPr>
        <w:rPr>
          <w:rFonts w:ascii="Comic Sans MS" w:hAnsi="Comic Sans MS" w:cs="Arial"/>
          <w:sz w:val="24"/>
          <w:szCs w:val="24"/>
          <w:lang w:eastAsia="en-US"/>
        </w:rPr>
      </w:pPr>
      <w:r w:rsidRPr="00486E36">
        <w:rPr>
          <w:rFonts w:ascii="Comic Sans MS" w:hAnsi="Comic Sans MS" w:cs="Arial"/>
          <w:sz w:val="24"/>
          <w:szCs w:val="24"/>
          <w:lang w:eastAsia="en-US"/>
        </w:rPr>
        <w:t>Weekly update of Welfare File between SENDCO and PSO</w:t>
      </w:r>
    </w:p>
    <w:p w:rsidR="00E11D41" w:rsidRPr="00BF769D" w:rsidRDefault="00E11D41" w:rsidP="00E11D41">
      <w:pPr>
        <w:numPr>
          <w:ilvl w:val="0"/>
          <w:numId w:val="3"/>
        </w:numPr>
        <w:rPr>
          <w:rFonts w:ascii="Comic Sans MS" w:hAnsi="Comic Sans MS" w:cs="Arial"/>
          <w:sz w:val="24"/>
          <w:szCs w:val="24"/>
          <w:lang w:eastAsia="en-US"/>
        </w:rPr>
      </w:pPr>
      <w:r w:rsidRPr="00BF769D">
        <w:rPr>
          <w:rFonts w:ascii="Comic Sans MS" w:hAnsi="Comic Sans MS" w:cs="Arial"/>
          <w:sz w:val="24"/>
          <w:szCs w:val="24"/>
          <w:lang w:eastAsia="en-US"/>
        </w:rPr>
        <w:t>SEND/Inclusion development and impac</w:t>
      </w:r>
      <w:r w:rsidR="00BF769D" w:rsidRPr="00BF769D">
        <w:rPr>
          <w:rFonts w:ascii="Comic Sans MS" w:hAnsi="Comic Sans MS" w:cs="Arial"/>
          <w:sz w:val="24"/>
          <w:szCs w:val="24"/>
          <w:lang w:eastAsia="en-US"/>
        </w:rPr>
        <w:t>t reported to Governors at</w:t>
      </w:r>
      <w:r w:rsidRPr="00BF769D">
        <w:rPr>
          <w:rFonts w:ascii="Comic Sans MS" w:hAnsi="Comic Sans MS" w:cs="Arial"/>
          <w:sz w:val="24"/>
          <w:szCs w:val="24"/>
          <w:lang w:eastAsia="en-US"/>
        </w:rPr>
        <w:t xml:space="preserve"> meeting</w:t>
      </w:r>
      <w:r w:rsidR="00BF769D" w:rsidRPr="00BF769D">
        <w:rPr>
          <w:rFonts w:ascii="Comic Sans MS" w:hAnsi="Comic Sans MS" w:cs="Arial"/>
          <w:sz w:val="24"/>
          <w:szCs w:val="24"/>
          <w:lang w:eastAsia="en-US"/>
        </w:rPr>
        <w:t>s and through termly meeting with SEN Governor</w:t>
      </w:r>
    </w:p>
    <w:p w:rsidR="00E11D41" w:rsidRPr="00BF769D" w:rsidRDefault="00E11D41" w:rsidP="00E11D41">
      <w:pPr>
        <w:numPr>
          <w:ilvl w:val="0"/>
          <w:numId w:val="3"/>
        </w:numPr>
        <w:rPr>
          <w:rFonts w:ascii="Comic Sans MS" w:hAnsi="Comic Sans MS" w:cs="Arial"/>
          <w:sz w:val="24"/>
          <w:szCs w:val="24"/>
          <w:lang w:eastAsia="en-US"/>
        </w:rPr>
      </w:pPr>
      <w:r w:rsidRPr="00BF769D">
        <w:rPr>
          <w:rFonts w:ascii="Comic Sans MS" w:hAnsi="Comic Sans MS" w:cs="Arial"/>
          <w:sz w:val="24"/>
          <w:szCs w:val="24"/>
          <w:lang w:eastAsia="en-US"/>
        </w:rPr>
        <w:t>Statutory and relevant policies available on website</w:t>
      </w:r>
    </w:p>
    <w:p w:rsidR="00E11D41" w:rsidRPr="001C1CE0" w:rsidRDefault="00E11D41" w:rsidP="00E11D41">
      <w:pPr>
        <w:numPr>
          <w:ilvl w:val="0"/>
          <w:numId w:val="3"/>
        </w:numPr>
        <w:rPr>
          <w:rFonts w:ascii="Comic Sans MS" w:hAnsi="Comic Sans MS" w:cs="Arial"/>
          <w:sz w:val="24"/>
          <w:szCs w:val="24"/>
          <w:lang w:eastAsia="en-US"/>
        </w:rPr>
      </w:pPr>
      <w:r w:rsidRPr="00BF769D">
        <w:rPr>
          <w:rFonts w:ascii="Comic Sans MS" w:hAnsi="Comic Sans MS" w:cs="Arial"/>
          <w:sz w:val="24"/>
          <w:szCs w:val="24"/>
          <w:lang w:eastAsia="en-US"/>
        </w:rPr>
        <w:t>Analysis of school data and national data.</w:t>
      </w:r>
      <w:r w:rsidRPr="00E11D41">
        <w:rPr>
          <w:rFonts w:cs="Arial"/>
          <w:sz w:val="24"/>
          <w:szCs w:val="24"/>
          <w:lang w:eastAsia="en-US"/>
        </w:rPr>
        <w:t xml:space="preserve"> </w:t>
      </w:r>
      <w:r w:rsidR="001C1CE0" w:rsidRPr="001C1CE0">
        <w:rPr>
          <w:rFonts w:ascii="Comic Sans MS" w:hAnsi="Comic Sans MS" w:cs="Segoe UI"/>
          <w:color w:val="201F1E"/>
          <w:sz w:val="24"/>
          <w:szCs w:val="24"/>
          <w:shd w:val="clear" w:color="auto" w:fill="FFFFFF"/>
        </w:rPr>
        <w:t>(Analysing School Performance</w:t>
      </w:r>
      <w:r w:rsidRPr="001C1CE0">
        <w:rPr>
          <w:rFonts w:ascii="Comic Sans MS" w:hAnsi="Comic Sans MS" w:cs="Arial"/>
          <w:sz w:val="24"/>
          <w:szCs w:val="24"/>
          <w:lang w:eastAsia="en-US"/>
        </w:rPr>
        <w:t>)</w:t>
      </w:r>
    </w:p>
    <w:p w:rsidR="00E11D41" w:rsidRPr="00E11D41" w:rsidRDefault="00E11D41" w:rsidP="00E11D41">
      <w:pPr>
        <w:rPr>
          <w:rFonts w:cs="Arial"/>
          <w:b/>
          <w:sz w:val="24"/>
          <w:szCs w:val="24"/>
          <w:u w:val="single"/>
          <w:lang w:eastAsia="en-US"/>
        </w:rPr>
      </w:pPr>
    </w:p>
    <w:p w:rsidR="00E11D41" w:rsidRPr="00E11D41" w:rsidRDefault="00E11D41" w:rsidP="00E11D41">
      <w:pPr>
        <w:rPr>
          <w:rFonts w:cs="Arial"/>
          <w:b/>
          <w:sz w:val="24"/>
          <w:szCs w:val="24"/>
          <w:u w:val="single"/>
          <w:lang w:eastAsia="en-US"/>
        </w:rPr>
      </w:pPr>
    </w:p>
    <w:p w:rsidR="00E11D41" w:rsidRPr="00E11D41" w:rsidRDefault="00E11D41" w:rsidP="00E11D41">
      <w:pPr>
        <w:rPr>
          <w:rFonts w:cs="Arial"/>
          <w:b/>
          <w:sz w:val="24"/>
          <w:szCs w:val="24"/>
          <w:u w:val="single"/>
          <w:lang w:eastAsia="en-US"/>
        </w:rPr>
      </w:pPr>
    </w:p>
    <w:p w:rsidR="00E11D41" w:rsidRPr="005615D4" w:rsidRDefault="00E11D41" w:rsidP="00E11D41">
      <w:pPr>
        <w:rPr>
          <w:rFonts w:ascii="Comic Sans MS" w:hAnsi="Comic Sans MS" w:cs="Arial"/>
          <w:b/>
          <w:sz w:val="24"/>
          <w:szCs w:val="24"/>
          <w:u w:val="single"/>
          <w:lang w:eastAsia="en-US"/>
        </w:rPr>
      </w:pPr>
      <w:r w:rsidRPr="005615D4">
        <w:rPr>
          <w:rFonts w:ascii="Comic Sans MS" w:hAnsi="Comic Sans MS" w:cs="Arial"/>
          <w:b/>
          <w:sz w:val="24"/>
          <w:szCs w:val="24"/>
          <w:u w:val="single"/>
          <w:lang w:eastAsia="en-US"/>
        </w:rPr>
        <w:t>Governing Body Evaluation:</w:t>
      </w:r>
    </w:p>
    <w:p w:rsidR="00E11D41" w:rsidRPr="005615D4" w:rsidRDefault="00E11D41" w:rsidP="00E11D41">
      <w:pPr>
        <w:ind w:left="360"/>
        <w:rPr>
          <w:rFonts w:ascii="Comic Sans MS" w:hAnsi="Comic Sans MS" w:cs="Arial"/>
          <w:sz w:val="24"/>
          <w:szCs w:val="24"/>
          <w:lang w:eastAsia="en-US"/>
        </w:rPr>
      </w:pPr>
    </w:p>
    <w:p w:rsidR="00E11D41" w:rsidRPr="005615D4" w:rsidRDefault="00E11D41" w:rsidP="00E11D41">
      <w:pPr>
        <w:numPr>
          <w:ilvl w:val="0"/>
          <w:numId w:val="5"/>
        </w:numPr>
        <w:rPr>
          <w:rFonts w:ascii="Comic Sans MS" w:hAnsi="Comic Sans MS" w:cs="Arial"/>
          <w:sz w:val="24"/>
          <w:szCs w:val="24"/>
          <w:lang w:eastAsia="en-US"/>
        </w:rPr>
      </w:pPr>
      <w:r w:rsidRPr="005615D4">
        <w:rPr>
          <w:rFonts w:ascii="Comic Sans MS" w:hAnsi="Comic Sans MS" w:cs="Arial"/>
          <w:sz w:val="24"/>
          <w:szCs w:val="24"/>
          <w:lang w:eastAsia="en-US"/>
        </w:rPr>
        <w:t>Appointing an SEN Governor who is champion for people with SEND.</w:t>
      </w:r>
    </w:p>
    <w:p w:rsidR="00E11D41" w:rsidRPr="005615D4" w:rsidRDefault="00E11D41" w:rsidP="00E11D41">
      <w:pPr>
        <w:numPr>
          <w:ilvl w:val="0"/>
          <w:numId w:val="5"/>
        </w:numPr>
        <w:rPr>
          <w:rFonts w:ascii="Comic Sans MS" w:hAnsi="Comic Sans MS" w:cs="Arial"/>
          <w:sz w:val="24"/>
          <w:szCs w:val="24"/>
          <w:lang w:eastAsia="en-US"/>
        </w:rPr>
      </w:pPr>
      <w:r w:rsidRPr="005615D4">
        <w:rPr>
          <w:rFonts w:ascii="Comic Sans MS" w:hAnsi="Comic Sans MS" w:cs="Arial"/>
          <w:sz w:val="24"/>
          <w:szCs w:val="24"/>
          <w:lang w:eastAsia="en-US"/>
        </w:rPr>
        <w:t>Monitoring data with respect to vulnerable groups</w:t>
      </w:r>
      <w:r w:rsidR="00BB5F50">
        <w:rPr>
          <w:rFonts w:ascii="Comic Sans MS" w:hAnsi="Comic Sans MS" w:cs="Arial"/>
          <w:sz w:val="24"/>
          <w:szCs w:val="24"/>
          <w:lang w:eastAsia="en-US"/>
        </w:rPr>
        <w:t xml:space="preserve"> to ensure policy and practice is effective</w:t>
      </w:r>
      <w:r w:rsidRPr="005615D4">
        <w:rPr>
          <w:rFonts w:ascii="Comic Sans MS" w:hAnsi="Comic Sans MS" w:cs="Arial"/>
          <w:sz w:val="24"/>
          <w:szCs w:val="24"/>
          <w:lang w:eastAsia="en-US"/>
        </w:rPr>
        <w:t>.</w:t>
      </w:r>
    </w:p>
    <w:p w:rsidR="00E11D41" w:rsidRPr="005615D4" w:rsidRDefault="00E11D41" w:rsidP="00E11D41">
      <w:pPr>
        <w:numPr>
          <w:ilvl w:val="0"/>
          <w:numId w:val="5"/>
        </w:numPr>
        <w:rPr>
          <w:rFonts w:ascii="Comic Sans MS" w:hAnsi="Comic Sans MS" w:cs="Arial"/>
          <w:sz w:val="24"/>
          <w:szCs w:val="24"/>
          <w:lang w:eastAsia="en-US"/>
        </w:rPr>
      </w:pPr>
      <w:r w:rsidRPr="005615D4">
        <w:rPr>
          <w:rFonts w:ascii="Comic Sans MS" w:hAnsi="Comic Sans MS" w:cs="Arial"/>
          <w:sz w:val="24"/>
          <w:szCs w:val="24"/>
          <w:lang w:eastAsia="en-US"/>
        </w:rPr>
        <w:t>Constructively question the leadership on funding and training.</w:t>
      </w:r>
    </w:p>
    <w:p w:rsidR="00E11D41" w:rsidRPr="005615D4" w:rsidRDefault="00E11D41" w:rsidP="00E11D41">
      <w:pPr>
        <w:numPr>
          <w:ilvl w:val="0"/>
          <w:numId w:val="5"/>
        </w:numPr>
        <w:rPr>
          <w:rFonts w:ascii="Comic Sans MS" w:hAnsi="Comic Sans MS" w:cs="Arial"/>
          <w:sz w:val="24"/>
          <w:szCs w:val="24"/>
          <w:lang w:eastAsia="en-US"/>
        </w:rPr>
      </w:pPr>
      <w:r w:rsidRPr="005615D4">
        <w:rPr>
          <w:rFonts w:ascii="Comic Sans MS" w:hAnsi="Comic Sans MS" w:cs="Arial"/>
          <w:sz w:val="24"/>
          <w:szCs w:val="24"/>
          <w:lang w:eastAsia="en-US"/>
        </w:rPr>
        <w:t>Undertake learning walks in school with a</w:t>
      </w:r>
      <w:r w:rsidR="005615D4" w:rsidRPr="005615D4">
        <w:rPr>
          <w:rFonts w:ascii="Comic Sans MS" w:hAnsi="Comic Sans MS" w:cs="Arial"/>
          <w:sz w:val="24"/>
          <w:szCs w:val="24"/>
          <w:lang w:eastAsia="en-US"/>
        </w:rPr>
        <w:t xml:space="preserve"> specific</w:t>
      </w:r>
      <w:r w:rsidRPr="005615D4">
        <w:rPr>
          <w:rFonts w:ascii="Comic Sans MS" w:hAnsi="Comic Sans MS" w:cs="Arial"/>
          <w:sz w:val="24"/>
          <w:szCs w:val="24"/>
          <w:lang w:eastAsia="en-US"/>
        </w:rPr>
        <w:t xml:space="preserve"> focus.</w:t>
      </w:r>
    </w:p>
    <w:p w:rsidR="00E11D41" w:rsidRPr="00E11D41" w:rsidRDefault="00E11D41" w:rsidP="00E11D41">
      <w:pPr>
        <w:ind w:left="540"/>
        <w:rPr>
          <w:rFonts w:cs="Arial"/>
          <w:sz w:val="24"/>
          <w:szCs w:val="24"/>
          <w:lang w:eastAsia="en-US"/>
        </w:rPr>
      </w:pPr>
    </w:p>
    <w:p w:rsidR="00E11D41" w:rsidRPr="005615D4" w:rsidRDefault="00E11D41" w:rsidP="00E11D41">
      <w:pPr>
        <w:keepNext/>
        <w:jc w:val="both"/>
        <w:outlineLvl w:val="2"/>
        <w:rPr>
          <w:rFonts w:ascii="Comic Sans MS" w:hAnsi="Comic Sans MS" w:cs="Arial"/>
          <w:b/>
          <w:bCs/>
          <w:sz w:val="24"/>
          <w:szCs w:val="24"/>
          <w:u w:val="single"/>
          <w:lang w:eastAsia="en-US"/>
        </w:rPr>
      </w:pPr>
      <w:r w:rsidRPr="005615D4">
        <w:rPr>
          <w:rFonts w:ascii="Comic Sans MS" w:hAnsi="Comic Sans MS" w:cs="Arial"/>
          <w:b/>
          <w:bCs/>
          <w:sz w:val="24"/>
          <w:szCs w:val="24"/>
          <w:u w:val="single"/>
          <w:lang w:eastAsia="en-US"/>
        </w:rPr>
        <w:t>Placing children on the school’s register of Special Needs</w:t>
      </w:r>
    </w:p>
    <w:p w:rsidR="00E11D41" w:rsidRPr="005615D4" w:rsidRDefault="00E11D41" w:rsidP="00E11D41">
      <w:pPr>
        <w:jc w:val="both"/>
        <w:rPr>
          <w:rFonts w:ascii="Comic Sans MS" w:hAnsi="Comic Sans MS" w:cs="Arial"/>
          <w:sz w:val="24"/>
          <w:szCs w:val="24"/>
          <w:lang w:eastAsia="en-US"/>
        </w:rPr>
      </w:pPr>
    </w:p>
    <w:p w:rsidR="00E11D41" w:rsidRPr="00851AD6" w:rsidRDefault="00E11D41" w:rsidP="00E11D41">
      <w:pPr>
        <w:jc w:val="both"/>
        <w:rPr>
          <w:rFonts w:ascii="Comic Sans MS" w:hAnsi="Comic Sans MS" w:cs="Arial"/>
          <w:sz w:val="24"/>
          <w:szCs w:val="24"/>
          <w:lang w:eastAsia="en-US"/>
        </w:rPr>
      </w:pPr>
      <w:r w:rsidRPr="005615D4">
        <w:rPr>
          <w:rFonts w:ascii="Comic Sans MS" w:hAnsi="Comic Sans MS" w:cs="Arial"/>
          <w:sz w:val="24"/>
          <w:szCs w:val="24"/>
          <w:lang w:eastAsia="en-US"/>
        </w:rPr>
        <w:t xml:space="preserve">Any child identified by the class teacher as not making sufficient progress, will </w:t>
      </w:r>
      <w:r w:rsidR="005615D4" w:rsidRPr="005615D4">
        <w:rPr>
          <w:rFonts w:ascii="Comic Sans MS" w:hAnsi="Comic Sans MS" w:cs="Arial"/>
          <w:sz w:val="24"/>
          <w:szCs w:val="24"/>
          <w:lang w:eastAsia="en-US"/>
        </w:rPr>
        <w:t>in the first instance, be monitored by the SENDCO who will suggest strategies to support the class teacher.</w:t>
      </w:r>
      <w:r w:rsidR="005615D4">
        <w:rPr>
          <w:rFonts w:cs="Arial"/>
          <w:sz w:val="24"/>
          <w:szCs w:val="24"/>
          <w:lang w:eastAsia="en-US"/>
        </w:rPr>
        <w:t xml:space="preserve"> </w:t>
      </w:r>
      <w:r w:rsidR="005615D4" w:rsidRPr="005615D4">
        <w:rPr>
          <w:rFonts w:ascii="Comic Sans MS" w:hAnsi="Comic Sans MS" w:cs="Arial"/>
          <w:sz w:val="24"/>
          <w:szCs w:val="24"/>
          <w:lang w:eastAsia="en-US"/>
        </w:rPr>
        <w:t xml:space="preserve">If appropriate the child will </w:t>
      </w:r>
      <w:r w:rsidRPr="005615D4">
        <w:rPr>
          <w:rFonts w:ascii="Comic Sans MS" w:hAnsi="Comic Sans MS" w:cs="Arial"/>
          <w:sz w:val="24"/>
          <w:szCs w:val="24"/>
          <w:lang w:eastAsia="en-US"/>
        </w:rPr>
        <w:t>be put on a relevant intervention programme and recorded on the intervention map</w:t>
      </w:r>
      <w:r w:rsidR="005615D4">
        <w:rPr>
          <w:rFonts w:ascii="Comic Sans MS" w:hAnsi="Comic Sans MS" w:cs="Arial"/>
          <w:sz w:val="24"/>
          <w:szCs w:val="24"/>
          <w:lang w:eastAsia="en-US"/>
        </w:rPr>
        <w:t xml:space="preserve"> which will be updated at the half termly meeting</w:t>
      </w:r>
      <w:r w:rsidRPr="005615D4">
        <w:rPr>
          <w:rFonts w:ascii="Comic Sans MS" w:hAnsi="Comic Sans MS" w:cs="Arial"/>
          <w:sz w:val="24"/>
          <w:szCs w:val="24"/>
          <w:lang w:eastAsia="en-US"/>
        </w:rPr>
        <w:t>.</w:t>
      </w:r>
      <w:r w:rsidRPr="00E11D41">
        <w:rPr>
          <w:rFonts w:cs="Arial"/>
          <w:sz w:val="24"/>
          <w:szCs w:val="24"/>
          <w:lang w:eastAsia="en-US"/>
        </w:rPr>
        <w:t xml:space="preserve"> </w:t>
      </w:r>
      <w:r w:rsidRPr="00851AD6">
        <w:rPr>
          <w:rFonts w:ascii="Comic Sans MS" w:hAnsi="Comic Sans MS" w:cs="Arial"/>
          <w:sz w:val="24"/>
          <w:szCs w:val="24"/>
          <w:lang w:eastAsia="en-US"/>
        </w:rPr>
        <w:t>Some interventions</w:t>
      </w:r>
      <w:r w:rsidR="00851AD6" w:rsidRPr="00851AD6">
        <w:rPr>
          <w:rFonts w:ascii="Comic Sans MS" w:hAnsi="Comic Sans MS" w:cs="Arial"/>
          <w:sz w:val="24"/>
          <w:szCs w:val="24"/>
          <w:lang w:eastAsia="en-US"/>
        </w:rPr>
        <w:t>, where necessary,</w:t>
      </w:r>
      <w:r w:rsidRPr="00851AD6">
        <w:rPr>
          <w:rFonts w:ascii="Comic Sans MS" w:hAnsi="Comic Sans MS" w:cs="Arial"/>
          <w:sz w:val="24"/>
          <w:szCs w:val="24"/>
          <w:lang w:eastAsia="en-US"/>
        </w:rPr>
        <w:t xml:space="preserve"> run outside of the classroom, but are planned by the class teacher to enable application of the skills learned within the general classroom curriculum.</w:t>
      </w:r>
    </w:p>
    <w:p w:rsidR="00E11D41" w:rsidRPr="00851AD6" w:rsidRDefault="00E11D41" w:rsidP="00E11D41">
      <w:pPr>
        <w:jc w:val="both"/>
        <w:rPr>
          <w:rFonts w:ascii="Comic Sans MS" w:hAnsi="Comic Sans MS" w:cs="Arial"/>
          <w:sz w:val="24"/>
          <w:szCs w:val="24"/>
          <w:lang w:eastAsia="en-US"/>
        </w:rPr>
      </w:pPr>
    </w:p>
    <w:p w:rsidR="00E11D41" w:rsidRPr="00851AD6" w:rsidRDefault="00E11D41" w:rsidP="00E11D41">
      <w:pPr>
        <w:jc w:val="both"/>
        <w:rPr>
          <w:rFonts w:ascii="Comic Sans MS" w:hAnsi="Comic Sans MS" w:cs="Arial"/>
          <w:sz w:val="24"/>
          <w:szCs w:val="24"/>
          <w:lang w:eastAsia="en-US"/>
        </w:rPr>
      </w:pPr>
      <w:r w:rsidRPr="00851AD6">
        <w:rPr>
          <w:rFonts w:ascii="Comic Sans MS" w:hAnsi="Comic Sans MS" w:cs="Arial"/>
          <w:sz w:val="24"/>
          <w:szCs w:val="24"/>
          <w:lang w:eastAsia="en-US"/>
        </w:rPr>
        <w:t xml:space="preserve">Progress on any planned intervention programme will be subject to the ongoing formal monitoring of the provision map, reviewed every half-term and part of the </w:t>
      </w:r>
      <w:r w:rsidRPr="00851AD6">
        <w:rPr>
          <w:rFonts w:ascii="Comic Sans MS" w:hAnsi="Comic Sans MS" w:cs="Arial"/>
          <w:b/>
          <w:sz w:val="24"/>
          <w:szCs w:val="24"/>
          <w:lang w:eastAsia="en-US"/>
        </w:rPr>
        <w:t>graduated approach</w:t>
      </w:r>
      <w:r w:rsidRPr="00851AD6">
        <w:rPr>
          <w:rFonts w:ascii="Comic Sans MS" w:hAnsi="Comic Sans MS" w:cs="Arial"/>
          <w:sz w:val="24"/>
          <w:szCs w:val="24"/>
          <w:lang w:eastAsia="en-US"/>
        </w:rPr>
        <w:t xml:space="preserve">.  All staff will receive copies of relevant </w:t>
      </w:r>
      <w:r w:rsidR="00851AD6" w:rsidRPr="00851AD6">
        <w:rPr>
          <w:rFonts w:ascii="Comic Sans MS" w:hAnsi="Comic Sans MS" w:cs="Arial"/>
          <w:sz w:val="24"/>
          <w:szCs w:val="24"/>
          <w:lang w:eastAsia="en-US"/>
        </w:rPr>
        <w:t>Support Plans</w:t>
      </w:r>
      <w:r w:rsidRPr="00851AD6">
        <w:rPr>
          <w:rFonts w:ascii="Comic Sans MS" w:hAnsi="Comic Sans MS" w:cs="Arial"/>
          <w:sz w:val="24"/>
          <w:szCs w:val="24"/>
          <w:lang w:eastAsia="en-US"/>
        </w:rPr>
        <w:t xml:space="preserve"> which are used as working documents and updated as and when is necessary to enable access to learning within the classroom. </w:t>
      </w:r>
    </w:p>
    <w:p w:rsidR="00851AD6" w:rsidRPr="00E11D41" w:rsidRDefault="00851AD6" w:rsidP="00E11D41">
      <w:pPr>
        <w:jc w:val="both"/>
        <w:rPr>
          <w:rFonts w:cs="Arial"/>
          <w:sz w:val="24"/>
          <w:szCs w:val="24"/>
          <w:lang w:eastAsia="en-US"/>
        </w:rPr>
      </w:pPr>
    </w:p>
    <w:p w:rsidR="00851AD6" w:rsidRDefault="00E11D41" w:rsidP="00851AD6">
      <w:pPr>
        <w:jc w:val="both"/>
        <w:rPr>
          <w:rFonts w:ascii="Comic Sans MS" w:hAnsi="Comic Sans MS" w:cs="Arial"/>
          <w:sz w:val="24"/>
          <w:szCs w:val="24"/>
          <w:lang w:eastAsia="en-US"/>
        </w:rPr>
      </w:pPr>
      <w:r w:rsidRPr="00851AD6">
        <w:rPr>
          <w:rFonts w:ascii="Comic Sans MS" w:hAnsi="Comic Sans MS" w:cs="Arial"/>
          <w:sz w:val="24"/>
          <w:szCs w:val="24"/>
          <w:lang w:eastAsia="en-US"/>
        </w:rPr>
        <w:t xml:space="preserve">Any child </w:t>
      </w:r>
      <w:r w:rsidR="001E3F9A">
        <w:rPr>
          <w:rFonts w:ascii="Comic Sans MS" w:hAnsi="Comic Sans MS" w:cs="Arial"/>
          <w:sz w:val="24"/>
          <w:szCs w:val="24"/>
          <w:lang w:eastAsia="en-US"/>
        </w:rPr>
        <w:t>who requires continuous support to meet their needs</w:t>
      </w:r>
      <w:r w:rsidRPr="00851AD6">
        <w:rPr>
          <w:rFonts w:ascii="Comic Sans MS" w:hAnsi="Comic Sans MS" w:cs="Arial"/>
          <w:sz w:val="24"/>
          <w:szCs w:val="24"/>
          <w:lang w:eastAsia="en-US"/>
        </w:rPr>
        <w:t xml:space="preserve"> will be registered at the SEND Stage of the Special Needs Register, which mean</w:t>
      </w:r>
      <w:r w:rsidR="001E3F9A">
        <w:rPr>
          <w:rFonts w:ascii="Comic Sans MS" w:hAnsi="Comic Sans MS" w:cs="Arial"/>
          <w:sz w:val="24"/>
          <w:szCs w:val="24"/>
          <w:lang w:eastAsia="en-US"/>
        </w:rPr>
        <w:t>s Special Educational Support</w:t>
      </w:r>
      <w:r w:rsidR="00D03DED">
        <w:rPr>
          <w:rFonts w:ascii="Comic Sans MS" w:hAnsi="Comic Sans MS" w:cs="Arial"/>
          <w:sz w:val="24"/>
          <w:szCs w:val="24"/>
          <w:lang w:eastAsia="en-US"/>
        </w:rPr>
        <w:t xml:space="preserve"> (appendix 1)</w:t>
      </w:r>
      <w:r w:rsidR="001E3F9A">
        <w:rPr>
          <w:rFonts w:ascii="Comic Sans MS" w:hAnsi="Comic Sans MS" w:cs="Arial"/>
          <w:sz w:val="24"/>
          <w:szCs w:val="24"/>
          <w:lang w:eastAsia="en-US"/>
        </w:rPr>
        <w:t>. O</w:t>
      </w:r>
      <w:r w:rsidRPr="00851AD6">
        <w:rPr>
          <w:rFonts w:ascii="Comic Sans MS" w:hAnsi="Comic Sans MS" w:cs="Arial"/>
          <w:sz w:val="24"/>
          <w:szCs w:val="24"/>
          <w:lang w:eastAsia="en-US"/>
        </w:rPr>
        <w:t>ther agencies will be involved at this stage</w:t>
      </w:r>
      <w:r w:rsidR="001E3F9A">
        <w:rPr>
          <w:rFonts w:ascii="Comic Sans MS" w:hAnsi="Comic Sans MS" w:cs="Arial"/>
          <w:sz w:val="24"/>
          <w:szCs w:val="24"/>
          <w:lang w:eastAsia="en-US"/>
        </w:rPr>
        <w:t xml:space="preserve"> if relevant</w:t>
      </w:r>
      <w:r w:rsidRPr="00851AD6">
        <w:rPr>
          <w:rFonts w:ascii="Comic Sans MS" w:hAnsi="Comic Sans MS" w:cs="Arial"/>
          <w:sz w:val="24"/>
          <w:szCs w:val="24"/>
          <w:lang w:eastAsia="en-US"/>
        </w:rPr>
        <w:t xml:space="preserve">. This ensures that their needs will be met and monitored through the school’s graduated approach (see appendix 3). </w:t>
      </w:r>
      <w:r w:rsidR="00851AD6" w:rsidRPr="00851AD6">
        <w:rPr>
          <w:rFonts w:ascii="Comic Sans MS" w:hAnsi="Comic Sans MS" w:cs="Arial"/>
          <w:sz w:val="24"/>
          <w:szCs w:val="24"/>
          <w:lang w:eastAsia="en-US"/>
        </w:rPr>
        <w:t xml:space="preserve">Parents will be involved in developing and implementing a joint learning </w:t>
      </w:r>
      <w:r w:rsidR="00851AD6" w:rsidRPr="00851AD6">
        <w:rPr>
          <w:rFonts w:ascii="Comic Sans MS" w:hAnsi="Comic Sans MS" w:cs="Arial"/>
          <w:sz w:val="24"/>
          <w:szCs w:val="24"/>
          <w:lang w:eastAsia="en-US"/>
        </w:rPr>
        <w:lastRenderedPageBreak/>
        <w:t>approach at home and in school. Formal meetings termly</w:t>
      </w:r>
      <w:r w:rsidR="00BB5F50">
        <w:rPr>
          <w:rFonts w:ascii="Comic Sans MS" w:hAnsi="Comic Sans MS" w:cs="Arial"/>
          <w:sz w:val="24"/>
          <w:szCs w:val="24"/>
          <w:lang w:eastAsia="en-US"/>
        </w:rPr>
        <w:t>,</w:t>
      </w:r>
      <w:r w:rsidR="00851AD6" w:rsidRPr="00851AD6">
        <w:rPr>
          <w:rFonts w:ascii="Comic Sans MS" w:hAnsi="Comic Sans MS" w:cs="Arial"/>
          <w:sz w:val="24"/>
          <w:szCs w:val="24"/>
          <w:lang w:eastAsia="en-US"/>
        </w:rPr>
        <w:t xml:space="preserve"> in addition to parent evenings</w:t>
      </w:r>
      <w:r w:rsidR="00BB5F50">
        <w:rPr>
          <w:rFonts w:ascii="Comic Sans MS" w:hAnsi="Comic Sans MS" w:cs="Arial"/>
          <w:sz w:val="24"/>
          <w:szCs w:val="24"/>
          <w:lang w:eastAsia="en-US"/>
        </w:rPr>
        <w:t>,</w:t>
      </w:r>
      <w:r w:rsidR="00851AD6" w:rsidRPr="00851AD6">
        <w:rPr>
          <w:rFonts w:ascii="Comic Sans MS" w:hAnsi="Comic Sans MS" w:cs="Arial"/>
          <w:sz w:val="24"/>
          <w:szCs w:val="24"/>
          <w:lang w:eastAsia="en-US"/>
        </w:rPr>
        <w:t xml:space="preserve"> will be held each term</w:t>
      </w:r>
      <w:r w:rsidR="00851AD6">
        <w:rPr>
          <w:rFonts w:ascii="Comic Sans MS" w:hAnsi="Comic Sans MS" w:cs="Arial"/>
          <w:sz w:val="24"/>
          <w:szCs w:val="24"/>
          <w:lang w:eastAsia="en-US"/>
        </w:rPr>
        <w:t xml:space="preserve"> and include the pupil voice</w:t>
      </w:r>
      <w:r w:rsidR="00851AD6" w:rsidRPr="00851AD6">
        <w:rPr>
          <w:rFonts w:ascii="Comic Sans MS" w:hAnsi="Comic Sans MS" w:cs="Arial"/>
          <w:sz w:val="24"/>
          <w:szCs w:val="24"/>
          <w:lang w:eastAsia="en-US"/>
        </w:rPr>
        <w:t>.</w:t>
      </w:r>
    </w:p>
    <w:p w:rsidR="00BB5F50" w:rsidRPr="005D610E" w:rsidRDefault="00BB5F50" w:rsidP="00BB5F50">
      <w:pPr>
        <w:jc w:val="both"/>
        <w:rPr>
          <w:rFonts w:ascii="Comic Sans MS" w:hAnsi="Comic Sans MS" w:cs="Arial"/>
          <w:sz w:val="24"/>
          <w:szCs w:val="24"/>
          <w:lang w:eastAsia="en-US"/>
        </w:rPr>
      </w:pPr>
      <w:r>
        <w:rPr>
          <w:rFonts w:ascii="Comic Sans MS" w:hAnsi="Comic Sans MS" w:cs="Arial"/>
          <w:sz w:val="24"/>
          <w:szCs w:val="24"/>
          <w:lang w:eastAsia="en-US"/>
        </w:rPr>
        <w:t xml:space="preserve">If difficulties continue with </w:t>
      </w:r>
      <w:r w:rsidRPr="005D610E">
        <w:rPr>
          <w:rFonts w:ascii="Comic Sans MS" w:hAnsi="Comic Sans MS" w:cs="Arial"/>
          <w:sz w:val="24"/>
          <w:szCs w:val="24"/>
          <w:lang w:eastAsia="en-US"/>
        </w:rPr>
        <w:t>little or no progress</w:t>
      </w:r>
      <w:r>
        <w:rPr>
          <w:rFonts w:ascii="Comic Sans MS" w:hAnsi="Comic Sans MS" w:cs="Arial"/>
          <w:sz w:val="24"/>
          <w:szCs w:val="24"/>
          <w:lang w:eastAsia="en-US"/>
        </w:rPr>
        <w:t>,</w:t>
      </w:r>
      <w:r w:rsidRPr="005D610E">
        <w:rPr>
          <w:rFonts w:ascii="Comic Sans MS" w:hAnsi="Comic Sans MS" w:cs="Arial"/>
          <w:sz w:val="24"/>
          <w:szCs w:val="24"/>
          <w:lang w:eastAsia="en-US"/>
        </w:rPr>
        <w:t xml:space="preserve"> despite </w:t>
      </w:r>
      <w:r>
        <w:rPr>
          <w:rFonts w:ascii="Comic Sans MS" w:hAnsi="Comic Sans MS" w:cs="Arial"/>
          <w:sz w:val="24"/>
          <w:szCs w:val="24"/>
          <w:lang w:eastAsia="en-US"/>
        </w:rPr>
        <w:t>interventions and adjustments to</w:t>
      </w:r>
      <w:r w:rsidRPr="005D610E">
        <w:rPr>
          <w:rFonts w:ascii="Comic Sans MS" w:hAnsi="Comic Sans MS" w:cs="Arial"/>
          <w:sz w:val="24"/>
          <w:szCs w:val="24"/>
          <w:lang w:eastAsia="en-US"/>
        </w:rPr>
        <w:t xml:space="preserve"> curriculum and resources</w:t>
      </w:r>
      <w:r>
        <w:rPr>
          <w:rFonts w:ascii="Comic Sans MS" w:hAnsi="Comic Sans MS" w:cs="Arial"/>
          <w:sz w:val="24"/>
          <w:szCs w:val="24"/>
          <w:lang w:eastAsia="en-US"/>
        </w:rPr>
        <w:t xml:space="preserve"> Statutory Assessment will be considered and discussed with a view to application for an EHCP</w:t>
      </w:r>
      <w:r w:rsidRPr="005D610E">
        <w:rPr>
          <w:rFonts w:ascii="Comic Sans MS" w:hAnsi="Comic Sans MS" w:cs="Arial"/>
          <w:sz w:val="24"/>
          <w:szCs w:val="24"/>
          <w:lang w:eastAsia="en-US"/>
        </w:rPr>
        <w:t>.</w:t>
      </w:r>
    </w:p>
    <w:p w:rsidR="00BB5F50" w:rsidRPr="00851AD6" w:rsidRDefault="00BB5F50" w:rsidP="00851AD6">
      <w:pPr>
        <w:jc w:val="both"/>
        <w:rPr>
          <w:rFonts w:ascii="Comic Sans MS" w:hAnsi="Comic Sans MS" w:cs="Arial"/>
          <w:sz w:val="24"/>
          <w:szCs w:val="24"/>
          <w:lang w:eastAsia="en-US"/>
        </w:rPr>
      </w:pPr>
    </w:p>
    <w:p w:rsidR="00E11D41" w:rsidRPr="00E11D41" w:rsidRDefault="00E11D41" w:rsidP="00E11D41">
      <w:pPr>
        <w:jc w:val="both"/>
        <w:rPr>
          <w:rFonts w:cs="Arial"/>
          <w:sz w:val="24"/>
          <w:szCs w:val="24"/>
          <w:lang w:eastAsia="en-US"/>
        </w:rPr>
      </w:pPr>
    </w:p>
    <w:p w:rsidR="00E11D41" w:rsidRPr="00E11D41" w:rsidRDefault="00E11D41" w:rsidP="00E11D41">
      <w:pPr>
        <w:keepNext/>
        <w:jc w:val="both"/>
        <w:outlineLvl w:val="2"/>
        <w:rPr>
          <w:rFonts w:cs="Arial"/>
          <w:b/>
          <w:bCs/>
          <w:sz w:val="24"/>
          <w:szCs w:val="24"/>
          <w:u w:val="single"/>
          <w:lang w:eastAsia="en-US"/>
        </w:rPr>
      </w:pPr>
    </w:p>
    <w:p w:rsidR="00E11D41" w:rsidRPr="005615D4" w:rsidRDefault="00E11D41" w:rsidP="00E11D41">
      <w:pPr>
        <w:keepNext/>
        <w:jc w:val="both"/>
        <w:outlineLvl w:val="2"/>
        <w:rPr>
          <w:rFonts w:ascii="Comic Sans MS" w:hAnsi="Comic Sans MS" w:cs="Arial"/>
          <w:b/>
          <w:bCs/>
          <w:sz w:val="24"/>
          <w:szCs w:val="24"/>
          <w:u w:val="single"/>
          <w:lang w:eastAsia="en-US"/>
        </w:rPr>
      </w:pPr>
      <w:r w:rsidRPr="005615D4">
        <w:rPr>
          <w:rFonts w:ascii="Comic Sans MS" w:hAnsi="Comic Sans MS" w:cs="Arial"/>
          <w:b/>
          <w:bCs/>
          <w:sz w:val="24"/>
          <w:szCs w:val="24"/>
          <w:u w:val="single"/>
          <w:lang w:eastAsia="en-US"/>
        </w:rPr>
        <w:t>Children with Medical Conditions</w:t>
      </w:r>
    </w:p>
    <w:p w:rsidR="00E11D41" w:rsidRPr="005615D4" w:rsidRDefault="00E11D41" w:rsidP="00E11D41">
      <w:pPr>
        <w:rPr>
          <w:rFonts w:ascii="Comic Sans MS" w:hAnsi="Comic Sans MS" w:cs="Arial"/>
          <w:sz w:val="24"/>
          <w:szCs w:val="24"/>
          <w:lang w:eastAsia="en-US"/>
        </w:rPr>
      </w:pPr>
    </w:p>
    <w:p w:rsidR="00E11D41" w:rsidRPr="005615D4" w:rsidRDefault="00E11D41" w:rsidP="00E11D41">
      <w:pPr>
        <w:jc w:val="both"/>
        <w:rPr>
          <w:rFonts w:ascii="Comic Sans MS" w:hAnsi="Comic Sans MS" w:cs="Arial"/>
          <w:sz w:val="24"/>
          <w:szCs w:val="24"/>
          <w:lang w:eastAsia="en-US"/>
        </w:rPr>
      </w:pPr>
      <w:r w:rsidRPr="005615D4">
        <w:rPr>
          <w:rFonts w:ascii="Comic Sans MS" w:hAnsi="Comic Sans MS" w:cs="Arial"/>
          <w:sz w:val="24"/>
          <w:szCs w:val="24"/>
          <w:lang w:eastAsia="en-US"/>
        </w:rPr>
        <w:t xml:space="preserve">Children with medical conditions have access to a broad and balanced curriculum and teachers have full details of these </w:t>
      </w:r>
      <w:r w:rsidR="001E3F9A">
        <w:rPr>
          <w:rFonts w:ascii="Comic Sans MS" w:hAnsi="Comic Sans MS" w:cs="Arial"/>
          <w:sz w:val="24"/>
          <w:szCs w:val="24"/>
          <w:lang w:eastAsia="en-US"/>
        </w:rPr>
        <w:t>conditions</w:t>
      </w:r>
      <w:r w:rsidRPr="005615D4">
        <w:rPr>
          <w:rFonts w:ascii="Comic Sans MS" w:hAnsi="Comic Sans MS" w:cs="Arial"/>
          <w:sz w:val="24"/>
          <w:szCs w:val="24"/>
          <w:lang w:eastAsia="en-US"/>
        </w:rPr>
        <w:t>.  A child who is unable to attend school because of a medical condition will have their educational needs identified and receive educational support quickly and effectively through in line with</w:t>
      </w:r>
      <w:r w:rsidR="00E35F66">
        <w:rPr>
          <w:rFonts w:ascii="Comic Sans MS" w:hAnsi="Comic Sans MS" w:cs="Arial"/>
          <w:sz w:val="24"/>
          <w:szCs w:val="24"/>
          <w:lang w:eastAsia="en-US"/>
        </w:rPr>
        <w:t xml:space="preserve"> the statutory guidance (2014) Supporting Children at School with Medical C</w:t>
      </w:r>
      <w:r w:rsidRPr="005615D4">
        <w:rPr>
          <w:rFonts w:ascii="Comic Sans MS" w:hAnsi="Comic Sans MS" w:cs="Arial"/>
          <w:sz w:val="24"/>
          <w:szCs w:val="24"/>
          <w:lang w:eastAsia="en-US"/>
        </w:rPr>
        <w:t>onditions.</w:t>
      </w:r>
      <w:r w:rsidR="00E35F66">
        <w:rPr>
          <w:rFonts w:ascii="Comic Sans MS" w:hAnsi="Comic Sans MS" w:cs="Arial"/>
          <w:sz w:val="24"/>
          <w:szCs w:val="24"/>
          <w:lang w:eastAsia="en-US"/>
        </w:rPr>
        <w:t xml:space="preserve"> School remains responsible for providing quality first education and liaising with relevant agencies.</w:t>
      </w:r>
    </w:p>
    <w:p w:rsidR="00E11D41" w:rsidRPr="005615D4" w:rsidRDefault="00E11D41" w:rsidP="00E11D41">
      <w:pPr>
        <w:jc w:val="both"/>
        <w:rPr>
          <w:rFonts w:ascii="Comic Sans MS" w:hAnsi="Comic Sans MS" w:cs="Arial"/>
          <w:sz w:val="24"/>
          <w:szCs w:val="24"/>
          <w:lang w:eastAsia="en-US"/>
        </w:rPr>
      </w:pPr>
    </w:p>
    <w:p w:rsidR="00E11D41" w:rsidRPr="005615D4" w:rsidRDefault="00E11D41" w:rsidP="00E11D41">
      <w:pPr>
        <w:jc w:val="both"/>
        <w:rPr>
          <w:rFonts w:ascii="Comic Sans MS" w:hAnsi="Comic Sans MS" w:cs="Arial"/>
          <w:sz w:val="24"/>
          <w:szCs w:val="24"/>
          <w:lang w:eastAsia="en-US"/>
        </w:rPr>
      </w:pPr>
    </w:p>
    <w:p w:rsidR="00E11D41" w:rsidRPr="005615D4" w:rsidRDefault="00E11D41" w:rsidP="00E11D41">
      <w:pPr>
        <w:jc w:val="both"/>
        <w:rPr>
          <w:rFonts w:ascii="Comic Sans MS" w:hAnsi="Comic Sans MS" w:cs="Arial"/>
          <w:sz w:val="24"/>
          <w:szCs w:val="24"/>
          <w:lang w:eastAsia="en-US"/>
        </w:rPr>
      </w:pPr>
      <w:r w:rsidRPr="005615D4">
        <w:rPr>
          <w:rFonts w:ascii="Comic Sans MS" w:hAnsi="Comic Sans MS" w:cs="Arial"/>
          <w:sz w:val="24"/>
          <w:szCs w:val="24"/>
          <w:lang w:eastAsia="en-US"/>
        </w:rPr>
        <w:t>SEN</w:t>
      </w:r>
      <w:r w:rsidR="0075449A">
        <w:rPr>
          <w:rFonts w:ascii="Comic Sans MS" w:hAnsi="Comic Sans MS" w:cs="Arial"/>
          <w:sz w:val="24"/>
          <w:szCs w:val="24"/>
          <w:lang w:eastAsia="en-US"/>
        </w:rPr>
        <w:t>D</w:t>
      </w:r>
      <w:r w:rsidRPr="005615D4">
        <w:rPr>
          <w:rFonts w:ascii="Comic Sans MS" w:hAnsi="Comic Sans MS" w:cs="Arial"/>
          <w:sz w:val="24"/>
          <w:szCs w:val="24"/>
          <w:lang w:eastAsia="en-US"/>
        </w:rPr>
        <w:t>CO</w:t>
      </w:r>
      <w:r w:rsidRPr="005615D4">
        <w:rPr>
          <w:rFonts w:ascii="Comic Sans MS" w:hAnsi="Comic Sans MS" w:cs="Arial"/>
          <w:sz w:val="24"/>
          <w:szCs w:val="24"/>
          <w:lang w:eastAsia="en-US"/>
        </w:rPr>
        <w:tab/>
      </w:r>
      <w:r w:rsidRPr="005615D4">
        <w:rPr>
          <w:rFonts w:ascii="Comic Sans MS" w:hAnsi="Comic Sans MS" w:cs="Arial"/>
          <w:sz w:val="24"/>
          <w:szCs w:val="24"/>
          <w:lang w:eastAsia="en-US"/>
        </w:rPr>
        <w:tab/>
      </w:r>
      <w:r w:rsidRPr="005615D4">
        <w:rPr>
          <w:rFonts w:ascii="Comic Sans MS" w:hAnsi="Comic Sans MS" w:cs="Arial"/>
          <w:sz w:val="24"/>
          <w:szCs w:val="24"/>
          <w:lang w:eastAsia="en-US"/>
        </w:rPr>
        <w:tab/>
        <w:t xml:space="preserve">Mrs </w:t>
      </w:r>
      <w:r w:rsidR="005615D4" w:rsidRPr="005615D4">
        <w:rPr>
          <w:rFonts w:ascii="Comic Sans MS" w:hAnsi="Comic Sans MS" w:cs="Arial"/>
          <w:sz w:val="24"/>
          <w:szCs w:val="24"/>
          <w:lang w:eastAsia="en-US"/>
        </w:rPr>
        <w:t>M Mounfield</w:t>
      </w:r>
    </w:p>
    <w:p w:rsidR="00E11D41" w:rsidRPr="00C47B42" w:rsidRDefault="005615D4" w:rsidP="00E11D41">
      <w:pPr>
        <w:jc w:val="both"/>
        <w:rPr>
          <w:rFonts w:ascii="Comic Sans MS" w:hAnsi="Comic Sans MS" w:cs="Arial"/>
          <w:color w:val="FF0000"/>
          <w:sz w:val="24"/>
          <w:szCs w:val="24"/>
          <w:lang w:eastAsia="en-US"/>
        </w:rPr>
      </w:pPr>
      <w:r w:rsidRPr="00C47B42">
        <w:rPr>
          <w:rFonts w:ascii="Comic Sans MS" w:hAnsi="Comic Sans MS" w:cs="Arial"/>
          <w:sz w:val="24"/>
          <w:szCs w:val="24"/>
          <w:lang w:eastAsia="en-US"/>
        </w:rPr>
        <w:t>Named person</w:t>
      </w:r>
      <w:r w:rsidRPr="00C47B42">
        <w:rPr>
          <w:rFonts w:ascii="Comic Sans MS" w:hAnsi="Comic Sans MS" w:cs="Arial"/>
          <w:sz w:val="24"/>
          <w:szCs w:val="24"/>
          <w:lang w:eastAsia="en-US"/>
        </w:rPr>
        <w:tab/>
      </w:r>
      <w:r w:rsidRPr="00C47B42">
        <w:rPr>
          <w:rFonts w:ascii="Comic Sans MS" w:hAnsi="Comic Sans MS" w:cs="Arial"/>
          <w:sz w:val="24"/>
          <w:szCs w:val="24"/>
          <w:lang w:eastAsia="en-US"/>
        </w:rPr>
        <w:tab/>
        <w:t xml:space="preserve">Mr A Russell </w:t>
      </w:r>
      <w:r w:rsidR="00C47B42" w:rsidRPr="00C47B42">
        <w:rPr>
          <w:rFonts w:ascii="Comic Sans MS" w:hAnsi="Comic Sans MS"/>
          <w:color w:val="000000"/>
          <w:sz w:val="24"/>
          <w:szCs w:val="24"/>
        </w:rPr>
        <w:t>(Children with Medical Needs Policy</w:t>
      </w:r>
      <w:r w:rsidR="00C47B42">
        <w:rPr>
          <w:rFonts w:ascii="Comic Sans MS" w:hAnsi="Comic Sans MS"/>
          <w:color w:val="000000"/>
          <w:sz w:val="24"/>
          <w:szCs w:val="24"/>
        </w:rPr>
        <w:t>)</w:t>
      </w:r>
    </w:p>
    <w:p w:rsidR="00E11D41" w:rsidRPr="005615D4" w:rsidRDefault="00E11D41" w:rsidP="00E11D41">
      <w:pPr>
        <w:jc w:val="both"/>
        <w:rPr>
          <w:rFonts w:ascii="Comic Sans MS" w:hAnsi="Comic Sans MS" w:cs="Arial"/>
          <w:sz w:val="24"/>
          <w:szCs w:val="24"/>
          <w:lang w:eastAsia="en-US"/>
        </w:rPr>
      </w:pPr>
      <w:r w:rsidRPr="005615D4">
        <w:rPr>
          <w:rFonts w:ascii="Comic Sans MS" w:hAnsi="Comic Sans MS" w:cs="Arial"/>
          <w:sz w:val="24"/>
          <w:szCs w:val="24"/>
          <w:lang w:eastAsia="en-US"/>
        </w:rPr>
        <w:t>Designated Governor</w:t>
      </w:r>
      <w:r w:rsidRPr="005615D4">
        <w:rPr>
          <w:rFonts w:ascii="Comic Sans MS" w:hAnsi="Comic Sans MS" w:cs="Arial"/>
          <w:sz w:val="24"/>
          <w:szCs w:val="24"/>
          <w:lang w:eastAsia="en-US"/>
        </w:rPr>
        <w:tab/>
        <w:t>Mrs G Volans</w:t>
      </w:r>
    </w:p>
    <w:p w:rsidR="00E11D41" w:rsidRPr="00E11D41" w:rsidRDefault="00E11D41" w:rsidP="00E11D41">
      <w:pPr>
        <w:jc w:val="both"/>
        <w:rPr>
          <w:rFonts w:cs="Arial"/>
          <w:b/>
          <w:bCs/>
          <w:sz w:val="24"/>
          <w:szCs w:val="24"/>
          <w:u w:val="single"/>
          <w:lang w:eastAsia="en-US"/>
        </w:rPr>
      </w:pPr>
    </w:p>
    <w:p w:rsidR="00E11D41" w:rsidRPr="00E11D41" w:rsidRDefault="00E11D41" w:rsidP="00E11D41">
      <w:pPr>
        <w:jc w:val="both"/>
        <w:rPr>
          <w:rFonts w:cs="Arial"/>
          <w:b/>
          <w:bCs/>
          <w:sz w:val="24"/>
          <w:szCs w:val="24"/>
          <w:u w:val="single"/>
          <w:lang w:eastAsia="en-US"/>
        </w:rPr>
      </w:pPr>
    </w:p>
    <w:p w:rsidR="00281A9E" w:rsidRDefault="00281A9E" w:rsidP="00E11D41">
      <w:pPr>
        <w:jc w:val="both"/>
        <w:rPr>
          <w:rFonts w:ascii="Comic Sans MS" w:hAnsi="Comic Sans MS" w:cs="Arial"/>
          <w:b/>
          <w:bCs/>
          <w:sz w:val="24"/>
          <w:szCs w:val="24"/>
          <w:u w:val="single"/>
          <w:lang w:eastAsia="en-US"/>
        </w:rPr>
      </w:pPr>
    </w:p>
    <w:p w:rsidR="00281A9E" w:rsidRDefault="00281A9E" w:rsidP="00E11D41">
      <w:pPr>
        <w:jc w:val="both"/>
        <w:rPr>
          <w:rFonts w:ascii="Comic Sans MS" w:hAnsi="Comic Sans MS" w:cs="Arial"/>
          <w:b/>
          <w:bCs/>
          <w:sz w:val="24"/>
          <w:szCs w:val="24"/>
          <w:u w:val="single"/>
          <w:lang w:eastAsia="en-US"/>
        </w:rPr>
      </w:pPr>
    </w:p>
    <w:p w:rsidR="00E11D41" w:rsidRPr="005D610E" w:rsidRDefault="00E11D41" w:rsidP="00E11D41">
      <w:pPr>
        <w:jc w:val="both"/>
        <w:rPr>
          <w:rFonts w:ascii="Comic Sans MS" w:hAnsi="Comic Sans MS" w:cs="Arial"/>
          <w:b/>
          <w:bCs/>
          <w:sz w:val="24"/>
          <w:szCs w:val="24"/>
          <w:u w:val="single"/>
          <w:lang w:eastAsia="en-US"/>
        </w:rPr>
      </w:pPr>
      <w:r w:rsidRPr="005D610E">
        <w:rPr>
          <w:rFonts w:ascii="Comic Sans MS" w:hAnsi="Comic Sans MS" w:cs="Arial"/>
          <w:b/>
          <w:bCs/>
          <w:sz w:val="24"/>
          <w:szCs w:val="24"/>
          <w:u w:val="single"/>
          <w:lang w:eastAsia="en-US"/>
        </w:rPr>
        <w:t>Appendix 1</w:t>
      </w:r>
    </w:p>
    <w:p w:rsidR="00E11D41" w:rsidRPr="005D610E" w:rsidRDefault="00E11D41" w:rsidP="00E11D41">
      <w:pPr>
        <w:jc w:val="both"/>
        <w:rPr>
          <w:rFonts w:ascii="Comic Sans MS" w:hAnsi="Comic Sans MS" w:cs="Arial"/>
          <w:b/>
          <w:bCs/>
          <w:sz w:val="24"/>
          <w:szCs w:val="24"/>
          <w:u w:val="single"/>
          <w:lang w:eastAsia="en-US"/>
        </w:rPr>
      </w:pPr>
    </w:p>
    <w:p w:rsidR="00E11D41" w:rsidRPr="005D610E" w:rsidRDefault="00E11D41" w:rsidP="00E11D41">
      <w:pPr>
        <w:jc w:val="both"/>
        <w:rPr>
          <w:rFonts w:ascii="Comic Sans MS" w:hAnsi="Comic Sans MS" w:cs="Arial"/>
          <w:b/>
          <w:bCs/>
          <w:sz w:val="24"/>
          <w:szCs w:val="24"/>
          <w:u w:val="single"/>
          <w:lang w:eastAsia="en-US"/>
        </w:rPr>
      </w:pPr>
      <w:r w:rsidRPr="005D610E">
        <w:rPr>
          <w:rFonts w:ascii="Comic Sans MS" w:hAnsi="Comic Sans MS" w:cs="Arial"/>
          <w:b/>
          <w:bCs/>
          <w:sz w:val="24"/>
          <w:szCs w:val="24"/>
          <w:u w:val="single"/>
          <w:lang w:eastAsia="en-US"/>
        </w:rPr>
        <w:t>Defining progress that is causing concern.</w:t>
      </w:r>
    </w:p>
    <w:p w:rsidR="00E11D41" w:rsidRPr="005D610E" w:rsidRDefault="00E11D41" w:rsidP="00E11D41">
      <w:pPr>
        <w:jc w:val="both"/>
        <w:rPr>
          <w:rFonts w:ascii="Comic Sans MS" w:hAnsi="Comic Sans MS" w:cs="Arial"/>
          <w:sz w:val="24"/>
          <w:szCs w:val="24"/>
          <w:lang w:eastAsia="en-US"/>
        </w:rPr>
      </w:pPr>
    </w:p>
    <w:p w:rsidR="00E11D41" w:rsidRPr="005D610E" w:rsidRDefault="00E11D41" w:rsidP="00E11D41">
      <w:pPr>
        <w:jc w:val="both"/>
        <w:rPr>
          <w:rFonts w:ascii="Comic Sans MS" w:hAnsi="Comic Sans MS" w:cs="Arial"/>
          <w:sz w:val="24"/>
          <w:szCs w:val="24"/>
          <w:lang w:eastAsia="en-US"/>
        </w:rPr>
      </w:pPr>
      <w:r w:rsidRPr="005D610E">
        <w:rPr>
          <w:rFonts w:ascii="Comic Sans MS" w:hAnsi="Comic Sans MS" w:cs="Arial"/>
          <w:sz w:val="24"/>
          <w:szCs w:val="24"/>
          <w:lang w:eastAsia="en-US"/>
        </w:rPr>
        <w:t xml:space="preserve">The triggers for intervention through SEND could be the teacher’s or other’s concern, underpinned by evidence, about a child who despite receiving </w:t>
      </w:r>
      <w:r w:rsidR="005D610E" w:rsidRPr="005D610E">
        <w:rPr>
          <w:rFonts w:ascii="Comic Sans MS" w:hAnsi="Comic Sans MS" w:cs="Arial"/>
          <w:sz w:val="24"/>
          <w:szCs w:val="24"/>
          <w:lang w:eastAsia="en-US"/>
        </w:rPr>
        <w:t>appropriate</w:t>
      </w:r>
      <w:r w:rsidRPr="005D610E">
        <w:rPr>
          <w:rFonts w:ascii="Comic Sans MS" w:hAnsi="Comic Sans MS" w:cs="Arial"/>
          <w:sz w:val="24"/>
          <w:szCs w:val="24"/>
          <w:lang w:eastAsia="en-US"/>
        </w:rPr>
        <w:t xml:space="preserve"> learning opportunities and interventions:</w:t>
      </w:r>
    </w:p>
    <w:p w:rsidR="00E11D41" w:rsidRPr="005D610E" w:rsidRDefault="00E11D41" w:rsidP="00E11D41">
      <w:pPr>
        <w:jc w:val="both"/>
        <w:rPr>
          <w:rFonts w:ascii="Comic Sans MS" w:hAnsi="Comic Sans MS" w:cs="Arial"/>
          <w:sz w:val="24"/>
          <w:szCs w:val="24"/>
          <w:lang w:eastAsia="en-US"/>
        </w:rPr>
      </w:pPr>
    </w:p>
    <w:p w:rsidR="00E11D41" w:rsidRPr="005D610E" w:rsidRDefault="00E11D41" w:rsidP="00E11D41">
      <w:pPr>
        <w:numPr>
          <w:ilvl w:val="0"/>
          <w:numId w:val="2"/>
        </w:numPr>
        <w:jc w:val="both"/>
        <w:rPr>
          <w:rFonts w:ascii="Comic Sans MS" w:hAnsi="Comic Sans MS" w:cs="Arial"/>
          <w:sz w:val="24"/>
          <w:szCs w:val="24"/>
          <w:lang w:eastAsia="en-US"/>
        </w:rPr>
      </w:pPr>
      <w:r w:rsidRPr="005D610E">
        <w:rPr>
          <w:rFonts w:ascii="Comic Sans MS" w:hAnsi="Comic Sans MS" w:cs="Arial"/>
          <w:sz w:val="24"/>
          <w:szCs w:val="24"/>
          <w:lang w:eastAsia="en-US"/>
        </w:rPr>
        <w:t>Makes little or no progress even when teaching approaches are targeted particularly in a child’s identified area of difference.</w:t>
      </w:r>
    </w:p>
    <w:p w:rsidR="00E11D41" w:rsidRPr="005D610E" w:rsidRDefault="00E11D41" w:rsidP="00E11D41">
      <w:pPr>
        <w:numPr>
          <w:ilvl w:val="0"/>
          <w:numId w:val="2"/>
        </w:numPr>
        <w:jc w:val="both"/>
        <w:rPr>
          <w:rFonts w:ascii="Comic Sans MS" w:hAnsi="Comic Sans MS" w:cs="Arial"/>
          <w:sz w:val="24"/>
          <w:szCs w:val="24"/>
          <w:lang w:eastAsia="en-US"/>
        </w:rPr>
      </w:pPr>
      <w:r w:rsidRPr="005D610E">
        <w:rPr>
          <w:rFonts w:ascii="Comic Sans MS" w:hAnsi="Comic Sans MS" w:cs="Arial"/>
          <w:sz w:val="24"/>
          <w:szCs w:val="24"/>
          <w:lang w:eastAsia="en-US"/>
        </w:rPr>
        <w:t>Show signs of difficulty in developing basic literacy or mathematical skills.</w:t>
      </w:r>
    </w:p>
    <w:p w:rsidR="00E11D41" w:rsidRPr="005D610E" w:rsidRDefault="00E11D41" w:rsidP="00E11D41">
      <w:pPr>
        <w:numPr>
          <w:ilvl w:val="0"/>
          <w:numId w:val="2"/>
        </w:numPr>
        <w:jc w:val="both"/>
        <w:rPr>
          <w:rFonts w:ascii="Comic Sans MS" w:hAnsi="Comic Sans MS" w:cs="Arial"/>
          <w:sz w:val="24"/>
          <w:szCs w:val="24"/>
          <w:lang w:eastAsia="en-US"/>
        </w:rPr>
      </w:pPr>
      <w:r w:rsidRPr="005D610E">
        <w:rPr>
          <w:rFonts w:ascii="Comic Sans MS" w:hAnsi="Comic Sans MS" w:cs="Arial"/>
          <w:sz w:val="24"/>
          <w:szCs w:val="24"/>
          <w:lang w:eastAsia="en-US"/>
        </w:rPr>
        <w:t>Presents persistent emotional or behavioural difficulties, which are not ameliorated by the behaviour management techniques usually employed within the school.</w:t>
      </w:r>
    </w:p>
    <w:p w:rsidR="00E11D41" w:rsidRPr="005D610E" w:rsidRDefault="00E11D41" w:rsidP="00E11D41">
      <w:pPr>
        <w:numPr>
          <w:ilvl w:val="0"/>
          <w:numId w:val="2"/>
        </w:numPr>
        <w:jc w:val="both"/>
        <w:rPr>
          <w:rFonts w:ascii="Comic Sans MS" w:hAnsi="Comic Sans MS" w:cs="Arial"/>
          <w:sz w:val="24"/>
          <w:szCs w:val="24"/>
          <w:lang w:eastAsia="en-US"/>
        </w:rPr>
      </w:pPr>
      <w:r w:rsidRPr="005D610E">
        <w:rPr>
          <w:rFonts w:ascii="Comic Sans MS" w:hAnsi="Comic Sans MS" w:cs="Arial"/>
          <w:sz w:val="24"/>
          <w:szCs w:val="24"/>
          <w:lang w:eastAsia="en-US"/>
        </w:rPr>
        <w:t>Has sensory or physical problems and continues to make little or no progress despite the provision of specialist equipment.</w:t>
      </w:r>
    </w:p>
    <w:p w:rsidR="00E11D41" w:rsidRPr="005D610E" w:rsidRDefault="00E11D41" w:rsidP="00E11D41">
      <w:pPr>
        <w:numPr>
          <w:ilvl w:val="0"/>
          <w:numId w:val="2"/>
        </w:numPr>
        <w:jc w:val="both"/>
        <w:rPr>
          <w:rFonts w:ascii="Comic Sans MS" w:hAnsi="Comic Sans MS" w:cs="Arial"/>
          <w:sz w:val="24"/>
          <w:szCs w:val="24"/>
          <w:lang w:eastAsia="en-US"/>
        </w:rPr>
      </w:pPr>
      <w:r w:rsidRPr="005D610E">
        <w:rPr>
          <w:rFonts w:ascii="Comic Sans MS" w:hAnsi="Comic Sans MS" w:cs="Arial"/>
          <w:sz w:val="24"/>
          <w:szCs w:val="24"/>
          <w:lang w:eastAsia="en-US"/>
        </w:rPr>
        <w:lastRenderedPageBreak/>
        <w:t>Has communication and/or interaction difficulties and continues to make little or no progress despite the provision of a differentiated curriculum and resources.</w:t>
      </w:r>
    </w:p>
    <w:p w:rsidR="00E11D41" w:rsidRDefault="00E11D41" w:rsidP="00E11D41">
      <w:pPr>
        <w:numPr>
          <w:ilvl w:val="0"/>
          <w:numId w:val="2"/>
        </w:numPr>
        <w:jc w:val="both"/>
        <w:rPr>
          <w:rFonts w:ascii="Comic Sans MS" w:hAnsi="Comic Sans MS" w:cs="Arial"/>
          <w:sz w:val="24"/>
          <w:szCs w:val="24"/>
          <w:lang w:eastAsia="en-US"/>
        </w:rPr>
      </w:pPr>
      <w:r w:rsidRPr="005D610E">
        <w:rPr>
          <w:rFonts w:ascii="Comic Sans MS" w:hAnsi="Comic Sans MS" w:cs="Arial"/>
          <w:sz w:val="24"/>
          <w:szCs w:val="24"/>
          <w:lang w:eastAsia="en-US"/>
        </w:rPr>
        <w:t>A medical condition has been identified.</w:t>
      </w:r>
    </w:p>
    <w:p w:rsidR="001C148B" w:rsidRPr="005D610E" w:rsidRDefault="001C148B" w:rsidP="00281A9E">
      <w:pPr>
        <w:ind w:left="720"/>
        <w:jc w:val="both"/>
        <w:rPr>
          <w:rFonts w:ascii="Comic Sans MS" w:hAnsi="Comic Sans MS" w:cs="Arial"/>
          <w:sz w:val="24"/>
          <w:szCs w:val="24"/>
          <w:lang w:eastAsia="en-US"/>
        </w:rPr>
      </w:pPr>
    </w:p>
    <w:p w:rsidR="00E11D41" w:rsidRPr="00E11D41" w:rsidRDefault="00E11D41" w:rsidP="00E11D41">
      <w:pPr>
        <w:ind w:left="720"/>
        <w:jc w:val="both"/>
        <w:rPr>
          <w:rFonts w:cs="Arial"/>
          <w:sz w:val="24"/>
          <w:szCs w:val="24"/>
          <w:lang w:eastAsia="en-US"/>
        </w:rPr>
      </w:pPr>
    </w:p>
    <w:p w:rsidR="00E11D41" w:rsidRPr="00E11D41" w:rsidRDefault="00E11D41" w:rsidP="00281A9E">
      <w:pPr>
        <w:jc w:val="both"/>
        <w:rPr>
          <w:rFonts w:cs="Arial"/>
          <w:sz w:val="24"/>
          <w:szCs w:val="24"/>
          <w:lang w:eastAsia="en-US"/>
        </w:rPr>
      </w:pPr>
    </w:p>
    <w:p w:rsidR="00E11D41" w:rsidRPr="00E11D41" w:rsidRDefault="00E11D41" w:rsidP="00E11D41">
      <w:pPr>
        <w:jc w:val="both"/>
        <w:rPr>
          <w:rFonts w:cs="Arial"/>
          <w:sz w:val="24"/>
          <w:szCs w:val="24"/>
          <w:lang w:eastAsia="en-US"/>
        </w:rPr>
      </w:pPr>
    </w:p>
    <w:p w:rsidR="00E11D41" w:rsidRPr="001C148B" w:rsidRDefault="00E11D41" w:rsidP="00E11D41">
      <w:pPr>
        <w:jc w:val="both"/>
        <w:rPr>
          <w:rFonts w:ascii="Comic Sans MS" w:hAnsi="Comic Sans MS" w:cs="Arial"/>
          <w:sz w:val="24"/>
          <w:szCs w:val="24"/>
          <w:lang w:eastAsia="en-US"/>
        </w:rPr>
      </w:pPr>
    </w:p>
    <w:p w:rsidR="001C148B" w:rsidRPr="001C148B" w:rsidRDefault="001C148B" w:rsidP="001C148B">
      <w:pPr>
        <w:rPr>
          <w:rFonts w:ascii="Comic Sans MS" w:hAnsi="Comic Sans MS" w:cs="Arial"/>
          <w:b/>
          <w:sz w:val="24"/>
          <w:szCs w:val="24"/>
          <w:lang w:eastAsia="en-US"/>
        </w:rPr>
      </w:pPr>
      <w:r w:rsidRPr="001C148B">
        <w:rPr>
          <w:rFonts w:ascii="Comic Sans MS" w:hAnsi="Comic Sans MS" w:cs="Arial"/>
          <w:b/>
          <w:sz w:val="24"/>
          <w:szCs w:val="24"/>
          <w:lang w:eastAsia="en-US"/>
        </w:rPr>
        <w:t>Appendix</w:t>
      </w:r>
      <w:r w:rsidRPr="001C148B">
        <w:rPr>
          <w:rFonts w:ascii="Comic Sans MS" w:hAnsi="Comic Sans MS" w:cs="Arial"/>
          <w:sz w:val="24"/>
          <w:szCs w:val="24"/>
          <w:lang w:eastAsia="en-US"/>
        </w:rPr>
        <w:t xml:space="preserve"> </w:t>
      </w:r>
      <w:r w:rsidRPr="001C148B">
        <w:rPr>
          <w:rFonts w:ascii="Comic Sans MS" w:hAnsi="Comic Sans MS" w:cs="Arial"/>
          <w:b/>
          <w:sz w:val="24"/>
          <w:szCs w:val="24"/>
          <w:lang w:eastAsia="en-US"/>
        </w:rPr>
        <w:t>2</w:t>
      </w:r>
    </w:p>
    <w:p w:rsidR="001C148B" w:rsidRPr="001C148B" w:rsidRDefault="001C148B" w:rsidP="00E11D41">
      <w:pPr>
        <w:jc w:val="both"/>
        <w:rPr>
          <w:rFonts w:ascii="Comic Sans MS" w:hAnsi="Comic Sans MS" w:cs="Arial"/>
          <w:b/>
          <w:sz w:val="24"/>
          <w:szCs w:val="24"/>
          <w:lang w:eastAsia="en-US"/>
        </w:rPr>
        <w:sectPr w:rsidR="001C148B" w:rsidRPr="001C148B" w:rsidSect="001E3F9A">
          <w:footerReference w:type="even" r:id="rId7"/>
          <w:footerReference w:type="default" r:id="rId8"/>
          <w:pgSz w:w="11906" w:h="16838"/>
          <w:pgMar w:top="1077" w:right="1797" w:bottom="851" w:left="1797" w:header="709" w:footer="709" w:gutter="0"/>
          <w:cols w:space="708"/>
          <w:docGrid w:linePitch="360"/>
        </w:sectPr>
      </w:pPr>
      <w:r>
        <w:rPr>
          <w:noProof/>
        </w:rPr>
        <w:drawing>
          <wp:anchor distT="0" distB="0" distL="114300" distR="114300" simplePos="0" relativeHeight="251658240" behindDoc="0" locked="0" layoutInCell="1" allowOverlap="1">
            <wp:simplePos x="0" y="0"/>
            <wp:positionH relativeFrom="margin">
              <wp:posOffset>-171450</wp:posOffset>
            </wp:positionH>
            <wp:positionV relativeFrom="paragraph">
              <wp:posOffset>691515</wp:posOffset>
            </wp:positionV>
            <wp:extent cx="5727699" cy="4295775"/>
            <wp:effectExtent l="0" t="0" r="6985" b="0"/>
            <wp:wrapNone/>
            <wp:docPr id="2" name="Picture 2" descr="Progression Pyramid Launched at SENCo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ion Pyramid Launched at SENCo Meetin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699"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48B">
        <w:rPr>
          <w:rFonts w:ascii="Comic Sans MS" w:hAnsi="Comic Sans MS" w:cs="Arial"/>
          <w:b/>
          <w:sz w:val="24"/>
          <w:szCs w:val="24"/>
          <w:lang w:eastAsia="en-US"/>
        </w:rPr>
        <w:t>Progression P</w:t>
      </w:r>
      <w:r>
        <w:rPr>
          <w:rFonts w:ascii="Comic Sans MS" w:hAnsi="Comic Sans MS" w:cs="Arial"/>
          <w:b/>
          <w:sz w:val="24"/>
          <w:szCs w:val="24"/>
          <w:lang w:eastAsia="en-US"/>
        </w:rPr>
        <w:t>yramid</w:t>
      </w:r>
    </w:p>
    <w:p w:rsidR="001C148B" w:rsidRDefault="001C148B" w:rsidP="001C148B">
      <w:pPr>
        <w:jc w:val="both"/>
        <w:rPr>
          <w:rFonts w:cs="Arial"/>
          <w:b/>
          <w:sz w:val="24"/>
          <w:szCs w:val="24"/>
          <w:u w:val="single"/>
          <w:lang w:eastAsia="en-US"/>
        </w:rPr>
      </w:pPr>
    </w:p>
    <w:p w:rsidR="002001DC" w:rsidRPr="00E11D41" w:rsidRDefault="002001DC" w:rsidP="002001DC">
      <w:pPr>
        <w:ind w:left="720"/>
        <w:jc w:val="both"/>
        <w:rPr>
          <w:rFonts w:cs="Arial"/>
          <w:b/>
          <w:sz w:val="24"/>
          <w:szCs w:val="24"/>
          <w:u w:val="single"/>
          <w:lang w:eastAsia="en-US"/>
        </w:rPr>
      </w:pPr>
      <w:r w:rsidRPr="00E11D41">
        <w:rPr>
          <w:rFonts w:cs="Arial"/>
          <w:b/>
          <w:sz w:val="24"/>
          <w:szCs w:val="24"/>
          <w:u w:val="single"/>
          <w:lang w:eastAsia="en-US"/>
        </w:rPr>
        <w:t>Appendix 3</w:t>
      </w:r>
    </w:p>
    <w:p w:rsidR="00E11D41" w:rsidRPr="00E11D41" w:rsidRDefault="00E11D41" w:rsidP="00E11D41">
      <w:pPr>
        <w:ind w:left="720"/>
        <w:jc w:val="both"/>
        <w:rPr>
          <w:rFonts w:cs="Arial"/>
          <w:b/>
          <w:lang w:eastAsia="en-US"/>
        </w:rPr>
      </w:pPr>
      <w:r w:rsidRPr="00E11D41">
        <w:rPr>
          <w:rFonts w:cs="Arial"/>
          <w:b/>
          <w:lang w:eastAsia="en-US"/>
        </w:rPr>
        <w:t>The Graduated Approach</w:t>
      </w:r>
    </w:p>
    <w:p w:rsidR="00E11D41" w:rsidRPr="00E11D41" w:rsidRDefault="00E11D41" w:rsidP="00D03DED">
      <w:pPr>
        <w:spacing w:after="200" w:line="276" w:lineRule="auto"/>
        <w:rPr>
          <w:rFonts w:cs="Arial"/>
          <w:lang w:eastAsia="en-US"/>
        </w:rPr>
      </w:pPr>
    </w:p>
    <w:p w:rsidR="00E11D41" w:rsidRPr="00E11D41" w:rsidRDefault="00E11D41" w:rsidP="00E11D41">
      <w:pPr>
        <w:ind w:left="720"/>
        <w:jc w:val="both"/>
        <w:rPr>
          <w:rFonts w:cs="Arial"/>
          <w:sz w:val="24"/>
          <w:szCs w:val="24"/>
          <w:lang w:eastAsia="en-US"/>
        </w:rPr>
      </w:pPr>
      <w:r>
        <w:rPr>
          <w:rFonts w:cs="Arial"/>
          <w:noProof/>
        </w:rPr>
        <w:drawing>
          <wp:inline distT="0" distB="0" distL="0" distR="0" wp14:anchorId="548078B9" wp14:editId="5FA420EE">
            <wp:extent cx="7810500" cy="428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4286250"/>
                    </a:xfrm>
                    <a:prstGeom prst="rect">
                      <a:avLst/>
                    </a:prstGeom>
                    <a:noFill/>
                    <a:ln>
                      <a:noFill/>
                    </a:ln>
                  </pic:spPr>
                </pic:pic>
              </a:graphicData>
            </a:graphic>
          </wp:inline>
        </w:drawing>
      </w:r>
    </w:p>
    <w:p w:rsidR="00E11D41" w:rsidRDefault="00E11D41"/>
    <w:sectPr w:rsidR="00E11D41" w:rsidSect="001C148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F9A" w:rsidRDefault="001E3F9A">
      <w:r>
        <w:separator/>
      </w:r>
    </w:p>
  </w:endnote>
  <w:endnote w:type="continuationSeparator" w:id="0">
    <w:p w:rsidR="001E3F9A" w:rsidRDefault="001E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9A" w:rsidRDefault="001E3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F9A" w:rsidRDefault="001E3F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9A" w:rsidRDefault="001E3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35D">
      <w:rPr>
        <w:rStyle w:val="PageNumber"/>
        <w:noProof/>
      </w:rPr>
      <w:t>2</w:t>
    </w:r>
    <w:r>
      <w:rPr>
        <w:rStyle w:val="PageNumber"/>
      </w:rPr>
      <w:fldChar w:fldCharType="end"/>
    </w:r>
  </w:p>
  <w:p w:rsidR="001E3F9A" w:rsidRDefault="001E3F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F9A" w:rsidRDefault="001E3F9A">
      <w:r>
        <w:separator/>
      </w:r>
    </w:p>
  </w:footnote>
  <w:footnote w:type="continuationSeparator" w:id="0">
    <w:p w:rsidR="001E3F9A" w:rsidRDefault="001E3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495"/>
    <w:multiLevelType w:val="hybridMultilevel"/>
    <w:tmpl w:val="9096758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86"/>
        </w:tabs>
        <w:ind w:left="786"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92565"/>
    <w:multiLevelType w:val="hybridMultilevel"/>
    <w:tmpl w:val="DEB4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96423"/>
    <w:multiLevelType w:val="hybridMultilevel"/>
    <w:tmpl w:val="D60AC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9224E"/>
    <w:multiLevelType w:val="hybridMultilevel"/>
    <w:tmpl w:val="65BAEFC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C3E8A"/>
    <w:multiLevelType w:val="hybridMultilevel"/>
    <w:tmpl w:val="ED3A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93CC1"/>
    <w:multiLevelType w:val="hybridMultilevel"/>
    <w:tmpl w:val="F9C6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C638C"/>
    <w:multiLevelType w:val="hybridMultilevel"/>
    <w:tmpl w:val="7242E672"/>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58"/>
    <w:rsid w:val="00121CAF"/>
    <w:rsid w:val="00181235"/>
    <w:rsid w:val="001C148B"/>
    <w:rsid w:val="001C1CE0"/>
    <w:rsid w:val="001E3F9A"/>
    <w:rsid w:val="002001DC"/>
    <w:rsid w:val="00257D11"/>
    <w:rsid w:val="00281A9E"/>
    <w:rsid w:val="002D4BF9"/>
    <w:rsid w:val="00344F3F"/>
    <w:rsid w:val="0036503D"/>
    <w:rsid w:val="003D6D79"/>
    <w:rsid w:val="00486E36"/>
    <w:rsid w:val="00501A6C"/>
    <w:rsid w:val="00527765"/>
    <w:rsid w:val="005615D4"/>
    <w:rsid w:val="005B235D"/>
    <w:rsid w:val="005D610E"/>
    <w:rsid w:val="006B2ACA"/>
    <w:rsid w:val="0075449A"/>
    <w:rsid w:val="007A6D4B"/>
    <w:rsid w:val="00851AD6"/>
    <w:rsid w:val="00856189"/>
    <w:rsid w:val="008C5D88"/>
    <w:rsid w:val="00902045"/>
    <w:rsid w:val="00975C07"/>
    <w:rsid w:val="009C6340"/>
    <w:rsid w:val="009D6722"/>
    <w:rsid w:val="00A84B5B"/>
    <w:rsid w:val="00AA36A4"/>
    <w:rsid w:val="00B52329"/>
    <w:rsid w:val="00B75E35"/>
    <w:rsid w:val="00BB5F50"/>
    <w:rsid w:val="00BF769D"/>
    <w:rsid w:val="00C47B42"/>
    <w:rsid w:val="00D03DED"/>
    <w:rsid w:val="00D07C73"/>
    <w:rsid w:val="00D34358"/>
    <w:rsid w:val="00D61C79"/>
    <w:rsid w:val="00E11D41"/>
    <w:rsid w:val="00E33F76"/>
    <w:rsid w:val="00E35F66"/>
    <w:rsid w:val="00E55F32"/>
    <w:rsid w:val="00E96030"/>
    <w:rsid w:val="00EF6999"/>
    <w:rsid w:val="00FA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711BF-2435-4435-9186-0404BE4F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58"/>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1D41"/>
    <w:pPr>
      <w:tabs>
        <w:tab w:val="center" w:pos="4513"/>
        <w:tab w:val="right" w:pos="9026"/>
      </w:tabs>
    </w:pPr>
  </w:style>
  <w:style w:type="character" w:customStyle="1" w:styleId="FooterChar">
    <w:name w:val="Footer Char"/>
    <w:basedOn w:val="DefaultParagraphFont"/>
    <w:link w:val="Footer"/>
    <w:uiPriority w:val="99"/>
    <w:semiHidden/>
    <w:rsid w:val="00E11D41"/>
    <w:rPr>
      <w:rFonts w:ascii="Arial" w:eastAsia="Times New Roman" w:hAnsi="Arial" w:cs="Times New Roman"/>
      <w:sz w:val="20"/>
      <w:szCs w:val="20"/>
      <w:lang w:eastAsia="en-GB"/>
    </w:rPr>
  </w:style>
  <w:style w:type="character" w:styleId="PageNumber">
    <w:name w:val="page number"/>
    <w:basedOn w:val="DefaultParagraphFont"/>
    <w:rsid w:val="00E11D41"/>
  </w:style>
  <w:style w:type="paragraph" w:styleId="BalloonText">
    <w:name w:val="Balloon Text"/>
    <w:basedOn w:val="Normal"/>
    <w:link w:val="BalloonTextChar"/>
    <w:uiPriority w:val="99"/>
    <w:semiHidden/>
    <w:unhideWhenUsed/>
    <w:rsid w:val="00E11D41"/>
    <w:rPr>
      <w:rFonts w:ascii="Tahoma" w:hAnsi="Tahoma" w:cs="Tahoma"/>
      <w:sz w:val="16"/>
      <w:szCs w:val="16"/>
    </w:rPr>
  </w:style>
  <w:style w:type="character" w:customStyle="1" w:styleId="BalloonTextChar">
    <w:name w:val="Balloon Text Char"/>
    <w:basedOn w:val="DefaultParagraphFont"/>
    <w:link w:val="BalloonText"/>
    <w:uiPriority w:val="99"/>
    <w:semiHidden/>
    <w:rsid w:val="00E11D41"/>
    <w:rPr>
      <w:rFonts w:ascii="Tahoma" w:eastAsia="Times New Roman" w:hAnsi="Tahoma" w:cs="Tahoma"/>
      <w:sz w:val="16"/>
      <w:szCs w:val="16"/>
      <w:lang w:eastAsia="en-GB"/>
    </w:rPr>
  </w:style>
  <w:style w:type="character" w:styleId="Strong">
    <w:name w:val="Strong"/>
    <w:uiPriority w:val="22"/>
    <w:qFormat/>
    <w:rsid w:val="003D6D79"/>
    <w:rPr>
      <w:b/>
      <w:bCs/>
    </w:rPr>
  </w:style>
  <w:style w:type="paragraph" w:styleId="ListParagraph">
    <w:name w:val="List Paragraph"/>
    <w:basedOn w:val="Normal"/>
    <w:uiPriority w:val="34"/>
    <w:qFormat/>
    <w:rsid w:val="009D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Dennison</dc:creator>
  <cp:lastModifiedBy>North Duffield Headteacher</cp:lastModifiedBy>
  <cp:revision>2</cp:revision>
  <cp:lastPrinted>2020-01-28T12:00:00Z</cp:lastPrinted>
  <dcterms:created xsi:type="dcterms:W3CDTF">2020-04-29T18:13:00Z</dcterms:created>
  <dcterms:modified xsi:type="dcterms:W3CDTF">2020-04-29T18:13:00Z</dcterms:modified>
</cp:coreProperties>
</file>