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EA7BC" w14:textId="5C3E99DA" w:rsidR="00A84A39" w:rsidRPr="009448EF" w:rsidRDefault="00380215" w:rsidP="00380215">
      <w:pPr>
        <w:jc w:val="center"/>
      </w:pPr>
      <w:r>
        <w:rPr>
          <w:noProof/>
        </w:rPr>
        <w:drawing>
          <wp:inline distT="0" distB="0" distL="0" distR="0" wp14:anchorId="68A120B3" wp14:editId="0870716F">
            <wp:extent cx="3211195" cy="2428875"/>
            <wp:effectExtent l="0" t="0" r="8255" b="9525"/>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11195" cy="2428875"/>
                    </a:xfrm>
                    <a:prstGeom prst="rect">
                      <a:avLst/>
                    </a:prstGeom>
                    <a:noFill/>
                    <a:ln>
                      <a:noFill/>
                    </a:ln>
                  </pic:spPr>
                </pic:pic>
              </a:graphicData>
            </a:graphic>
          </wp:inline>
        </w:drawing>
      </w:r>
      <w:r w:rsidR="00A30CD4">
        <w:rPr>
          <w:noProof/>
          <w:lang w:eastAsia="en-GB"/>
        </w:rPr>
        <w:drawing>
          <wp:anchor distT="0" distB="0" distL="114300" distR="114300" simplePos="0" relativeHeight="251664384" behindDoc="1" locked="0" layoutInCell="1" allowOverlap="1" wp14:anchorId="7EE86983" wp14:editId="55A58A5D">
            <wp:simplePos x="0" y="0"/>
            <wp:positionH relativeFrom="column">
              <wp:posOffset>4558532</wp:posOffset>
            </wp:positionH>
            <wp:positionV relativeFrom="paragraph">
              <wp:posOffset>-294640</wp:posOffset>
            </wp:positionV>
            <wp:extent cx="2232360" cy="927100"/>
            <wp:effectExtent l="0" t="0" r="0" b="635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237893" cy="929398"/>
                    </a:xfrm>
                    <a:prstGeom prst="rect">
                      <a:avLst/>
                    </a:prstGeom>
                  </pic:spPr>
                </pic:pic>
              </a:graphicData>
            </a:graphic>
            <wp14:sizeRelH relativeFrom="page">
              <wp14:pctWidth>0</wp14:pctWidth>
            </wp14:sizeRelH>
            <wp14:sizeRelV relativeFrom="page">
              <wp14:pctHeight>0</wp14:pctHeight>
            </wp14:sizeRelV>
          </wp:anchor>
        </w:drawing>
      </w:r>
    </w:p>
    <w:p w14:paraId="7FD5E002" w14:textId="137C4C24" w:rsidR="008A592C" w:rsidRDefault="008A592C" w:rsidP="00E04072">
      <w:pPr>
        <w:pStyle w:val="Title"/>
      </w:pPr>
    </w:p>
    <w:p w14:paraId="1846AD0A" w14:textId="5E11ABDF" w:rsidR="006A38B0" w:rsidRDefault="006A38B0" w:rsidP="006A38B0"/>
    <w:p w14:paraId="5F4D3626" w14:textId="149ECA22" w:rsidR="006A38B0" w:rsidRDefault="00BC6238" w:rsidP="006A38B0">
      <w:pPr>
        <w:jc w:val="center"/>
        <w:rPr>
          <w:rFonts w:ascii="Arial" w:hAnsi="Arial" w:cs="Arial"/>
          <w:b/>
          <w:sz w:val="32"/>
          <w:szCs w:val="24"/>
        </w:rPr>
      </w:pPr>
      <w:r>
        <w:rPr>
          <w:rFonts w:ascii="Arial" w:hAnsi="Arial" w:cs="Arial"/>
          <w:b/>
          <w:sz w:val="32"/>
          <w:szCs w:val="24"/>
        </w:rPr>
        <w:t xml:space="preserve">North Duffield Primary School </w:t>
      </w:r>
      <w:r w:rsidR="006A38B0" w:rsidRPr="00B03B9C">
        <w:rPr>
          <w:rFonts w:ascii="Arial" w:hAnsi="Arial" w:cs="Arial"/>
          <w:b/>
          <w:sz w:val="32"/>
          <w:szCs w:val="24"/>
        </w:rPr>
        <w:t xml:space="preserve">Special Educational Needs and Disability Policy </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40"/>
        <w:gridCol w:w="2700"/>
      </w:tblGrid>
      <w:tr w:rsidR="00380215" w:rsidRPr="00380215" w14:paraId="2C60A3E4" w14:textId="77777777" w:rsidTr="00380215">
        <w:trPr>
          <w:trHeight w:val="300"/>
          <w:jc w:val="center"/>
        </w:trPr>
        <w:tc>
          <w:tcPr>
            <w:tcW w:w="5940" w:type="dxa"/>
            <w:gridSpan w:val="2"/>
            <w:tcBorders>
              <w:top w:val="single" w:sz="6" w:space="0" w:color="auto"/>
              <w:left w:val="single" w:sz="6" w:space="0" w:color="auto"/>
              <w:bottom w:val="single" w:sz="6" w:space="0" w:color="auto"/>
              <w:right w:val="single" w:sz="6" w:space="0" w:color="auto"/>
            </w:tcBorders>
            <w:hideMark/>
          </w:tcPr>
          <w:p w14:paraId="08F14E97" w14:textId="77777777" w:rsidR="00380215" w:rsidRPr="00380215" w:rsidRDefault="00380215" w:rsidP="00380215">
            <w:r w:rsidRPr="00380215">
              <w:rPr>
                <w:b/>
                <w:bCs/>
              </w:rPr>
              <w:t>Document History</w:t>
            </w:r>
            <w:r w:rsidRPr="00380215">
              <w:t>  </w:t>
            </w:r>
          </w:p>
        </w:tc>
      </w:tr>
      <w:tr w:rsidR="00380215" w:rsidRPr="00380215" w14:paraId="7D8F05D2" w14:textId="77777777" w:rsidTr="00380215">
        <w:trPr>
          <w:trHeight w:val="300"/>
          <w:jc w:val="center"/>
        </w:trPr>
        <w:tc>
          <w:tcPr>
            <w:tcW w:w="3240" w:type="dxa"/>
            <w:tcBorders>
              <w:top w:val="single" w:sz="6" w:space="0" w:color="auto"/>
              <w:left w:val="single" w:sz="6" w:space="0" w:color="auto"/>
              <w:bottom w:val="single" w:sz="6" w:space="0" w:color="auto"/>
              <w:right w:val="single" w:sz="6" w:space="0" w:color="auto"/>
            </w:tcBorders>
            <w:hideMark/>
          </w:tcPr>
          <w:p w14:paraId="127C1BAD" w14:textId="77777777" w:rsidR="00380215" w:rsidRPr="00380215" w:rsidRDefault="00380215" w:rsidP="00380215">
            <w:r w:rsidRPr="00380215">
              <w:t>Created or reviewed:  </w:t>
            </w:r>
          </w:p>
        </w:tc>
        <w:tc>
          <w:tcPr>
            <w:tcW w:w="2685" w:type="dxa"/>
            <w:tcBorders>
              <w:top w:val="single" w:sz="6" w:space="0" w:color="auto"/>
              <w:left w:val="single" w:sz="6" w:space="0" w:color="auto"/>
              <w:bottom w:val="single" w:sz="6" w:space="0" w:color="auto"/>
              <w:right w:val="single" w:sz="6" w:space="0" w:color="auto"/>
            </w:tcBorders>
            <w:hideMark/>
          </w:tcPr>
          <w:p w14:paraId="3E3E7804" w14:textId="2F1A5200" w:rsidR="00380215" w:rsidRPr="00380215" w:rsidRDefault="00380215" w:rsidP="00380215">
            <w:r>
              <w:t>8</w:t>
            </w:r>
            <w:r w:rsidRPr="00380215">
              <w:rPr>
                <w:vertAlign w:val="superscript"/>
              </w:rPr>
              <w:t>th</w:t>
            </w:r>
            <w:r>
              <w:t xml:space="preserve"> October 2025</w:t>
            </w:r>
          </w:p>
        </w:tc>
      </w:tr>
      <w:tr w:rsidR="00380215" w:rsidRPr="00380215" w14:paraId="6CDC0D35" w14:textId="77777777" w:rsidTr="00380215">
        <w:trPr>
          <w:trHeight w:val="300"/>
          <w:jc w:val="center"/>
        </w:trPr>
        <w:tc>
          <w:tcPr>
            <w:tcW w:w="3240" w:type="dxa"/>
            <w:tcBorders>
              <w:top w:val="single" w:sz="6" w:space="0" w:color="auto"/>
              <w:left w:val="single" w:sz="6" w:space="0" w:color="auto"/>
              <w:bottom w:val="single" w:sz="6" w:space="0" w:color="auto"/>
              <w:right w:val="single" w:sz="6" w:space="0" w:color="auto"/>
            </w:tcBorders>
            <w:hideMark/>
          </w:tcPr>
          <w:p w14:paraId="72DF375B" w14:textId="77777777" w:rsidR="00380215" w:rsidRPr="00380215" w:rsidRDefault="00380215" w:rsidP="00380215">
            <w:r w:rsidRPr="00380215">
              <w:t>Reviewing officer:  </w:t>
            </w:r>
          </w:p>
        </w:tc>
        <w:tc>
          <w:tcPr>
            <w:tcW w:w="2685" w:type="dxa"/>
            <w:tcBorders>
              <w:top w:val="single" w:sz="6" w:space="0" w:color="auto"/>
              <w:left w:val="single" w:sz="6" w:space="0" w:color="auto"/>
              <w:bottom w:val="single" w:sz="6" w:space="0" w:color="auto"/>
              <w:right w:val="single" w:sz="6" w:space="0" w:color="auto"/>
            </w:tcBorders>
            <w:hideMark/>
          </w:tcPr>
          <w:p w14:paraId="785B97D0" w14:textId="3E5637F8" w:rsidR="00380215" w:rsidRPr="00380215" w:rsidRDefault="00380215" w:rsidP="00380215">
            <w:r>
              <w:t>SENDCO – Miss Williams</w:t>
            </w:r>
            <w:r w:rsidRPr="00380215">
              <w:t> </w:t>
            </w:r>
          </w:p>
        </w:tc>
      </w:tr>
      <w:tr w:rsidR="00380215" w:rsidRPr="00380215" w14:paraId="293AB8A1" w14:textId="77777777" w:rsidTr="00380215">
        <w:trPr>
          <w:trHeight w:val="300"/>
          <w:jc w:val="center"/>
        </w:trPr>
        <w:tc>
          <w:tcPr>
            <w:tcW w:w="3240" w:type="dxa"/>
            <w:tcBorders>
              <w:top w:val="single" w:sz="6" w:space="0" w:color="auto"/>
              <w:left w:val="single" w:sz="6" w:space="0" w:color="auto"/>
              <w:bottom w:val="single" w:sz="6" w:space="0" w:color="auto"/>
              <w:right w:val="single" w:sz="6" w:space="0" w:color="auto"/>
            </w:tcBorders>
            <w:hideMark/>
          </w:tcPr>
          <w:p w14:paraId="50F393D4" w14:textId="77777777" w:rsidR="00380215" w:rsidRPr="00380215" w:rsidRDefault="00380215" w:rsidP="00380215">
            <w:r w:rsidRPr="00380215">
              <w:t>Review frequency:  </w:t>
            </w:r>
          </w:p>
        </w:tc>
        <w:tc>
          <w:tcPr>
            <w:tcW w:w="2685" w:type="dxa"/>
            <w:tcBorders>
              <w:top w:val="single" w:sz="6" w:space="0" w:color="auto"/>
              <w:left w:val="single" w:sz="6" w:space="0" w:color="auto"/>
              <w:bottom w:val="single" w:sz="6" w:space="0" w:color="auto"/>
              <w:right w:val="single" w:sz="6" w:space="0" w:color="auto"/>
            </w:tcBorders>
            <w:hideMark/>
          </w:tcPr>
          <w:p w14:paraId="2B7B034F" w14:textId="77777777" w:rsidR="00380215" w:rsidRPr="00380215" w:rsidRDefault="00380215" w:rsidP="00380215">
            <w:r w:rsidRPr="00380215">
              <w:t>Annually  </w:t>
            </w:r>
          </w:p>
        </w:tc>
      </w:tr>
      <w:tr w:rsidR="00380215" w:rsidRPr="00380215" w14:paraId="6EA298F1" w14:textId="77777777" w:rsidTr="00380215">
        <w:trPr>
          <w:trHeight w:val="300"/>
          <w:jc w:val="center"/>
        </w:trPr>
        <w:tc>
          <w:tcPr>
            <w:tcW w:w="3240" w:type="dxa"/>
            <w:tcBorders>
              <w:top w:val="single" w:sz="6" w:space="0" w:color="auto"/>
              <w:left w:val="single" w:sz="6" w:space="0" w:color="auto"/>
              <w:bottom w:val="single" w:sz="6" w:space="0" w:color="auto"/>
              <w:right w:val="single" w:sz="6" w:space="0" w:color="auto"/>
            </w:tcBorders>
            <w:hideMark/>
          </w:tcPr>
          <w:p w14:paraId="4CC9C48A" w14:textId="77777777" w:rsidR="00380215" w:rsidRPr="00380215" w:rsidRDefault="00380215" w:rsidP="00380215">
            <w:r w:rsidRPr="00380215">
              <w:t>Review date:  </w:t>
            </w:r>
          </w:p>
        </w:tc>
        <w:tc>
          <w:tcPr>
            <w:tcW w:w="2685" w:type="dxa"/>
            <w:tcBorders>
              <w:top w:val="single" w:sz="6" w:space="0" w:color="auto"/>
              <w:left w:val="single" w:sz="6" w:space="0" w:color="auto"/>
              <w:bottom w:val="single" w:sz="6" w:space="0" w:color="auto"/>
              <w:right w:val="single" w:sz="6" w:space="0" w:color="auto"/>
            </w:tcBorders>
            <w:hideMark/>
          </w:tcPr>
          <w:p w14:paraId="7385C9FB" w14:textId="4F40E55D" w:rsidR="00380215" w:rsidRPr="00380215" w:rsidRDefault="00380215" w:rsidP="00380215">
            <w:r>
              <w:t>8</w:t>
            </w:r>
            <w:r w:rsidRPr="00380215">
              <w:rPr>
                <w:vertAlign w:val="superscript"/>
              </w:rPr>
              <w:t>th</w:t>
            </w:r>
            <w:r>
              <w:t xml:space="preserve"> October 2026</w:t>
            </w:r>
            <w:r w:rsidRPr="00380215">
              <w:t> </w:t>
            </w:r>
          </w:p>
        </w:tc>
      </w:tr>
    </w:tbl>
    <w:p w14:paraId="6ED25201" w14:textId="77777777" w:rsidR="00380215" w:rsidRPr="00380215" w:rsidRDefault="00380215" w:rsidP="00380215">
      <w:r w:rsidRPr="00380215">
        <w:t>  </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15"/>
        <w:gridCol w:w="1650"/>
        <w:gridCol w:w="4185"/>
        <w:gridCol w:w="1995"/>
      </w:tblGrid>
      <w:tr w:rsidR="00380215" w:rsidRPr="00380215" w14:paraId="588A8FD2" w14:textId="77777777" w:rsidTr="00380215">
        <w:trPr>
          <w:trHeight w:val="300"/>
          <w:jc w:val="center"/>
        </w:trPr>
        <w:tc>
          <w:tcPr>
            <w:tcW w:w="9045" w:type="dxa"/>
            <w:gridSpan w:val="4"/>
            <w:tcBorders>
              <w:top w:val="single" w:sz="6" w:space="0" w:color="auto"/>
              <w:left w:val="single" w:sz="6" w:space="0" w:color="auto"/>
              <w:bottom w:val="single" w:sz="6" w:space="0" w:color="auto"/>
              <w:right w:val="single" w:sz="6" w:space="0" w:color="auto"/>
            </w:tcBorders>
            <w:hideMark/>
          </w:tcPr>
          <w:p w14:paraId="15A0E554" w14:textId="77777777" w:rsidR="00380215" w:rsidRPr="00380215" w:rsidRDefault="00380215" w:rsidP="00380215">
            <w:r w:rsidRPr="00380215">
              <w:rPr>
                <w:b/>
                <w:bCs/>
              </w:rPr>
              <w:t>Version Control</w:t>
            </w:r>
            <w:r w:rsidRPr="00380215">
              <w:t>  </w:t>
            </w:r>
          </w:p>
        </w:tc>
      </w:tr>
      <w:tr w:rsidR="00380215" w:rsidRPr="00380215" w14:paraId="3D930225" w14:textId="77777777" w:rsidTr="00380215">
        <w:trPr>
          <w:trHeight w:val="300"/>
          <w:jc w:val="center"/>
        </w:trPr>
        <w:tc>
          <w:tcPr>
            <w:tcW w:w="1215" w:type="dxa"/>
            <w:tcBorders>
              <w:top w:val="single" w:sz="6" w:space="0" w:color="auto"/>
              <w:left w:val="single" w:sz="6" w:space="0" w:color="auto"/>
              <w:bottom w:val="single" w:sz="6" w:space="0" w:color="auto"/>
              <w:right w:val="single" w:sz="6" w:space="0" w:color="auto"/>
            </w:tcBorders>
            <w:hideMark/>
          </w:tcPr>
          <w:p w14:paraId="56BC4FFE" w14:textId="77777777" w:rsidR="00380215" w:rsidRPr="00380215" w:rsidRDefault="00380215" w:rsidP="00380215">
            <w:r w:rsidRPr="00380215">
              <w:t>Version  </w:t>
            </w:r>
          </w:p>
        </w:tc>
        <w:tc>
          <w:tcPr>
            <w:tcW w:w="1650" w:type="dxa"/>
            <w:tcBorders>
              <w:top w:val="single" w:sz="6" w:space="0" w:color="auto"/>
              <w:left w:val="single" w:sz="6" w:space="0" w:color="auto"/>
              <w:bottom w:val="single" w:sz="6" w:space="0" w:color="auto"/>
              <w:right w:val="single" w:sz="6" w:space="0" w:color="auto"/>
            </w:tcBorders>
            <w:hideMark/>
          </w:tcPr>
          <w:p w14:paraId="1155A1E9" w14:textId="77777777" w:rsidR="00380215" w:rsidRPr="00380215" w:rsidRDefault="00380215" w:rsidP="00380215">
            <w:r w:rsidRPr="00380215">
              <w:t>Date  </w:t>
            </w:r>
          </w:p>
        </w:tc>
        <w:tc>
          <w:tcPr>
            <w:tcW w:w="4185" w:type="dxa"/>
            <w:tcBorders>
              <w:top w:val="single" w:sz="6" w:space="0" w:color="auto"/>
              <w:left w:val="single" w:sz="6" w:space="0" w:color="auto"/>
              <w:bottom w:val="single" w:sz="6" w:space="0" w:color="auto"/>
              <w:right w:val="single" w:sz="6" w:space="0" w:color="auto"/>
            </w:tcBorders>
            <w:hideMark/>
          </w:tcPr>
          <w:p w14:paraId="1D312AEF" w14:textId="77777777" w:rsidR="00380215" w:rsidRPr="00380215" w:rsidRDefault="00380215" w:rsidP="00380215">
            <w:r w:rsidRPr="00380215">
              <w:t>Notes or amendments  </w:t>
            </w:r>
          </w:p>
        </w:tc>
        <w:tc>
          <w:tcPr>
            <w:tcW w:w="1980" w:type="dxa"/>
            <w:tcBorders>
              <w:top w:val="single" w:sz="6" w:space="0" w:color="auto"/>
              <w:left w:val="single" w:sz="6" w:space="0" w:color="auto"/>
              <w:bottom w:val="single" w:sz="6" w:space="0" w:color="auto"/>
              <w:right w:val="single" w:sz="6" w:space="0" w:color="auto"/>
            </w:tcBorders>
            <w:hideMark/>
          </w:tcPr>
          <w:p w14:paraId="0248CAA6" w14:textId="77777777" w:rsidR="00380215" w:rsidRPr="00380215" w:rsidRDefault="00380215" w:rsidP="00380215">
            <w:r w:rsidRPr="00380215">
              <w:t>Approval  </w:t>
            </w:r>
          </w:p>
        </w:tc>
      </w:tr>
      <w:tr w:rsidR="00380215" w:rsidRPr="00380215" w14:paraId="3F45AD0C" w14:textId="77777777" w:rsidTr="00380215">
        <w:trPr>
          <w:trHeight w:val="300"/>
          <w:jc w:val="center"/>
        </w:trPr>
        <w:tc>
          <w:tcPr>
            <w:tcW w:w="1215" w:type="dxa"/>
            <w:tcBorders>
              <w:top w:val="single" w:sz="6" w:space="0" w:color="auto"/>
              <w:left w:val="single" w:sz="6" w:space="0" w:color="auto"/>
              <w:bottom w:val="single" w:sz="6" w:space="0" w:color="auto"/>
              <w:right w:val="single" w:sz="6" w:space="0" w:color="auto"/>
            </w:tcBorders>
            <w:hideMark/>
          </w:tcPr>
          <w:p w14:paraId="4BC615FE" w14:textId="6BD47CA1" w:rsidR="00380215" w:rsidRPr="00380215" w:rsidRDefault="00380215" w:rsidP="00380215">
            <w:r>
              <w:t>1</w:t>
            </w:r>
            <w:r w:rsidRPr="00380215">
              <w:t>.0 </w:t>
            </w:r>
          </w:p>
        </w:tc>
        <w:tc>
          <w:tcPr>
            <w:tcW w:w="1650" w:type="dxa"/>
            <w:tcBorders>
              <w:top w:val="single" w:sz="6" w:space="0" w:color="auto"/>
              <w:left w:val="single" w:sz="6" w:space="0" w:color="auto"/>
              <w:bottom w:val="single" w:sz="6" w:space="0" w:color="auto"/>
              <w:right w:val="single" w:sz="6" w:space="0" w:color="auto"/>
            </w:tcBorders>
            <w:hideMark/>
          </w:tcPr>
          <w:p w14:paraId="094685DF" w14:textId="64A71781" w:rsidR="00380215" w:rsidRPr="00380215" w:rsidRDefault="00380215" w:rsidP="00380215">
            <w:r>
              <w:t>08/10/2026</w:t>
            </w:r>
            <w:r w:rsidRPr="00380215">
              <w:t> </w:t>
            </w:r>
          </w:p>
        </w:tc>
        <w:tc>
          <w:tcPr>
            <w:tcW w:w="4185" w:type="dxa"/>
            <w:tcBorders>
              <w:top w:val="single" w:sz="6" w:space="0" w:color="auto"/>
              <w:left w:val="single" w:sz="6" w:space="0" w:color="auto"/>
              <w:bottom w:val="single" w:sz="6" w:space="0" w:color="auto"/>
              <w:right w:val="single" w:sz="6" w:space="0" w:color="auto"/>
            </w:tcBorders>
            <w:hideMark/>
          </w:tcPr>
          <w:p w14:paraId="718A7242" w14:textId="77777777" w:rsidR="00380215" w:rsidRPr="00380215" w:rsidRDefault="00380215" w:rsidP="00380215">
            <w:r w:rsidRPr="00380215">
              <w:t> </w:t>
            </w:r>
          </w:p>
        </w:tc>
        <w:tc>
          <w:tcPr>
            <w:tcW w:w="1980" w:type="dxa"/>
            <w:tcBorders>
              <w:top w:val="single" w:sz="6" w:space="0" w:color="auto"/>
              <w:left w:val="single" w:sz="6" w:space="0" w:color="auto"/>
              <w:bottom w:val="single" w:sz="6" w:space="0" w:color="auto"/>
              <w:right w:val="single" w:sz="6" w:space="0" w:color="auto"/>
            </w:tcBorders>
            <w:hideMark/>
          </w:tcPr>
          <w:p w14:paraId="674E3B4B" w14:textId="30EA6EBC" w:rsidR="00380215" w:rsidRPr="00380215" w:rsidRDefault="00380215" w:rsidP="00380215">
            <w:r w:rsidRPr="00380215">
              <w:t> </w:t>
            </w:r>
            <w:r>
              <w:t>FGB</w:t>
            </w:r>
          </w:p>
        </w:tc>
      </w:tr>
      <w:tr w:rsidR="00380215" w:rsidRPr="00380215" w14:paraId="3623909D" w14:textId="77777777" w:rsidTr="00380215">
        <w:trPr>
          <w:trHeight w:val="300"/>
          <w:jc w:val="center"/>
        </w:trPr>
        <w:tc>
          <w:tcPr>
            <w:tcW w:w="1215" w:type="dxa"/>
            <w:tcBorders>
              <w:top w:val="single" w:sz="6" w:space="0" w:color="auto"/>
              <w:left w:val="single" w:sz="6" w:space="0" w:color="auto"/>
              <w:bottom w:val="single" w:sz="6" w:space="0" w:color="auto"/>
              <w:right w:val="single" w:sz="6" w:space="0" w:color="auto"/>
            </w:tcBorders>
            <w:hideMark/>
          </w:tcPr>
          <w:p w14:paraId="6F0C8869" w14:textId="77777777" w:rsidR="00380215" w:rsidRPr="00380215" w:rsidRDefault="00380215" w:rsidP="00380215">
            <w:r w:rsidRPr="00380215">
              <w:t> </w:t>
            </w:r>
          </w:p>
        </w:tc>
        <w:tc>
          <w:tcPr>
            <w:tcW w:w="1650" w:type="dxa"/>
            <w:tcBorders>
              <w:top w:val="single" w:sz="6" w:space="0" w:color="auto"/>
              <w:left w:val="single" w:sz="6" w:space="0" w:color="auto"/>
              <w:bottom w:val="single" w:sz="6" w:space="0" w:color="auto"/>
              <w:right w:val="single" w:sz="6" w:space="0" w:color="auto"/>
            </w:tcBorders>
            <w:hideMark/>
          </w:tcPr>
          <w:p w14:paraId="4EDA294B" w14:textId="77777777" w:rsidR="00380215" w:rsidRPr="00380215" w:rsidRDefault="00380215" w:rsidP="00380215">
            <w:r w:rsidRPr="00380215">
              <w:t> </w:t>
            </w:r>
          </w:p>
        </w:tc>
        <w:tc>
          <w:tcPr>
            <w:tcW w:w="4185" w:type="dxa"/>
            <w:tcBorders>
              <w:top w:val="single" w:sz="6" w:space="0" w:color="auto"/>
              <w:left w:val="single" w:sz="6" w:space="0" w:color="auto"/>
              <w:bottom w:val="single" w:sz="6" w:space="0" w:color="auto"/>
              <w:right w:val="single" w:sz="6" w:space="0" w:color="auto"/>
            </w:tcBorders>
            <w:hideMark/>
          </w:tcPr>
          <w:p w14:paraId="226EF38C" w14:textId="77777777" w:rsidR="00380215" w:rsidRPr="00380215" w:rsidRDefault="00380215" w:rsidP="00380215">
            <w:r w:rsidRPr="00380215">
              <w:t> </w:t>
            </w:r>
          </w:p>
        </w:tc>
        <w:tc>
          <w:tcPr>
            <w:tcW w:w="1980" w:type="dxa"/>
            <w:tcBorders>
              <w:top w:val="single" w:sz="6" w:space="0" w:color="auto"/>
              <w:left w:val="single" w:sz="6" w:space="0" w:color="auto"/>
              <w:bottom w:val="single" w:sz="6" w:space="0" w:color="auto"/>
              <w:right w:val="single" w:sz="6" w:space="0" w:color="auto"/>
            </w:tcBorders>
            <w:hideMark/>
          </w:tcPr>
          <w:p w14:paraId="1581F869" w14:textId="77777777" w:rsidR="00380215" w:rsidRPr="00380215" w:rsidRDefault="00380215" w:rsidP="00380215">
            <w:r w:rsidRPr="00380215">
              <w:t> </w:t>
            </w:r>
          </w:p>
        </w:tc>
      </w:tr>
      <w:tr w:rsidR="00380215" w:rsidRPr="00380215" w14:paraId="10DAA40E" w14:textId="77777777" w:rsidTr="00380215">
        <w:trPr>
          <w:trHeight w:val="300"/>
          <w:jc w:val="center"/>
        </w:trPr>
        <w:tc>
          <w:tcPr>
            <w:tcW w:w="1215" w:type="dxa"/>
            <w:tcBorders>
              <w:top w:val="single" w:sz="6" w:space="0" w:color="auto"/>
              <w:left w:val="single" w:sz="6" w:space="0" w:color="auto"/>
              <w:bottom w:val="single" w:sz="6" w:space="0" w:color="auto"/>
              <w:right w:val="single" w:sz="6" w:space="0" w:color="auto"/>
            </w:tcBorders>
            <w:hideMark/>
          </w:tcPr>
          <w:p w14:paraId="0D6FA0EB" w14:textId="77777777" w:rsidR="00380215" w:rsidRPr="00380215" w:rsidRDefault="00380215" w:rsidP="00380215">
            <w:r w:rsidRPr="00380215">
              <w:t> </w:t>
            </w:r>
          </w:p>
        </w:tc>
        <w:tc>
          <w:tcPr>
            <w:tcW w:w="1650" w:type="dxa"/>
            <w:tcBorders>
              <w:top w:val="single" w:sz="6" w:space="0" w:color="auto"/>
              <w:left w:val="single" w:sz="6" w:space="0" w:color="auto"/>
              <w:bottom w:val="single" w:sz="6" w:space="0" w:color="auto"/>
              <w:right w:val="single" w:sz="6" w:space="0" w:color="auto"/>
            </w:tcBorders>
            <w:hideMark/>
          </w:tcPr>
          <w:p w14:paraId="0E7D0E99" w14:textId="77777777" w:rsidR="00380215" w:rsidRPr="00380215" w:rsidRDefault="00380215" w:rsidP="00380215">
            <w:r w:rsidRPr="00380215">
              <w:t> </w:t>
            </w:r>
          </w:p>
        </w:tc>
        <w:tc>
          <w:tcPr>
            <w:tcW w:w="4185" w:type="dxa"/>
            <w:tcBorders>
              <w:top w:val="single" w:sz="6" w:space="0" w:color="auto"/>
              <w:left w:val="single" w:sz="6" w:space="0" w:color="auto"/>
              <w:bottom w:val="single" w:sz="6" w:space="0" w:color="auto"/>
              <w:right w:val="single" w:sz="6" w:space="0" w:color="auto"/>
            </w:tcBorders>
            <w:hideMark/>
          </w:tcPr>
          <w:p w14:paraId="6EA5B209" w14:textId="77777777" w:rsidR="00380215" w:rsidRPr="00380215" w:rsidRDefault="00380215" w:rsidP="00380215">
            <w:r w:rsidRPr="00380215">
              <w:t> </w:t>
            </w:r>
          </w:p>
        </w:tc>
        <w:tc>
          <w:tcPr>
            <w:tcW w:w="1980" w:type="dxa"/>
            <w:tcBorders>
              <w:top w:val="single" w:sz="6" w:space="0" w:color="auto"/>
              <w:left w:val="single" w:sz="6" w:space="0" w:color="auto"/>
              <w:bottom w:val="single" w:sz="6" w:space="0" w:color="auto"/>
              <w:right w:val="single" w:sz="6" w:space="0" w:color="auto"/>
            </w:tcBorders>
            <w:hideMark/>
          </w:tcPr>
          <w:p w14:paraId="65ABF4C9" w14:textId="77777777" w:rsidR="00380215" w:rsidRPr="00380215" w:rsidRDefault="00380215" w:rsidP="00380215">
            <w:r w:rsidRPr="00380215">
              <w:t>  </w:t>
            </w:r>
          </w:p>
        </w:tc>
      </w:tr>
      <w:tr w:rsidR="00380215" w:rsidRPr="00380215" w14:paraId="22D1D3B2" w14:textId="77777777" w:rsidTr="00380215">
        <w:trPr>
          <w:trHeight w:val="300"/>
          <w:jc w:val="center"/>
        </w:trPr>
        <w:tc>
          <w:tcPr>
            <w:tcW w:w="1215" w:type="dxa"/>
            <w:tcBorders>
              <w:top w:val="single" w:sz="6" w:space="0" w:color="auto"/>
              <w:left w:val="single" w:sz="6" w:space="0" w:color="auto"/>
              <w:bottom w:val="single" w:sz="6" w:space="0" w:color="auto"/>
              <w:right w:val="single" w:sz="6" w:space="0" w:color="auto"/>
            </w:tcBorders>
            <w:hideMark/>
          </w:tcPr>
          <w:p w14:paraId="2ED4692E" w14:textId="77777777" w:rsidR="00380215" w:rsidRPr="00380215" w:rsidRDefault="00380215" w:rsidP="00380215">
            <w:r w:rsidRPr="00380215">
              <w:t>  </w:t>
            </w:r>
          </w:p>
        </w:tc>
        <w:tc>
          <w:tcPr>
            <w:tcW w:w="1650" w:type="dxa"/>
            <w:tcBorders>
              <w:top w:val="single" w:sz="6" w:space="0" w:color="auto"/>
              <w:left w:val="single" w:sz="6" w:space="0" w:color="auto"/>
              <w:bottom w:val="single" w:sz="6" w:space="0" w:color="auto"/>
              <w:right w:val="single" w:sz="6" w:space="0" w:color="auto"/>
            </w:tcBorders>
            <w:hideMark/>
          </w:tcPr>
          <w:p w14:paraId="25D3D71D" w14:textId="77777777" w:rsidR="00380215" w:rsidRPr="00380215" w:rsidRDefault="00380215" w:rsidP="00380215">
            <w:r w:rsidRPr="00380215">
              <w:t>  </w:t>
            </w:r>
          </w:p>
        </w:tc>
        <w:tc>
          <w:tcPr>
            <w:tcW w:w="4185" w:type="dxa"/>
            <w:tcBorders>
              <w:top w:val="single" w:sz="6" w:space="0" w:color="auto"/>
              <w:left w:val="single" w:sz="6" w:space="0" w:color="auto"/>
              <w:bottom w:val="single" w:sz="6" w:space="0" w:color="auto"/>
              <w:right w:val="single" w:sz="6" w:space="0" w:color="auto"/>
            </w:tcBorders>
            <w:hideMark/>
          </w:tcPr>
          <w:p w14:paraId="4AF03F5D" w14:textId="77777777" w:rsidR="00380215" w:rsidRPr="00380215" w:rsidRDefault="00380215" w:rsidP="00380215">
            <w:r w:rsidRPr="00380215">
              <w:t>  </w:t>
            </w:r>
          </w:p>
        </w:tc>
        <w:tc>
          <w:tcPr>
            <w:tcW w:w="1980" w:type="dxa"/>
            <w:tcBorders>
              <w:top w:val="single" w:sz="6" w:space="0" w:color="auto"/>
              <w:left w:val="single" w:sz="6" w:space="0" w:color="auto"/>
              <w:bottom w:val="single" w:sz="6" w:space="0" w:color="auto"/>
              <w:right w:val="single" w:sz="6" w:space="0" w:color="auto"/>
            </w:tcBorders>
            <w:hideMark/>
          </w:tcPr>
          <w:p w14:paraId="7DBBA5BA" w14:textId="77777777" w:rsidR="00380215" w:rsidRPr="00380215" w:rsidRDefault="00380215" w:rsidP="00380215">
            <w:r w:rsidRPr="00380215">
              <w:t>  </w:t>
            </w:r>
          </w:p>
        </w:tc>
      </w:tr>
    </w:tbl>
    <w:p w14:paraId="5D8C029D" w14:textId="77777777" w:rsidR="006A38B0" w:rsidRPr="006A38B0" w:rsidRDefault="006A38B0" w:rsidP="00380215">
      <w:pPr>
        <w:jc w:val="center"/>
      </w:pPr>
    </w:p>
    <w:p w14:paraId="10851089" w14:textId="1A85DA86" w:rsidR="006A38B0" w:rsidRDefault="00380215" w:rsidP="006A38B0">
      <w:pPr>
        <w:rPr>
          <w:rFonts w:ascii="Arial" w:hAnsi="Arial" w:cs="Arial"/>
          <w:sz w:val="24"/>
          <w:szCs w:val="24"/>
        </w:rPr>
      </w:pPr>
      <w:r>
        <w:rPr>
          <w:rFonts w:ascii="Arial" w:hAnsi="Arial" w:cs="Arial"/>
          <w:b/>
          <w:bCs/>
          <w:sz w:val="24"/>
          <w:szCs w:val="24"/>
        </w:rPr>
        <w:t>D</w:t>
      </w:r>
      <w:r w:rsidR="006A38B0" w:rsidRPr="001036B5">
        <w:rPr>
          <w:rFonts w:ascii="Arial" w:hAnsi="Arial" w:cs="Arial"/>
          <w:b/>
          <w:bCs/>
          <w:sz w:val="24"/>
          <w:szCs w:val="24"/>
        </w:rPr>
        <w:t xml:space="preserve">ate of </w:t>
      </w:r>
      <w:proofErr w:type="spellStart"/>
      <w:r w:rsidR="006A38B0" w:rsidRPr="001036B5">
        <w:rPr>
          <w:rFonts w:ascii="Arial" w:hAnsi="Arial" w:cs="Arial"/>
          <w:b/>
          <w:bCs/>
          <w:sz w:val="24"/>
          <w:szCs w:val="24"/>
        </w:rPr>
        <w:t>NASENCo</w:t>
      </w:r>
      <w:proofErr w:type="spellEnd"/>
      <w:r w:rsidR="006A38B0" w:rsidRPr="001036B5">
        <w:rPr>
          <w:rFonts w:ascii="Arial" w:hAnsi="Arial" w:cs="Arial"/>
          <w:b/>
          <w:bCs/>
          <w:sz w:val="24"/>
          <w:szCs w:val="24"/>
        </w:rPr>
        <w:t xml:space="preserve"> Award</w:t>
      </w:r>
      <w:r w:rsidR="00BC6238">
        <w:rPr>
          <w:rFonts w:ascii="Arial" w:hAnsi="Arial" w:cs="Arial"/>
          <w:sz w:val="24"/>
          <w:szCs w:val="24"/>
        </w:rPr>
        <w:t xml:space="preserve"> 22.7.21</w:t>
      </w:r>
    </w:p>
    <w:p w14:paraId="5BD8088C" w14:textId="77777777" w:rsidR="006A38B0" w:rsidRPr="001036B5" w:rsidRDefault="006A38B0" w:rsidP="006A38B0">
      <w:pPr>
        <w:rPr>
          <w:rFonts w:ascii="Arial" w:hAnsi="Arial" w:cs="Arial"/>
          <w:sz w:val="24"/>
          <w:szCs w:val="24"/>
        </w:rPr>
      </w:pPr>
    </w:p>
    <w:p w14:paraId="09CCC638" w14:textId="5004ED13" w:rsidR="006A38B0" w:rsidRPr="001036B5" w:rsidRDefault="006A38B0" w:rsidP="006A38B0">
      <w:pPr>
        <w:ind w:left="720" w:hanging="720"/>
        <w:rPr>
          <w:rFonts w:ascii="Arial" w:hAnsi="Arial" w:cs="Arial"/>
          <w:sz w:val="24"/>
          <w:szCs w:val="24"/>
        </w:rPr>
      </w:pPr>
      <w:r w:rsidRPr="001036B5">
        <w:rPr>
          <w:rFonts w:ascii="Arial" w:hAnsi="Arial" w:cs="Arial"/>
          <w:sz w:val="24"/>
          <w:szCs w:val="24"/>
        </w:rPr>
        <w:t>The SENCo is a membe</w:t>
      </w:r>
      <w:r w:rsidR="00BC6238">
        <w:rPr>
          <w:rFonts w:ascii="Arial" w:hAnsi="Arial" w:cs="Arial"/>
          <w:sz w:val="24"/>
          <w:szCs w:val="24"/>
        </w:rPr>
        <w:t>r of the senior leadership team</w:t>
      </w:r>
    </w:p>
    <w:p w14:paraId="0FDD0047" w14:textId="0D0EBB14" w:rsidR="006A38B0" w:rsidRPr="001036B5" w:rsidRDefault="006A38B0" w:rsidP="006A38B0">
      <w:pPr>
        <w:rPr>
          <w:rFonts w:ascii="Arial" w:hAnsi="Arial" w:cs="Arial"/>
          <w:sz w:val="24"/>
          <w:szCs w:val="24"/>
        </w:rPr>
      </w:pPr>
      <w:r w:rsidRPr="001036B5">
        <w:rPr>
          <w:rFonts w:ascii="Arial" w:hAnsi="Arial" w:cs="Arial"/>
          <w:b/>
          <w:bCs/>
          <w:sz w:val="24"/>
          <w:szCs w:val="24"/>
        </w:rPr>
        <w:t>SEN Governor</w:t>
      </w:r>
      <w:r w:rsidRPr="001036B5">
        <w:rPr>
          <w:rFonts w:ascii="Arial" w:hAnsi="Arial" w:cs="Arial"/>
          <w:sz w:val="24"/>
          <w:szCs w:val="24"/>
        </w:rPr>
        <w:t xml:space="preserve"> </w:t>
      </w:r>
      <w:r w:rsidR="00BC6238">
        <w:rPr>
          <w:rFonts w:ascii="Arial" w:hAnsi="Arial" w:cs="Arial"/>
          <w:sz w:val="24"/>
          <w:szCs w:val="24"/>
        </w:rPr>
        <w:t>Miss Laura Stanworth</w:t>
      </w:r>
    </w:p>
    <w:p w14:paraId="2C606488" w14:textId="77777777" w:rsidR="006A38B0" w:rsidRPr="00B03B9C" w:rsidRDefault="006A38B0" w:rsidP="006A38B0">
      <w:pPr>
        <w:rPr>
          <w:rFonts w:ascii="Arial" w:hAnsi="Arial" w:cs="Arial"/>
          <w:sz w:val="24"/>
          <w:szCs w:val="24"/>
        </w:rPr>
      </w:pPr>
    </w:p>
    <w:p w14:paraId="1ECF810B" w14:textId="77777777" w:rsidR="00380215" w:rsidRDefault="00380215" w:rsidP="006A38B0">
      <w:pPr>
        <w:rPr>
          <w:rFonts w:ascii="Arial" w:hAnsi="Arial" w:cs="Arial"/>
          <w:sz w:val="24"/>
          <w:szCs w:val="24"/>
        </w:rPr>
      </w:pPr>
    </w:p>
    <w:p w14:paraId="08FD8CDA" w14:textId="1C1CFAD5" w:rsidR="006A38B0" w:rsidRPr="00B03B9C" w:rsidRDefault="006A38B0" w:rsidP="006A38B0">
      <w:pPr>
        <w:rPr>
          <w:rFonts w:ascii="Arial" w:hAnsi="Arial" w:cs="Arial"/>
          <w:sz w:val="24"/>
          <w:szCs w:val="24"/>
        </w:rPr>
      </w:pPr>
      <w:r w:rsidRPr="00B03B9C">
        <w:rPr>
          <w:rFonts w:ascii="Arial" w:hAnsi="Arial" w:cs="Arial"/>
          <w:sz w:val="24"/>
          <w:szCs w:val="24"/>
        </w:rPr>
        <w:lastRenderedPageBreak/>
        <w:t>This Policy has been written to reflect current legislation</w:t>
      </w:r>
      <w:r>
        <w:rPr>
          <w:rFonts w:ascii="Arial" w:hAnsi="Arial" w:cs="Arial"/>
          <w:sz w:val="24"/>
          <w:szCs w:val="24"/>
        </w:rPr>
        <w:t xml:space="preserve"> and other school policies</w:t>
      </w:r>
      <w:r w:rsidRPr="00B03B9C">
        <w:rPr>
          <w:rFonts w:ascii="Arial" w:hAnsi="Arial" w:cs="Arial"/>
          <w:sz w:val="24"/>
          <w:szCs w:val="24"/>
        </w:rPr>
        <w:t xml:space="preserve">: </w:t>
      </w:r>
    </w:p>
    <w:p w14:paraId="021139B3" w14:textId="77777777" w:rsidR="006A38B0" w:rsidRPr="00B03B9C" w:rsidRDefault="006A38B0" w:rsidP="006A38B0">
      <w:pPr>
        <w:rPr>
          <w:rFonts w:ascii="Arial" w:hAnsi="Arial" w:cs="Arial"/>
          <w:sz w:val="24"/>
          <w:szCs w:val="24"/>
        </w:rPr>
      </w:pPr>
    </w:p>
    <w:p w14:paraId="69DF4BD6" w14:textId="77777777" w:rsidR="006A38B0" w:rsidRDefault="006A38B0" w:rsidP="006A38B0">
      <w:pPr>
        <w:pStyle w:val="Default"/>
        <w:numPr>
          <w:ilvl w:val="0"/>
          <w:numId w:val="2"/>
        </w:numPr>
      </w:pPr>
      <w:r w:rsidRPr="00B03B9C">
        <w:t xml:space="preserve">The </w:t>
      </w:r>
      <w:r>
        <w:t>Children and Families A</w:t>
      </w:r>
      <w:r w:rsidRPr="00B03B9C">
        <w:t>ct 2014</w:t>
      </w:r>
    </w:p>
    <w:p w14:paraId="366D3958" w14:textId="77777777" w:rsidR="006A38B0" w:rsidRPr="00B03B9C" w:rsidRDefault="006A38B0" w:rsidP="006A38B0">
      <w:pPr>
        <w:pStyle w:val="Default"/>
        <w:numPr>
          <w:ilvl w:val="0"/>
          <w:numId w:val="2"/>
        </w:numPr>
      </w:pPr>
      <w:r w:rsidRPr="00B03B9C">
        <w:t xml:space="preserve">Equality Act 2010: advice for schools DfE Feb 2013 </w:t>
      </w:r>
    </w:p>
    <w:p w14:paraId="173DC554" w14:textId="77777777" w:rsidR="006A38B0" w:rsidRPr="00B03B9C" w:rsidRDefault="006A38B0" w:rsidP="006A38B0">
      <w:pPr>
        <w:pStyle w:val="Default"/>
        <w:numPr>
          <w:ilvl w:val="0"/>
          <w:numId w:val="2"/>
        </w:numPr>
      </w:pPr>
      <w:r>
        <w:rPr>
          <w:sz w:val="23"/>
          <w:szCs w:val="23"/>
        </w:rPr>
        <w:t>Special Educational Needs and Disability Regulations 2014</w:t>
      </w:r>
    </w:p>
    <w:p w14:paraId="37C7F19F" w14:textId="77777777" w:rsidR="006A38B0" w:rsidRDefault="006A38B0" w:rsidP="006A38B0">
      <w:pPr>
        <w:pStyle w:val="Default"/>
        <w:numPr>
          <w:ilvl w:val="0"/>
          <w:numId w:val="2"/>
        </w:numPr>
      </w:pPr>
      <w:r>
        <w:t xml:space="preserve">Special Educational Needs and Disabilities </w:t>
      </w:r>
      <w:r w:rsidRPr="00B03B9C">
        <w:t xml:space="preserve">Code of Practice 0 – 25 (January 2015) </w:t>
      </w:r>
      <w:r>
        <w:t>(</w:t>
      </w:r>
      <w:r w:rsidRPr="00B03B9C">
        <w:t>SEND</w:t>
      </w:r>
      <w:r>
        <w:t xml:space="preserve"> CoP)</w:t>
      </w:r>
      <w:r w:rsidRPr="00524AD9">
        <w:t xml:space="preserve"> </w:t>
      </w:r>
    </w:p>
    <w:p w14:paraId="0C8D2CE4" w14:textId="77777777" w:rsidR="006A38B0" w:rsidRPr="00B03B9C" w:rsidRDefault="006A38B0" w:rsidP="006A38B0">
      <w:pPr>
        <w:pStyle w:val="Default"/>
        <w:numPr>
          <w:ilvl w:val="0"/>
          <w:numId w:val="2"/>
        </w:numPr>
      </w:pPr>
      <w:r w:rsidRPr="00B03B9C">
        <w:t xml:space="preserve">Schools SEN </w:t>
      </w:r>
      <w:r>
        <w:t>Information Report Regulations 2015</w:t>
      </w:r>
      <w:r w:rsidRPr="00B03B9C">
        <w:t xml:space="preserve"> </w:t>
      </w:r>
    </w:p>
    <w:p w14:paraId="1EFFEF49" w14:textId="77777777" w:rsidR="006A38B0" w:rsidRPr="00B03B9C" w:rsidRDefault="006A38B0" w:rsidP="006A38B0">
      <w:pPr>
        <w:pStyle w:val="Default"/>
        <w:numPr>
          <w:ilvl w:val="0"/>
          <w:numId w:val="2"/>
        </w:numPr>
      </w:pPr>
      <w:r w:rsidRPr="00B03B9C">
        <w:t xml:space="preserve">Current Statutory Guidance on Supporting pupils at school with medical conditions </w:t>
      </w:r>
    </w:p>
    <w:p w14:paraId="5B8B8FCC" w14:textId="77777777" w:rsidR="006A38B0" w:rsidRPr="00B03B9C" w:rsidRDefault="006A38B0" w:rsidP="006A38B0">
      <w:pPr>
        <w:pStyle w:val="Default"/>
        <w:numPr>
          <w:ilvl w:val="0"/>
          <w:numId w:val="2"/>
        </w:numPr>
      </w:pPr>
      <w:r>
        <w:t xml:space="preserve">School’s </w:t>
      </w:r>
      <w:r w:rsidRPr="00B03B9C">
        <w:t>Safeguarding Policy</w:t>
      </w:r>
    </w:p>
    <w:p w14:paraId="14185B81" w14:textId="24BEC8A5" w:rsidR="006A38B0" w:rsidRPr="00B03B9C" w:rsidRDefault="006A38B0" w:rsidP="006A38B0">
      <w:pPr>
        <w:pStyle w:val="Default"/>
        <w:numPr>
          <w:ilvl w:val="0"/>
          <w:numId w:val="2"/>
        </w:numPr>
      </w:pPr>
      <w:r w:rsidRPr="00B03B9C">
        <w:t xml:space="preserve">Current </w:t>
      </w:r>
      <w:r w:rsidR="002A1140" w:rsidRPr="00B03B9C">
        <w:t>teachers’</w:t>
      </w:r>
      <w:r w:rsidRPr="00B03B9C">
        <w:t xml:space="preserve"> standards </w:t>
      </w:r>
    </w:p>
    <w:p w14:paraId="057B27E7" w14:textId="77777777" w:rsidR="006A38B0" w:rsidRDefault="006A38B0" w:rsidP="006A38B0">
      <w:pPr>
        <w:pStyle w:val="Default"/>
        <w:numPr>
          <w:ilvl w:val="0"/>
          <w:numId w:val="2"/>
        </w:numPr>
      </w:pPr>
      <w:r w:rsidRPr="00B03B9C">
        <w:t>Current teaching assistant</w:t>
      </w:r>
      <w:r>
        <w:t xml:space="preserve"> </w:t>
      </w:r>
      <w:r w:rsidRPr="00B03B9C">
        <w:t>standards</w:t>
      </w:r>
      <w:r w:rsidRPr="00524AD9">
        <w:t xml:space="preserve"> </w:t>
      </w:r>
    </w:p>
    <w:p w14:paraId="60B679B2" w14:textId="77777777" w:rsidR="006A38B0" w:rsidRPr="00B03B9C" w:rsidRDefault="006A38B0" w:rsidP="006A38B0">
      <w:pPr>
        <w:pStyle w:val="Default"/>
        <w:numPr>
          <w:ilvl w:val="0"/>
          <w:numId w:val="2"/>
        </w:numPr>
      </w:pPr>
      <w:r>
        <w:t xml:space="preserve">School’s </w:t>
      </w:r>
      <w:r w:rsidRPr="00B03B9C">
        <w:t xml:space="preserve">Accessibility Plan </w:t>
      </w:r>
    </w:p>
    <w:p w14:paraId="53678505" w14:textId="77777777" w:rsidR="006A38B0" w:rsidRPr="000F4BEE" w:rsidRDefault="006A38B0" w:rsidP="006A38B0">
      <w:pPr>
        <w:pStyle w:val="Default"/>
        <w:ind w:left="720"/>
      </w:pPr>
    </w:p>
    <w:p w14:paraId="17704A47" w14:textId="77777777" w:rsidR="006A38B0" w:rsidRDefault="006A38B0" w:rsidP="006A38B0">
      <w:pPr>
        <w:rPr>
          <w:rFonts w:ascii="Arial" w:hAnsi="Arial" w:cs="Arial"/>
          <w:i/>
          <w:sz w:val="24"/>
          <w:szCs w:val="24"/>
        </w:rPr>
      </w:pPr>
      <w:r>
        <w:rPr>
          <w:rFonts w:ascii="Arial" w:hAnsi="Arial" w:cs="Arial"/>
          <w:i/>
          <w:sz w:val="24"/>
          <w:szCs w:val="24"/>
        </w:rPr>
        <w:br w:type="page"/>
      </w:r>
    </w:p>
    <w:p w14:paraId="49DE36DF" w14:textId="77777777" w:rsidR="006A38B0" w:rsidRDefault="006A38B0" w:rsidP="006A38B0">
      <w:pPr>
        <w:rPr>
          <w:rFonts w:ascii="Arial" w:hAnsi="Arial" w:cs="Arial"/>
          <w:b/>
          <w:bCs/>
          <w:iCs/>
          <w:sz w:val="28"/>
          <w:szCs w:val="28"/>
        </w:rPr>
      </w:pPr>
    </w:p>
    <w:p w14:paraId="6CEBE1E0" w14:textId="77777777" w:rsidR="006A38B0" w:rsidRPr="001036B5" w:rsidRDefault="006A38B0" w:rsidP="006A38B0">
      <w:pPr>
        <w:rPr>
          <w:rFonts w:ascii="Arial" w:hAnsi="Arial" w:cs="Arial"/>
          <w:b/>
          <w:bCs/>
          <w:iCs/>
          <w:sz w:val="28"/>
          <w:szCs w:val="28"/>
        </w:rPr>
      </w:pPr>
      <w:r w:rsidRPr="001036B5">
        <w:rPr>
          <w:rFonts w:ascii="Arial" w:hAnsi="Arial" w:cs="Arial"/>
          <w:b/>
          <w:bCs/>
          <w:iCs/>
          <w:sz w:val="28"/>
          <w:szCs w:val="28"/>
        </w:rPr>
        <w:t>Contents</w:t>
      </w:r>
    </w:p>
    <w:p w14:paraId="3045388D" w14:textId="77777777" w:rsidR="006A38B0" w:rsidRPr="004230E2" w:rsidRDefault="006A38B0" w:rsidP="006A38B0">
      <w:pPr>
        <w:pStyle w:val="TOC1"/>
        <w:tabs>
          <w:tab w:val="right" w:leader="dot" w:pos="10456"/>
        </w:tabs>
        <w:rPr>
          <w:rFonts w:eastAsiaTheme="minorEastAsia"/>
          <w:noProof/>
          <w:lang w:eastAsia="en-GB"/>
        </w:rPr>
      </w:pPr>
      <w:r w:rsidRPr="004230E2">
        <w:fldChar w:fldCharType="begin"/>
      </w:r>
      <w:r w:rsidRPr="004230E2">
        <w:instrText xml:space="preserve"> TOC \o "1-3" \h \z \u </w:instrText>
      </w:r>
      <w:r w:rsidRPr="004230E2">
        <w:fldChar w:fldCharType="separate"/>
      </w:r>
      <w:hyperlink w:anchor="_Toc120527219" w:history="1">
        <w:r w:rsidRPr="004230E2">
          <w:rPr>
            <w:rStyle w:val="Hyperlink"/>
            <w:noProof/>
          </w:rPr>
          <w:t>School Ethos</w:t>
        </w:r>
        <w:r w:rsidRPr="004230E2">
          <w:rPr>
            <w:noProof/>
            <w:webHidden/>
          </w:rPr>
          <w:tab/>
        </w:r>
        <w:r w:rsidRPr="004230E2">
          <w:rPr>
            <w:noProof/>
            <w:webHidden/>
          </w:rPr>
          <w:fldChar w:fldCharType="begin"/>
        </w:r>
        <w:r w:rsidRPr="004230E2">
          <w:rPr>
            <w:noProof/>
            <w:webHidden/>
          </w:rPr>
          <w:instrText xml:space="preserve"> PAGEREF _Toc120527219 \h </w:instrText>
        </w:r>
        <w:r w:rsidRPr="004230E2">
          <w:rPr>
            <w:noProof/>
            <w:webHidden/>
          </w:rPr>
        </w:r>
        <w:r w:rsidRPr="004230E2">
          <w:rPr>
            <w:noProof/>
            <w:webHidden/>
          </w:rPr>
          <w:fldChar w:fldCharType="separate"/>
        </w:r>
        <w:r w:rsidRPr="004230E2">
          <w:rPr>
            <w:noProof/>
            <w:webHidden/>
          </w:rPr>
          <w:t>3</w:t>
        </w:r>
        <w:r w:rsidRPr="004230E2">
          <w:rPr>
            <w:noProof/>
            <w:webHidden/>
          </w:rPr>
          <w:fldChar w:fldCharType="end"/>
        </w:r>
      </w:hyperlink>
    </w:p>
    <w:p w14:paraId="6A973B88" w14:textId="77777777" w:rsidR="006A38B0" w:rsidRPr="004230E2" w:rsidRDefault="006A38B0" w:rsidP="006A38B0">
      <w:pPr>
        <w:pStyle w:val="TOC2"/>
        <w:tabs>
          <w:tab w:val="right" w:leader="dot" w:pos="10456"/>
        </w:tabs>
        <w:rPr>
          <w:rFonts w:eastAsiaTheme="minorEastAsia"/>
          <w:noProof/>
          <w:lang w:eastAsia="en-GB"/>
        </w:rPr>
      </w:pPr>
      <w:hyperlink w:anchor="_Toc120527220" w:history="1">
        <w:r w:rsidRPr="004230E2">
          <w:rPr>
            <w:rStyle w:val="Hyperlink"/>
            <w:noProof/>
          </w:rPr>
          <w:t>Objectives and aims</w:t>
        </w:r>
        <w:r w:rsidRPr="004230E2">
          <w:rPr>
            <w:noProof/>
            <w:webHidden/>
          </w:rPr>
          <w:tab/>
        </w:r>
        <w:r w:rsidRPr="004230E2">
          <w:rPr>
            <w:noProof/>
            <w:webHidden/>
          </w:rPr>
          <w:fldChar w:fldCharType="begin"/>
        </w:r>
        <w:r w:rsidRPr="004230E2">
          <w:rPr>
            <w:noProof/>
            <w:webHidden/>
          </w:rPr>
          <w:instrText xml:space="preserve"> PAGEREF _Toc120527220 \h </w:instrText>
        </w:r>
        <w:r w:rsidRPr="004230E2">
          <w:rPr>
            <w:noProof/>
            <w:webHidden/>
          </w:rPr>
        </w:r>
        <w:r w:rsidRPr="004230E2">
          <w:rPr>
            <w:noProof/>
            <w:webHidden/>
          </w:rPr>
          <w:fldChar w:fldCharType="separate"/>
        </w:r>
        <w:r w:rsidRPr="004230E2">
          <w:rPr>
            <w:noProof/>
            <w:webHidden/>
          </w:rPr>
          <w:t>3</w:t>
        </w:r>
        <w:r w:rsidRPr="004230E2">
          <w:rPr>
            <w:noProof/>
            <w:webHidden/>
          </w:rPr>
          <w:fldChar w:fldCharType="end"/>
        </w:r>
      </w:hyperlink>
    </w:p>
    <w:p w14:paraId="46D3C718" w14:textId="77777777" w:rsidR="006A38B0" w:rsidRPr="004230E2" w:rsidRDefault="006A38B0" w:rsidP="006A38B0">
      <w:pPr>
        <w:pStyle w:val="TOC1"/>
        <w:tabs>
          <w:tab w:val="right" w:leader="dot" w:pos="10456"/>
        </w:tabs>
        <w:rPr>
          <w:rFonts w:eastAsiaTheme="minorEastAsia"/>
          <w:noProof/>
          <w:lang w:eastAsia="en-GB"/>
        </w:rPr>
      </w:pPr>
      <w:hyperlink w:anchor="_Toc120527221" w:history="1">
        <w:r w:rsidRPr="004230E2">
          <w:rPr>
            <w:rStyle w:val="Hyperlink"/>
            <w:noProof/>
          </w:rPr>
          <w:t>How Do Teachers Identify Pupils with SEND</w:t>
        </w:r>
        <w:r w:rsidRPr="004230E2">
          <w:rPr>
            <w:noProof/>
            <w:webHidden/>
          </w:rPr>
          <w:tab/>
        </w:r>
        <w:r w:rsidRPr="004230E2">
          <w:rPr>
            <w:noProof/>
            <w:webHidden/>
          </w:rPr>
          <w:fldChar w:fldCharType="begin"/>
        </w:r>
        <w:r w:rsidRPr="004230E2">
          <w:rPr>
            <w:noProof/>
            <w:webHidden/>
          </w:rPr>
          <w:instrText xml:space="preserve"> PAGEREF _Toc120527221 \h </w:instrText>
        </w:r>
        <w:r w:rsidRPr="004230E2">
          <w:rPr>
            <w:noProof/>
            <w:webHidden/>
          </w:rPr>
        </w:r>
        <w:r w:rsidRPr="004230E2">
          <w:rPr>
            <w:noProof/>
            <w:webHidden/>
          </w:rPr>
          <w:fldChar w:fldCharType="separate"/>
        </w:r>
        <w:r w:rsidRPr="004230E2">
          <w:rPr>
            <w:noProof/>
            <w:webHidden/>
          </w:rPr>
          <w:t>4</w:t>
        </w:r>
        <w:r w:rsidRPr="004230E2">
          <w:rPr>
            <w:noProof/>
            <w:webHidden/>
          </w:rPr>
          <w:fldChar w:fldCharType="end"/>
        </w:r>
      </w:hyperlink>
    </w:p>
    <w:p w14:paraId="4589B2C5" w14:textId="77777777" w:rsidR="006A38B0" w:rsidRPr="004230E2" w:rsidRDefault="006A38B0" w:rsidP="006A38B0">
      <w:pPr>
        <w:pStyle w:val="TOC2"/>
        <w:tabs>
          <w:tab w:val="right" w:leader="dot" w:pos="10456"/>
        </w:tabs>
        <w:rPr>
          <w:rFonts w:eastAsiaTheme="minorEastAsia"/>
          <w:noProof/>
          <w:lang w:eastAsia="en-GB"/>
        </w:rPr>
      </w:pPr>
      <w:hyperlink w:anchor="_Toc120527222" w:history="1">
        <w:r w:rsidRPr="004230E2">
          <w:rPr>
            <w:rStyle w:val="Hyperlink"/>
            <w:noProof/>
          </w:rPr>
          <w:t>There are 4 broad areas of need</w:t>
        </w:r>
        <w:r w:rsidRPr="004230E2">
          <w:rPr>
            <w:noProof/>
            <w:webHidden/>
          </w:rPr>
          <w:tab/>
        </w:r>
        <w:r w:rsidRPr="004230E2">
          <w:rPr>
            <w:noProof/>
            <w:webHidden/>
          </w:rPr>
          <w:fldChar w:fldCharType="begin"/>
        </w:r>
        <w:r w:rsidRPr="004230E2">
          <w:rPr>
            <w:noProof/>
            <w:webHidden/>
          </w:rPr>
          <w:instrText xml:space="preserve"> PAGEREF _Toc120527222 \h </w:instrText>
        </w:r>
        <w:r w:rsidRPr="004230E2">
          <w:rPr>
            <w:noProof/>
            <w:webHidden/>
          </w:rPr>
        </w:r>
        <w:r w:rsidRPr="004230E2">
          <w:rPr>
            <w:noProof/>
            <w:webHidden/>
          </w:rPr>
          <w:fldChar w:fldCharType="separate"/>
        </w:r>
        <w:r w:rsidRPr="004230E2">
          <w:rPr>
            <w:noProof/>
            <w:webHidden/>
          </w:rPr>
          <w:t>5</w:t>
        </w:r>
        <w:r w:rsidRPr="004230E2">
          <w:rPr>
            <w:noProof/>
            <w:webHidden/>
          </w:rPr>
          <w:fldChar w:fldCharType="end"/>
        </w:r>
      </w:hyperlink>
    </w:p>
    <w:p w14:paraId="4E9BFB3E" w14:textId="77777777" w:rsidR="006A38B0" w:rsidRPr="004230E2" w:rsidRDefault="006A38B0" w:rsidP="006A38B0">
      <w:pPr>
        <w:pStyle w:val="TOC1"/>
        <w:tabs>
          <w:tab w:val="right" w:leader="dot" w:pos="10456"/>
        </w:tabs>
        <w:rPr>
          <w:rFonts w:eastAsiaTheme="minorEastAsia"/>
          <w:noProof/>
          <w:lang w:eastAsia="en-GB"/>
        </w:rPr>
      </w:pPr>
      <w:hyperlink w:anchor="_Toc120527223" w:history="1">
        <w:r w:rsidRPr="004230E2">
          <w:rPr>
            <w:rStyle w:val="Hyperlink"/>
            <w:noProof/>
          </w:rPr>
          <w:t>Special Educational Provision</w:t>
        </w:r>
        <w:r w:rsidRPr="004230E2">
          <w:rPr>
            <w:noProof/>
            <w:webHidden/>
          </w:rPr>
          <w:tab/>
        </w:r>
        <w:r w:rsidRPr="004230E2">
          <w:rPr>
            <w:noProof/>
            <w:webHidden/>
          </w:rPr>
          <w:fldChar w:fldCharType="begin"/>
        </w:r>
        <w:r w:rsidRPr="004230E2">
          <w:rPr>
            <w:noProof/>
            <w:webHidden/>
          </w:rPr>
          <w:instrText xml:space="preserve"> PAGEREF _Toc120527223 \h </w:instrText>
        </w:r>
        <w:r w:rsidRPr="004230E2">
          <w:rPr>
            <w:noProof/>
            <w:webHidden/>
          </w:rPr>
        </w:r>
        <w:r w:rsidRPr="004230E2">
          <w:rPr>
            <w:noProof/>
            <w:webHidden/>
          </w:rPr>
          <w:fldChar w:fldCharType="separate"/>
        </w:r>
        <w:r w:rsidRPr="004230E2">
          <w:rPr>
            <w:noProof/>
            <w:webHidden/>
          </w:rPr>
          <w:t>6</w:t>
        </w:r>
        <w:r w:rsidRPr="004230E2">
          <w:rPr>
            <w:noProof/>
            <w:webHidden/>
          </w:rPr>
          <w:fldChar w:fldCharType="end"/>
        </w:r>
      </w:hyperlink>
    </w:p>
    <w:p w14:paraId="510264E5" w14:textId="77777777" w:rsidR="006A38B0" w:rsidRPr="004230E2" w:rsidRDefault="006A38B0" w:rsidP="006A38B0">
      <w:pPr>
        <w:pStyle w:val="TOC2"/>
        <w:tabs>
          <w:tab w:val="right" w:leader="dot" w:pos="10456"/>
        </w:tabs>
        <w:rPr>
          <w:rFonts w:eastAsiaTheme="minorEastAsia"/>
          <w:noProof/>
          <w:lang w:eastAsia="en-GB"/>
        </w:rPr>
      </w:pPr>
      <w:hyperlink w:anchor="_Toc120527224" w:history="1">
        <w:r w:rsidRPr="004230E2">
          <w:rPr>
            <w:rStyle w:val="Hyperlink"/>
            <w:noProof/>
          </w:rPr>
          <w:t>Involving Specialists</w:t>
        </w:r>
        <w:r w:rsidRPr="004230E2">
          <w:rPr>
            <w:noProof/>
            <w:webHidden/>
          </w:rPr>
          <w:tab/>
        </w:r>
        <w:r w:rsidRPr="004230E2">
          <w:rPr>
            <w:noProof/>
            <w:webHidden/>
          </w:rPr>
          <w:fldChar w:fldCharType="begin"/>
        </w:r>
        <w:r w:rsidRPr="004230E2">
          <w:rPr>
            <w:noProof/>
            <w:webHidden/>
          </w:rPr>
          <w:instrText xml:space="preserve"> PAGEREF _Toc120527224 \h </w:instrText>
        </w:r>
        <w:r w:rsidRPr="004230E2">
          <w:rPr>
            <w:noProof/>
            <w:webHidden/>
          </w:rPr>
        </w:r>
        <w:r w:rsidRPr="004230E2">
          <w:rPr>
            <w:noProof/>
            <w:webHidden/>
          </w:rPr>
          <w:fldChar w:fldCharType="separate"/>
        </w:r>
        <w:r w:rsidRPr="004230E2">
          <w:rPr>
            <w:noProof/>
            <w:webHidden/>
          </w:rPr>
          <w:t>7</w:t>
        </w:r>
        <w:r w:rsidRPr="004230E2">
          <w:rPr>
            <w:noProof/>
            <w:webHidden/>
          </w:rPr>
          <w:fldChar w:fldCharType="end"/>
        </w:r>
      </w:hyperlink>
    </w:p>
    <w:p w14:paraId="63E58A31" w14:textId="77777777" w:rsidR="006A38B0" w:rsidRPr="004230E2" w:rsidRDefault="006A38B0" w:rsidP="006A38B0">
      <w:pPr>
        <w:pStyle w:val="TOC1"/>
        <w:tabs>
          <w:tab w:val="right" w:leader="dot" w:pos="10456"/>
        </w:tabs>
        <w:rPr>
          <w:rFonts w:eastAsiaTheme="minorEastAsia"/>
          <w:noProof/>
          <w:lang w:eastAsia="en-GB"/>
        </w:rPr>
      </w:pPr>
      <w:hyperlink w:anchor="_Toc120527225" w:history="1">
        <w:r w:rsidRPr="004230E2">
          <w:rPr>
            <w:rStyle w:val="Hyperlink"/>
            <w:noProof/>
          </w:rPr>
          <w:t>Transition</w:t>
        </w:r>
        <w:r w:rsidRPr="004230E2">
          <w:rPr>
            <w:noProof/>
            <w:webHidden/>
          </w:rPr>
          <w:tab/>
        </w:r>
        <w:r w:rsidRPr="004230E2">
          <w:rPr>
            <w:noProof/>
            <w:webHidden/>
          </w:rPr>
          <w:fldChar w:fldCharType="begin"/>
        </w:r>
        <w:r w:rsidRPr="004230E2">
          <w:rPr>
            <w:noProof/>
            <w:webHidden/>
          </w:rPr>
          <w:instrText xml:space="preserve"> PAGEREF _Toc120527225 \h </w:instrText>
        </w:r>
        <w:r w:rsidRPr="004230E2">
          <w:rPr>
            <w:noProof/>
            <w:webHidden/>
          </w:rPr>
        </w:r>
        <w:r w:rsidRPr="004230E2">
          <w:rPr>
            <w:noProof/>
            <w:webHidden/>
          </w:rPr>
          <w:fldChar w:fldCharType="separate"/>
        </w:r>
        <w:r w:rsidRPr="004230E2">
          <w:rPr>
            <w:noProof/>
            <w:webHidden/>
          </w:rPr>
          <w:t>7</w:t>
        </w:r>
        <w:r w:rsidRPr="004230E2">
          <w:rPr>
            <w:noProof/>
            <w:webHidden/>
          </w:rPr>
          <w:fldChar w:fldCharType="end"/>
        </w:r>
      </w:hyperlink>
    </w:p>
    <w:p w14:paraId="77F3744E" w14:textId="77777777" w:rsidR="006A38B0" w:rsidRPr="004230E2" w:rsidRDefault="006A38B0" w:rsidP="006A38B0">
      <w:pPr>
        <w:pStyle w:val="TOC1"/>
        <w:tabs>
          <w:tab w:val="right" w:leader="dot" w:pos="10456"/>
        </w:tabs>
        <w:rPr>
          <w:rFonts w:eastAsiaTheme="minorEastAsia"/>
          <w:noProof/>
          <w:lang w:eastAsia="en-GB"/>
        </w:rPr>
      </w:pPr>
      <w:hyperlink w:anchor="_Toc120527226" w:history="1">
        <w:r w:rsidRPr="004230E2">
          <w:rPr>
            <w:rStyle w:val="Hyperlink"/>
            <w:noProof/>
          </w:rPr>
          <w:t>Education, Health and Care Plans (EHCP)</w:t>
        </w:r>
        <w:r w:rsidRPr="004230E2">
          <w:rPr>
            <w:noProof/>
            <w:webHidden/>
          </w:rPr>
          <w:tab/>
        </w:r>
        <w:r w:rsidRPr="004230E2">
          <w:rPr>
            <w:noProof/>
            <w:webHidden/>
          </w:rPr>
          <w:fldChar w:fldCharType="begin"/>
        </w:r>
        <w:r w:rsidRPr="004230E2">
          <w:rPr>
            <w:noProof/>
            <w:webHidden/>
          </w:rPr>
          <w:instrText xml:space="preserve"> PAGEREF _Toc120527226 \h </w:instrText>
        </w:r>
        <w:r w:rsidRPr="004230E2">
          <w:rPr>
            <w:noProof/>
            <w:webHidden/>
          </w:rPr>
        </w:r>
        <w:r w:rsidRPr="004230E2">
          <w:rPr>
            <w:noProof/>
            <w:webHidden/>
          </w:rPr>
          <w:fldChar w:fldCharType="separate"/>
        </w:r>
        <w:r w:rsidRPr="004230E2">
          <w:rPr>
            <w:noProof/>
            <w:webHidden/>
          </w:rPr>
          <w:t>7</w:t>
        </w:r>
        <w:r w:rsidRPr="004230E2">
          <w:rPr>
            <w:noProof/>
            <w:webHidden/>
          </w:rPr>
          <w:fldChar w:fldCharType="end"/>
        </w:r>
      </w:hyperlink>
    </w:p>
    <w:p w14:paraId="51C1D3DD" w14:textId="77777777" w:rsidR="006A38B0" w:rsidRPr="004230E2" w:rsidRDefault="006A38B0" w:rsidP="006A38B0">
      <w:pPr>
        <w:pStyle w:val="TOC1"/>
        <w:tabs>
          <w:tab w:val="right" w:leader="dot" w:pos="10456"/>
        </w:tabs>
        <w:rPr>
          <w:rFonts w:eastAsiaTheme="minorEastAsia"/>
          <w:noProof/>
          <w:lang w:eastAsia="en-GB"/>
        </w:rPr>
      </w:pPr>
      <w:hyperlink w:anchor="_Toc120527227" w:history="1">
        <w:r w:rsidRPr="004230E2">
          <w:rPr>
            <w:rStyle w:val="Hyperlink"/>
            <w:noProof/>
          </w:rPr>
          <w:t>Confidentiality</w:t>
        </w:r>
        <w:r w:rsidRPr="004230E2">
          <w:rPr>
            <w:noProof/>
            <w:webHidden/>
          </w:rPr>
          <w:tab/>
        </w:r>
        <w:r w:rsidRPr="004230E2">
          <w:rPr>
            <w:noProof/>
            <w:webHidden/>
          </w:rPr>
          <w:fldChar w:fldCharType="begin"/>
        </w:r>
        <w:r w:rsidRPr="004230E2">
          <w:rPr>
            <w:noProof/>
            <w:webHidden/>
          </w:rPr>
          <w:instrText xml:space="preserve"> PAGEREF _Toc120527227 \h </w:instrText>
        </w:r>
        <w:r w:rsidRPr="004230E2">
          <w:rPr>
            <w:noProof/>
            <w:webHidden/>
          </w:rPr>
        </w:r>
        <w:r w:rsidRPr="004230E2">
          <w:rPr>
            <w:noProof/>
            <w:webHidden/>
          </w:rPr>
          <w:fldChar w:fldCharType="separate"/>
        </w:r>
        <w:r w:rsidRPr="004230E2">
          <w:rPr>
            <w:noProof/>
            <w:webHidden/>
          </w:rPr>
          <w:t>7</w:t>
        </w:r>
        <w:r w:rsidRPr="004230E2">
          <w:rPr>
            <w:noProof/>
            <w:webHidden/>
          </w:rPr>
          <w:fldChar w:fldCharType="end"/>
        </w:r>
      </w:hyperlink>
    </w:p>
    <w:p w14:paraId="13E9A51F" w14:textId="77777777" w:rsidR="006A38B0" w:rsidRPr="004230E2" w:rsidRDefault="006A38B0" w:rsidP="006A38B0">
      <w:pPr>
        <w:pStyle w:val="TOC1"/>
        <w:tabs>
          <w:tab w:val="right" w:leader="dot" w:pos="10456"/>
        </w:tabs>
        <w:rPr>
          <w:rFonts w:eastAsiaTheme="minorEastAsia"/>
          <w:noProof/>
          <w:lang w:eastAsia="en-GB"/>
        </w:rPr>
      </w:pPr>
      <w:hyperlink w:anchor="_Toc120527228" w:history="1">
        <w:r w:rsidRPr="004230E2">
          <w:rPr>
            <w:rStyle w:val="Hyperlink"/>
            <w:noProof/>
          </w:rPr>
          <w:t>Safeguarding Children with SEND</w:t>
        </w:r>
        <w:r w:rsidRPr="004230E2">
          <w:rPr>
            <w:noProof/>
            <w:webHidden/>
          </w:rPr>
          <w:tab/>
        </w:r>
        <w:r w:rsidRPr="004230E2">
          <w:rPr>
            <w:noProof/>
            <w:webHidden/>
          </w:rPr>
          <w:fldChar w:fldCharType="begin"/>
        </w:r>
        <w:r w:rsidRPr="004230E2">
          <w:rPr>
            <w:noProof/>
            <w:webHidden/>
          </w:rPr>
          <w:instrText xml:space="preserve"> PAGEREF _Toc120527228 \h </w:instrText>
        </w:r>
        <w:r w:rsidRPr="004230E2">
          <w:rPr>
            <w:noProof/>
            <w:webHidden/>
          </w:rPr>
        </w:r>
        <w:r w:rsidRPr="004230E2">
          <w:rPr>
            <w:noProof/>
            <w:webHidden/>
          </w:rPr>
          <w:fldChar w:fldCharType="separate"/>
        </w:r>
        <w:r w:rsidRPr="004230E2">
          <w:rPr>
            <w:noProof/>
            <w:webHidden/>
          </w:rPr>
          <w:t>8</w:t>
        </w:r>
        <w:r w:rsidRPr="004230E2">
          <w:rPr>
            <w:noProof/>
            <w:webHidden/>
          </w:rPr>
          <w:fldChar w:fldCharType="end"/>
        </w:r>
      </w:hyperlink>
    </w:p>
    <w:p w14:paraId="057055F4" w14:textId="77777777" w:rsidR="006A38B0" w:rsidRPr="004230E2" w:rsidRDefault="006A38B0" w:rsidP="006A38B0">
      <w:pPr>
        <w:pStyle w:val="TOC1"/>
        <w:tabs>
          <w:tab w:val="right" w:leader="dot" w:pos="10456"/>
        </w:tabs>
        <w:rPr>
          <w:rFonts w:eastAsiaTheme="minorEastAsia"/>
          <w:noProof/>
          <w:lang w:eastAsia="en-GB"/>
        </w:rPr>
      </w:pPr>
      <w:hyperlink w:anchor="_Toc120527229" w:history="1">
        <w:r w:rsidRPr="004230E2">
          <w:rPr>
            <w:rStyle w:val="Hyperlink"/>
            <w:noProof/>
          </w:rPr>
          <w:t>Roles and Responsibilities</w:t>
        </w:r>
        <w:r w:rsidRPr="004230E2">
          <w:rPr>
            <w:noProof/>
            <w:webHidden/>
          </w:rPr>
          <w:tab/>
        </w:r>
        <w:r w:rsidRPr="004230E2">
          <w:rPr>
            <w:noProof/>
            <w:webHidden/>
          </w:rPr>
          <w:fldChar w:fldCharType="begin"/>
        </w:r>
        <w:r w:rsidRPr="004230E2">
          <w:rPr>
            <w:noProof/>
            <w:webHidden/>
          </w:rPr>
          <w:instrText xml:space="preserve"> PAGEREF _Toc120527229 \h </w:instrText>
        </w:r>
        <w:r w:rsidRPr="004230E2">
          <w:rPr>
            <w:noProof/>
            <w:webHidden/>
          </w:rPr>
        </w:r>
        <w:r w:rsidRPr="004230E2">
          <w:rPr>
            <w:noProof/>
            <w:webHidden/>
          </w:rPr>
          <w:fldChar w:fldCharType="separate"/>
        </w:r>
        <w:r w:rsidRPr="004230E2">
          <w:rPr>
            <w:noProof/>
            <w:webHidden/>
          </w:rPr>
          <w:t>8</w:t>
        </w:r>
        <w:r w:rsidRPr="004230E2">
          <w:rPr>
            <w:noProof/>
            <w:webHidden/>
          </w:rPr>
          <w:fldChar w:fldCharType="end"/>
        </w:r>
      </w:hyperlink>
    </w:p>
    <w:p w14:paraId="419E3441" w14:textId="77777777" w:rsidR="006A38B0" w:rsidRPr="004230E2" w:rsidRDefault="006A38B0" w:rsidP="006A38B0">
      <w:pPr>
        <w:pStyle w:val="TOC2"/>
        <w:tabs>
          <w:tab w:val="right" w:leader="dot" w:pos="10456"/>
        </w:tabs>
        <w:rPr>
          <w:rFonts w:eastAsiaTheme="minorEastAsia"/>
          <w:noProof/>
          <w:lang w:eastAsia="en-GB"/>
        </w:rPr>
      </w:pPr>
      <w:hyperlink w:anchor="_Toc120527230" w:history="1">
        <w:r w:rsidRPr="004230E2">
          <w:rPr>
            <w:rStyle w:val="Hyperlink"/>
            <w:noProof/>
          </w:rPr>
          <w:t>Role of the Governors</w:t>
        </w:r>
        <w:r w:rsidRPr="004230E2">
          <w:rPr>
            <w:noProof/>
            <w:webHidden/>
          </w:rPr>
          <w:tab/>
        </w:r>
        <w:r w:rsidRPr="004230E2">
          <w:rPr>
            <w:noProof/>
            <w:webHidden/>
          </w:rPr>
          <w:fldChar w:fldCharType="begin"/>
        </w:r>
        <w:r w:rsidRPr="004230E2">
          <w:rPr>
            <w:noProof/>
            <w:webHidden/>
          </w:rPr>
          <w:instrText xml:space="preserve"> PAGEREF _Toc120527230 \h </w:instrText>
        </w:r>
        <w:r w:rsidRPr="004230E2">
          <w:rPr>
            <w:noProof/>
            <w:webHidden/>
          </w:rPr>
        </w:r>
        <w:r w:rsidRPr="004230E2">
          <w:rPr>
            <w:noProof/>
            <w:webHidden/>
          </w:rPr>
          <w:fldChar w:fldCharType="separate"/>
        </w:r>
        <w:r w:rsidRPr="004230E2">
          <w:rPr>
            <w:noProof/>
            <w:webHidden/>
          </w:rPr>
          <w:t>8</w:t>
        </w:r>
        <w:r w:rsidRPr="004230E2">
          <w:rPr>
            <w:noProof/>
            <w:webHidden/>
          </w:rPr>
          <w:fldChar w:fldCharType="end"/>
        </w:r>
      </w:hyperlink>
    </w:p>
    <w:p w14:paraId="6D476772" w14:textId="77777777" w:rsidR="006A38B0" w:rsidRPr="004230E2" w:rsidRDefault="006A38B0" w:rsidP="006A38B0">
      <w:pPr>
        <w:pStyle w:val="TOC2"/>
        <w:tabs>
          <w:tab w:val="right" w:leader="dot" w:pos="10456"/>
        </w:tabs>
        <w:rPr>
          <w:rFonts w:eastAsiaTheme="minorEastAsia"/>
          <w:noProof/>
          <w:lang w:eastAsia="en-GB"/>
        </w:rPr>
      </w:pPr>
      <w:hyperlink w:anchor="_Toc120527231" w:history="1">
        <w:r w:rsidRPr="004230E2">
          <w:rPr>
            <w:rStyle w:val="Hyperlink"/>
            <w:noProof/>
          </w:rPr>
          <w:t>Role of the SEN Governor</w:t>
        </w:r>
        <w:r w:rsidRPr="004230E2">
          <w:rPr>
            <w:noProof/>
            <w:webHidden/>
          </w:rPr>
          <w:tab/>
        </w:r>
        <w:r w:rsidRPr="004230E2">
          <w:rPr>
            <w:noProof/>
            <w:webHidden/>
          </w:rPr>
          <w:fldChar w:fldCharType="begin"/>
        </w:r>
        <w:r w:rsidRPr="004230E2">
          <w:rPr>
            <w:noProof/>
            <w:webHidden/>
          </w:rPr>
          <w:instrText xml:space="preserve"> PAGEREF _Toc120527231 \h </w:instrText>
        </w:r>
        <w:r w:rsidRPr="004230E2">
          <w:rPr>
            <w:noProof/>
            <w:webHidden/>
          </w:rPr>
        </w:r>
        <w:r w:rsidRPr="004230E2">
          <w:rPr>
            <w:noProof/>
            <w:webHidden/>
          </w:rPr>
          <w:fldChar w:fldCharType="separate"/>
        </w:r>
        <w:r w:rsidRPr="004230E2">
          <w:rPr>
            <w:noProof/>
            <w:webHidden/>
          </w:rPr>
          <w:t>9</w:t>
        </w:r>
        <w:r w:rsidRPr="004230E2">
          <w:rPr>
            <w:noProof/>
            <w:webHidden/>
          </w:rPr>
          <w:fldChar w:fldCharType="end"/>
        </w:r>
      </w:hyperlink>
    </w:p>
    <w:p w14:paraId="67586557" w14:textId="77777777" w:rsidR="006A38B0" w:rsidRPr="004230E2" w:rsidRDefault="006A38B0" w:rsidP="006A38B0">
      <w:pPr>
        <w:pStyle w:val="TOC2"/>
        <w:tabs>
          <w:tab w:val="right" w:leader="dot" w:pos="10456"/>
        </w:tabs>
        <w:rPr>
          <w:rFonts w:eastAsiaTheme="minorEastAsia"/>
          <w:noProof/>
          <w:lang w:eastAsia="en-GB"/>
        </w:rPr>
      </w:pPr>
      <w:hyperlink w:anchor="_Toc120527232" w:history="1">
        <w:r w:rsidRPr="004230E2">
          <w:rPr>
            <w:rStyle w:val="Hyperlink"/>
            <w:noProof/>
          </w:rPr>
          <w:t>Role of the Headteacher</w:t>
        </w:r>
        <w:r w:rsidRPr="004230E2">
          <w:rPr>
            <w:noProof/>
            <w:webHidden/>
          </w:rPr>
          <w:tab/>
        </w:r>
        <w:r w:rsidRPr="004230E2">
          <w:rPr>
            <w:noProof/>
            <w:webHidden/>
          </w:rPr>
          <w:fldChar w:fldCharType="begin"/>
        </w:r>
        <w:r w:rsidRPr="004230E2">
          <w:rPr>
            <w:noProof/>
            <w:webHidden/>
          </w:rPr>
          <w:instrText xml:space="preserve"> PAGEREF _Toc120527232 \h </w:instrText>
        </w:r>
        <w:r w:rsidRPr="004230E2">
          <w:rPr>
            <w:noProof/>
            <w:webHidden/>
          </w:rPr>
        </w:r>
        <w:r w:rsidRPr="004230E2">
          <w:rPr>
            <w:noProof/>
            <w:webHidden/>
          </w:rPr>
          <w:fldChar w:fldCharType="separate"/>
        </w:r>
        <w:r w:rsidRPr="004230E2">
          <w:rPr>
            <w:noProof/>
            <w:webHidden/>
          </w:rPr>
          <w:t>10</w:t>
        </w:r>
        <w:r w:rsidRPr="004230E2">
          <w:rPr>
            <w:noProof/>
            <w:webHidden/>
          </w:rPr>
          <w:fldChar w:fldCharType="end"/>
        </w:r>
      </w:hyperlink>
    </w:p>
    <w:p w14:paraId="4534AE38" w14:textId="77777777" w:rsidR="006A38B0" w:rsidRPr="004230E2" w:rsidRDefault="006A38B0" w:rsidP="006A38B0">
      <w:pPr>
        <w:pStyle w:val="TOC2"/>
        <w:tabs>
          <w:tab w:val="right" w:leader="dot" w:pos="10456"/>
        </w:tabs>
        <w:rPr>
          <w:rFonts w:eastAsiaTheme="minorEastAsia"/>
          <w:noProof/>
          <w:lang w:eastAsia="en-GB"/>
        </w:rPr>
      </w:pPr>
      <w:hyperlink w:anchor="_Toc120527233" w:history="1">
        <w:r w:rsidRPr="004230E2">
          <w:rPr>
            <w:rStyle w:val="Hyperlink"/>
            <w:noProof/>
          </w:rPr>
          <w:t>Role of the SENCo</w:t>
        </w:r>
        <w:r w:rsidRPr="004230E2">
          <w:rPr>
            <w:noProof/>
            <w:webHidden/>
          </w:rPr>
          <w:tab/>
        </w:r>
        <w:r w:rsidRPr="004230E2">
          <w:rPr>
            <w:noProof/>
            <w:webHidden/>
          </w:rPr>
          <w:fldChar w:fldCharType="begin"/>
        </w:r>
        <w:r w:rsidRPr="004230E2">
          <w:rPr>
            <w:noProof/>
            <w:webHidden/>
          </w:rPr>
          <w:instrText xml:space="preserve"> PAGEREF _Toc120527233 \h </w:instrText>
        </w:r>
        <w:r w:rsidRPr="004230E2">
          <w:rPr>
            <w:noProof/>
            <w:webHidden/>
          </w:rPr>
        </w:r>
        <w:r w:rsidRPr="004230E2">
          <w:rPr>
            <w:noProof/>
            <w:webHidden/>
          </w:rPr>
          <w:fldChar w:fldCharType="separate"/>
        </w:r>
        <w:r w:rsidRPr="004230E2">
          <w:rPr>
            <w:noProof/>
            <w:webHidden/>
          </w:rPr>
          <w:t>10</w:t>
        </w:r>
        <w:r w:rsidRPr="004230E2">
          <w:rPr>
            <w:noProof/>
            <w:webHidden/>
          </w:rPr>
          <w:fldChar w:fldCharType="end"/>
        </w:r>
      </w:hyperlink>
    </w:p>
    <w:p w14:paraId="110C7E9A" w14:textId="72185BF2" w:rsidR="006A38B0" w:rsidRPr="004230E2" w:rsidRDefault="006A38B0" w:rsidP="006A38B0">
      <w:pPr>
        <w:pStyle w:val="TOC2"/>
        <w:tabs>
          <w:tab w:val="right" w:leader="dot" w:pos="10456"/>
        </w:tabs>
        <w:rPr>
          <w:rFonts w:eastAsiaTheme="minorEastAsia"/>
          <w:noProof/>
          <w:lang w:eastAsia="en-GB"/>
        </w:rPr>
      </w:pPr>
      <w:hyperlink w:anchor="_Toc120527234" w:history="1">
        <w:r w:rsidRPr="004230E2">
          <w:rPr>
            <w:rStyle w:val="Hyperlink"/>
            <w:noProof/>
          </w:rPr>
          <w:t>Role of class teach</w:t>
        </w:r>
        <w:r w:rsidR="004230E2" w:rsidRPr="004230E2">
          <w:rPr>
            <w:rStyle w:val="Hyperlink"/>
            <w:noProof/>
          </w:rPr>
          <w:t>ers</w:t>
        </w:r>
        <w:r w:rsidRPr="004230E2">
          <w:rPr>
            <w:noProof/>
            <w:webHidden/>
          </w:rPr>
          <w:tab/>
        </w:r>
        <w:r w:rsidRPr="004230E2">
          <w:rPr>
            <w:noProof/>
            <w:webHidden/>
          </w:rPr>
          <w:fldChar w:fldCharType="begin"/>
        </w:r>
        <w:r w:rsidRPr="004230E2">
          <w:rPr>
            <w:noProof/>
            <w:webHidden/>
          </w:rPr>
          <w:instrText xml:space="preserve"> PAGEREF _Toc120527234 \h </w:instrText>
        </w:r>
        <w:r w:rsidRPr="004230E2">
          <w:rPr>
            <w:noProof/>
            <w:webHidden/>
          </w:rPr>
        </w:r>
        <w:r w:rsidRPr="004230E2">
          <w:rPr>
            <w:noProof/>
            <w:webHidden/>
          </w:rPr>
          <w:fldChar w:fldCharType="separate"/>
        </w:r>
        <w:r w:rsidRPr="004230E2">
          <w:rPr>
            <w:noProof/>
            <w:webHidden/>
          </w:rPr>
          <w:t>11</w:t>
        </w:r>
        <w:r w:rsidRPr="004230E2">
          <w:rPr>
            <w:noProof/>
            <w:webHidden/>
          </w:rPr>
          <w:fldChar w:fldCharType="end"/>
        </w:r>
      </w:hyperlink>
    </w:p>
    <w:p w14:paraId="27618EC6" w14:textId="0A755AFE" w:rsidR="006A38B0" w:rsidRPr="004230E2" w:rsidRDefault="006A38B0" w:rsidP="006A38B0">
      <w:pPr>
        <w:pStyle w:val="TOC2"/>
        <w:tabs>
          <w:tab w:val="right" w:leader="dot" w:pos="10456"/>
        </w:tabs>
        <w:rPr>
          <w:rFonts w:eastAsiaTheme="minorEastAsia"/>
          <w:noProof/>
          <w:lang w:eastAsia="en-GB"/>
        </w:rPr>
      </w:pPr>
      <w:hyperlink w:anchor="_Toc120527235" w:history="1">
        <w:r w:rsidRPr="004230E2">
          <w:rPr>
            <w:rStyle w:val="Hyperlink"/>
            <w:noProof/>
          </w:rPr>
          <w:t>Role of all support staff (</w:t>
        </w:r>
        <w:r w:rsidR="004230E2" w:rsidRPr="004230E2">
          <w:rPr>
            <w:rStyle w:val="Hyperlink"/>
            <w:noProof/>
          </w:rPr>
          <w:t>including MSAs)</w:t>
        </w:r>
        <w:r w:rsidRPr="004230E2">
          <w:rPr>
            <w:noProof/>
            <w:webHidden/>
          </w:rPr>
          <w:tab/>
        </w:r>
        <w:r w:rsidRPr="004230E2">
          <w:rPr>
            <w:noProof/>
            <w:webHidden/>
          </w:rPr>
          <w:fldChar w:fldCharType="begin"/>
        </w:r>
        <w:r w:rsidRPr="004230E2">
          <w:rPr>
            <w:noProof/>
            <w:webHidden/>
          </w:rPr>
          <w:instrText xml:space="preserve"> PAGEREF _Toc120527235 \h </w:instrText>
        </w:r>
        <w:r w:rsidRPr="004230E2">
          <w:rPr>
            <w:noProof/>
            <w:webHidden/>
          </w:rPr>
        </w:r>
        <w:r w:rsidRPr="004230E2">
          <w:rPr>
            <w:noProof/>
            <w:webHidden/>
          </w:rPr>
          <w:fldChar w:fldCharType="separate"/>
        </w:r>
        <w:r w:rsidRPr="004230E2">
          <w:rPr>
            <w:noProof/>
            <w:webHidden/>
          </w:rPr>
          <w:t>12</w:t>
        </w:r>
        <w:r w:rsidRPr="004230E2">
          <w:rPr>
            <w:noProof/>
            <w:webHidden/>
          </w:rPr>
          <w:fldChar w:fldCharType="end"/>
        </w:r>
      </w:hyperlink>
    </w:p>
    <w:p w14:paraId="64AEF794" w14:textId="5982CB71" w:rsidR="006A38B0" w:rsidRDefault="006A38B0" w:rsidP="006A38B0">
      <w:pPr>
        <w:pStyle w:val="Heading1"/>
      </w:pPr>
      <w:r w:rsidRPr="004230E2">
        <w:rPr>
          <w:rFonts w:eastAsiaTheme="minorHAnsi" w:cstheme="minorBidi"/>
          <w:color w:val="auto"/>
          <w:sz w:val="22"/>
          <w:szCs w:val="22"/>
        </w:rPr>
        <w:fldChar w:fldCharType="end"/>
      </w:r>
      <w:r w:rsidRPr="004230E2">
        <w:rPr>
          <w:rFonts w:eastAsiaTheme="minorHAnsi" w:cstheme="minorBidi"/>
          <w:color w:val="auto"/>
          <w:sz w:val="22"/>
          <w:szCs w:val="22"/>
        </w:rPr>
        <w:t>Appendix ……………………………………………………………………………………………………………………………………………………1</w:t>
      </w:r>
      <w:r w:rsidR="00A30CD4" w:rsidRPr="004230E2">
        <w:rPr>
          <w:rFonts w:eastAsiaTheme="minorHAnsi" w:cstheme="minorBidi"/>
          <w:color w:val="auto"/>
          <w:sz w:val="22"/>
          <w:szCs w:val="22"/>
        </w:rPr>
        <w:t>4</w:t>
      </w:r>
    </w:p>
    <w:p w14:paraId="275CC4B4" w14:textId="70B39541" w:rsidR="006A38B0" w:rsidRPr="001036B5" w:rsidRDefault="006A38B0" w:rsidP="006A38B0">
      <w:pPr>
        <w:pStyle w:val="Heading1"/>
        <w:rPr>
          <w:rFonts w:ascii="Arial" w:hAnsi="Arial" w:cs="Arial"/>
          <w:b/>
          <w:bCs/>
          <w:sz w:val="28"/>
          <w:szCs w:val="28"/>
        </w:rPr>
      </w:pPr>
      <w:r>
        <w:rPr>
          <w:rFonts w:ascii="Arial" w:hAnsi="Arial" w:cs="Arial"/>
          <w:i/>
          <w:sz w:val="24"/>
          <w:szCs w:val="24"/>
        </w:rPr>
        <w:br w:type="page"/>
      </w:r>
      <w:r w:rsidR="00C9422C">
        <w:rPr>
          <w:noProof/>
          <w:lang w:eastAsia="en-GB"/>
        </w:rPr>
        <w:lastRenderedPageBreak/>
        <mc:AlternateContent>
          <mc:Choice Requires="wps">
            <w:drawing>
              <wp:anchor distT="0" distB="0" distL="114300" distR="114300" simplePos="0" relativeHeight="251659264" behindDoc="0" locked="0" layoutInCell="1" allowOverlap="1" wp14:anchorId="79CCAF97" wp14:editId="34A4B094">
                <wp:simplePos x="0" y="0"/>
                <wp:positionH relativeFrom="column">
                  <wp:posOffset>30480</wp:posOffset>
                </wp:positionH>
                <wp:positionV relativeFrom="paragraph">
                  <wp:posOffset>288290</wp:posOffset>
                </wp:positionV>
                <wp:extent cx="6477000" cy="2898140"/>
                <wp:effectExtent l="0" t="0" r="19050" b="16510"/>
                <wp:wrapSquare wrapText="bothSides"/>
                <wp:docPr id="4" name="Text Box 4"/>
                <wp:cNvGraphicFramePr/>
                <a:graphic xmlns:a="http://schemas.openxmlformats.org/drawingml/2006/main">
                  <a:graphicData uri="http://schemas.microsoft.com/office/word/2010/wordprocessingShape">
                    <wps:wsp>
                      <wps:cNvSpPr txBox="1"/>
                      <wps:spPr>
                        <a:xfrm>
                          <a:off x="0" y="0"/>
                          <a:ext cx="6477000" cy="2898140"/>
                        </a:xfrm>
                        <a:prstGeom prst="rect">
                          <a:avLst/>
                        </a:prstGeom>
                        <a:solidFill>
                          <a:schemeClr val="lt1"/>
                        </a:solidFill>
                        <a:ln w="6350">
                          <a:solidFill>
                            <a:prstClr val="black"/>
                          </a:solidFill>
                        </a:ln>
                      </wps:spPr>
                      <wps:txbx>
                        <w:txbxContent>
                          <w:p w14:paraId="60CAD8BD" w14:textId="77777777" w:rsidR="00483D2F" w:rsidRPr="00C9422C" w:rsidRDefault="00483D2F" w:rsidP="00BC6238">
                            <w:pPr>
                              <w:spacing w:after="0" w:line="240" w:lineRule="auto"/>
                              <w:rPr>
                                <w:rStyle w:val="Strong"/>
                                <w:rFonts w:ascii="Arial" w:eastAsia="MS Gothic" w:hAnsi="Arial" w:cs="Arial"/>
                                <w:b w:val="0"/>
                                <w:sz w:val="24"/>
                                <w:szCs w:val="24"/>
                              </w:rPr>
                            </w:pPr>
                            <w:r w:rsidRPr="00C9422C">
                              <w:rPr>
                                <w:rFonts w:ascii="Arial" w:hAnsi="Arial" w:cs="Arial"/>
                                <w:iCs/>
                                <w:sz w:val="24"/>
                                <w:szCs w:val="24"/>
                              </w:rPr>
                              <w:t xml:space="preserve">At North Duffield Primary School </w:t>
                            </w:r>
                            <w:r w:rsidRPr="00C9422C">
                              <w:rPr>
                                <w:rFonts w:ascii="Arial" w:hAnsi="Arial" w:cs="Arial"/>
                                <w:sz w:val="24"/>
                                <w:szCs w:val="24"/>
                              </w:rPr>
                              <w:t xml:space="preserve">we work with relentless consistency to enable </w:t>
                            </w:r>
                            <w:r w:rsidRPr="00C9422C">
                              <w:rPr>
                                <w:rFonts w:ascii="Arial" w:hAnsi="Arial" w:cs="Arial"/>
                                <w:b/>
                                <w:sz w:val="24"/>
                                <w:szCs w:val="24"/>
                              </w:rPr>
                              <w:t>all</w:t>
                            </w:r>
                            <w:r w:rsidRPr="00C9422C">
                              <w:rPr>
                                <w:rFonts w:ascii="Arial" w:hAnsi="Arial" w:cs="Arial"/>
                                <w:sz w:val="24"/>
                                <w:szCs w:val="24"/>
                              </w:rPr>
                              <w:t xml:space="preserve"> our children to achieve our school vision, </w:t>
                            </w:r>
                            <w:r w:rsidRPr="00C9422C">
                              <w:rPr>
                                <w:rStyle w:val="Strong"/>
                                <w:rFonts w:ascii="Arial" w:eastAsia="MS Gothic" w:hAnsi="Arial" w:cs="Arial"/>
                                <w:sz w:val="24"/>
                                <w:szCs w:val="24"/>
                              </w:rPr>
                              <w:t>"Growing Learners for Life,"</w:t>
                            </w:r>
                            <w:r w:rsidRPr="00C9422C">
                              <w:rPr>
                                <w:rStyle w:val="Strong"/>
                                <w:rFonts w:ascii="Arial" w:eastAsia="MS Gothic" w:hAnsi="Arial" w:cs="Arial"/>
                                <w:color w:val="333333"/>
                                <w:sz w:val="24"/>
                                <w:szCs w:val="24"/>
                              </w:rPr>
                              <w:t xml:space="preserve"> </w:t>
                            </w:r>
                            <w:r w:rsidRPr="00C9422C">
                              <w:rPr>
                                <w:rStyle w:val="Strong"/>
                                <w:rFonts w:ascii="Arial" w:eastAsia="MS Gothic" w:hAnsi="Arial" w:cs="Arial"/>
                                <w:sz w:val="24"/>
                                <w:szCs w:val="24"/>
                              </w:rPr>
                              <w:t>Every child will make good or better progress through the high quality teaching they will receive, and their engagement with our diverse, absorbing and exciting curriculum which provides appropriate and relevant enrichment experiences.</w:t>
                            </w:r>
                          </w:p>
                          <w:p w14:paraId="60E9B189" w14:textId="77777777" w:rsidR="00483D2F" w:rsidRPr="00C9422C" w:rsidRDefault="00483D2F" w:rsidP="00BC6238">
                            <w:pPr>
                              <w:spacing w:after="0" w:line="240" w:lineRule="auto"/>
                              <w:rPr>
                                <w:rStyle w:val="Strong"/>
                                <w:rFonts w:ascii="Arial" w:hAnsi="Arial" w:cs="Arial"/>
                                <w:b w:val="0"/>
                                <w:bCs w:val="0"/>
                                <w:sz w:val="24"/>
                                <w:szCs w:val="24"/>
                              </w:rPr>
                            </w:pPr>
                          </w:p>
                          <w:p w14:paraId="004CBDAC" w14:textId="77777777" w:rsidR="00483D2F" w:rsidRPr="00C9422C" w:rsidRDefault="00483D2F" w:rsidP="00BC6238">
                            <w:pPr>
                              <w:spacing w:after="0" w:line="240" w:lineRule="auto"/>
                              <w:ind w:right="-766"/>
                              <w:rPr>
                                <w:rFonts w:ascii="Arial" w:hAnsi="Arial" w:cs="Arial"/>
                                <w:sz w:val="24"/>
                                <w:szCs w:val="24"/>
                                <w:bdr w:val="none" w:sz="0" w:space="0" w:color="auto" w:frame="1"/>
                              </w:rPr>
                            </w:pPr>
                            <w:r w:rsidRPr="00C9422C">
                              <w:rPr>
                                <w:rFonts w:ascii="Arial" w:hAnsi="Arial" w:cs="Arial"/>
                                <w:sz w:val="24"/>
                                <w:szCs w:val="24"/>
                              </w:rPr>
                              <w:t xml:space="preserve">We model and promote an inclusive ethos so our learners are flexible, imaginative, responsible and confident life-long learners, who value “Rights, Respect, Responsibility and Independence.” </w:t>
                            </w:r>
                            <w:r w:rsidRPr="00C9422C">
                              <w:rPr>
                                <w:rFonts w:ascii="Arial" w:hAnsi="Arial" w:cs="Arial"/>
                                <w:sz w:val="24"/>
                                <w:szCs w:val="24"/>
                                <w:bdr w:val="none" w:sz="0" w:space="0" w:color="auto" w:frame="1"/>
                              </w:rPr>
                              <w:t>The fundamental British values of democracy, the rule of law, individual liberty, mutual respect and tolerance of those of different faiths and beliefs, are promoted throughout our school curriculum, and our whole school ethos. This ensures that children with SEND or medical conditions have the same opportunities and expectations placed upon them as all other young people.</w:t>
                            </w:r>
                          </w:p>
                          <w:p w14:paraId="1B152E5A" w14:textId="77777777" w:rsidR="00483D2F" w:rsidRPr="00C9422C" w:rsidRDefault="00483D2F" w:rsidP="00BC6238">
                            <w:pPr>
                              <w:spacing w:after="0" w:line="240" w:lineRule="auto"/>
                              <w:ind w:left="-709" w:right="-766"/>
                              <w:jc w:val="both"/>
                              <w:rPr>
                                <w:rFonts w:ascii="Arial" w:hAnsi="Arial" w:cs="Arial"/>
                                <w:sz w:val="24"/>
                                <w:szCs w:val="24"/>
                                <w:bdr w:val="none" w:sz="0" w:space="0" w:color="auto" w:frame="1"/>
                              </w:rPr>
                            </w:pPr>
                          </w:p>
                          <w:p w14:paraId="169FF563" w14:textId="77777777" w:rsidR="00483D2F" w:rsidRPr="00C9422C" w:rsidRDefault="00483D2F" w:rsidP="00BC6238">
                            <w:pPr>
                              <w:rPr>
                                <w:rFonts w:ascii="Arial" w:hAnsi="Arial" w:cs="Arial"/>
                                <w:b/>
                                <w:sz w:val="24"/>
                                <w:szCs w:val="24"/>
                              </w:rPr>
                            </w:pPr>
                            <w:r w:rsidRPr="00C9422C">
                              <w:rPr>
                                <w:rFonts w:ascii="Arial" w:hAnsi="Arial" w:cs="Arial"/>
                                <w:sz w:val="24"/>
                                <w:szCs w:val="24"/>
                              </w:rPr>
                              <w:t>Our school aims to treat all its pupils fairly and with respect. This involves providing access and opportunities for all pupils without discrimination of any kind.</w:t>
                            </w:r>
                          </w:p>
                          <w:p w14:paraId="66E815AA" w14:textId="3D64D84D" w:rsidR="00483D2F" w:rsidRDefault="00483D2F" w:rsidP="006A38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CCAF97" id="_x0000_t202" coordsize="21600,21600" o:spt="202" path="m,l,21600r21600,l21600,xe">
                <v:stroke joinstyle="miter"/>
                <v:path gradientshapeok="t" o:connecttype="rect"/>
              </v:shapetype>
              <v:shape id="Text Box 4" o:spid="_x0000_s1026" type="#_x0000_t202" style="position:absolute;margin-left:2.4pt;margin-top:22.7pt;width:510pt;height:22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" fillcolor="white [3201]" strokeweight=".5pt">
                <v:textbox>
                  <w:txbxContent>
                    <w:p w14:paraId="60CAD8BD" w14:textId="77777777" w:rsidR="00483D2F" w:rsidRPr="00C9422C" w:rsidRDefault="00483D2F" w:rsidP="00BC6238">
                      <w:pPr>
                        <w:spacing w:after="0" w:line="240" w:lineRule="auto"/>
                        <w:rPr>
                          <w:rStyle w:val="Strong"/>
                          <w:rFonts w:ascii="Arial" w:eastAsia="MS Gothic" w:hAnsi="Arial" w:cs="Arial"/>
                          <w:b w:val="0"/>
                          <w:sz w:val="24"/>
                          <w:szCs w:val="24"/>
                        </w:rPr>
                      </w:pPr>
                      <w:r w:rsidRPr="00C9422C">
                        <w:rPr>
                          <w:rFonts w:ascii="Arial" w:hAnsi="Arial" w:cs="Arial"/>
                          <w:iCs/>
                          <w:sz w:val="24"/>
                          <w:szCs w:val="24"/>
                        </w:rPr>
                        <w:t xml:space="preserve">At North Duffield Primary School </w:t>
                      </w:r>
                      <w:r w:rsidRPr="00C9422C">
                        <w:rPr>
                          <w:rFonts w:ascii="Arial" w:hAnsi="Arial" w:cs="Arial"/>
                          <w:sz w:val="24"/>
                          <w:szCs w:val="24"/>
                        </w:rPr>
                        <w:t xml:space="preserve">we work with relentless consistency to enable </w:t>
                      </w:r>
                      <w:r w:rsidRPr="00C9422C">
                        <w:rPr>
                          <w:rFonts w:ascii="Arial" w:hAnsi="Arial" w:cs="Arial"/>
                          <w:b/>
                          <w:sz w:val="24"/>
                          <w:szCs w:val="24"/>
                        </w:rPr>
                        <w:t>all</w:t>
                      </w:r>
                      <w:r w:rsidRPr="00C9422C">
                        <w:rPr>
                          <w:rFonts w:ascii="Arial" w:hAnsi="Arial" w:cs="Arial"/>
                          <w:sz w:val="24"/>
                          <w:szCs w:val="24"/>
                        </w:rPr>
                        <w:t xml:space="preserve"> our children to achieve our school vision, </w:t>
                      </w:r>
                      <w:r w:rsidRPr="00C9422C">
                        <w:rPr>
                          <w:rStyle w:val="Strong"/>
                          <w:rFonts w:ascii="Arial" w:eastAsia="MS Gothic" w:hAnsi="Arial" w:cs="Arial"/>
                          <w:sz w:val="24"/>
                          <w:szCs w:val="24"/>
                        </w:rPr>
                        <w:t>"Growing Learners for Life,"</w:t>
                      </w:r>
                      <w:r w:rsidRPr="00C9422C">
                        <w:rPr>
                          <w:rStyle w:val="Strong"/>
                          <w:rFonts w:ascii="Arial" w:eastAsia="MS Gothic" w:hAnsi="Arial" w:cs="Arial"/>
                          <w:color w:val="333333"/>
                          <w:sz w:val="24"/>
                          <w:szCs w:val="24"/>
                        </w:rPr>
                        <w:t xml:space="preserve"> </w:t>
                      </w:r>
                      <w:r w:rsidRPr="00C9422C">
                        <w:rPr>
                          <w:rStyle w:val="Strong"/>
                          <w:rFonts w:ascii="Arial" w:eastAsia="MS Gothic" w:hAnsi="Arial" w:cs="Arial"/>
                          <w:sz w:val="24"/>
                          <w:szCs w:val="24"/>
                        </w:rPr>
                        <w:t>Every child will make good or better progress through the high quality teaching they will receive, and their engagement with our diverse, absorbing and exciting curriculum which provides appropriate and relevant enrichment experiences.</w:t>
                      </w:r>
                    </w:p>
                    <w:p w14:paraId="60E9B189" w14:textId="77777777" w:rsidR="00483D2F" w:rsidRPr="00C9422C" w:rsidRDefault="00483D2F" w:rsidP="00BC6238">
                      <w:pPr>
                        <w:spacing w:after="0" w:line="240" w:lineRule="auto"/>
                        <w:rPr>
                          <w:rStyle w:val="Strong"/>
                          <w:rFonts w:ascii="Arial" w:hAnsi="Arial" w:cs="Arial"/>
                          <w:b w:val="0"/>
                          <w:bCs w:val="0"/>
                          <w:sz w:val="24"/>
                          <w:szCs w:val="24"/>
                        </w:rPr>
                      </w:pPr>
                    </w:p>
                    <w:p w14:paraId="004CBDAC" w14:textId="77777777" w:rsidR="00483D2F" w:rsidRPr="00C9422C" w:rsidRDefault="00483D2F" w:rsidP="00BC6238">
                      <w:pPr>
                        <w:spacing w:after="0" w:line="240" w:lineRule="auto"/>
                        <w:ind w:right="-766"/>
                        <w:rPr>
                          <w:rFonts w:ascii="Arial" w:hAnsi="Arial" w:cs="Arial"/>
                          <w:sz w:val="24"/>
                          <w:szCs w:val="24"/>
                          <w:bdr w:val="none" w:sz="0" w:space="0" w:color="auto" w:frame="1"/>
                        </w:rPr>
                      </w:pPr>
                      <w:r w:rsidRPr="00C9422C">
                        <w:rPr>
                          <w:rFonts w:ascii="Arial" w:hAnsi="Arial" w:cs="Arial"/>
                          <w:sz w:val="24"/>
                          <w:szCs w:val="24"/>
                        </w:rPr>
                        <w:t xml:space="preserve">We model and promote an inclusive ethos so our learners are flexible, imaginative, responsible and confident life-long learners, who value “Rights, Respect, Responsibility and Independence.” </w:t>
                      </w:r>
                      <w:r w:rsidRPr="00C9422C">
                        <w:rPr>
                          <w:rFonts w:ascii="Arial" w:hAnsi="Arial" w:cs="Arial"/>
                          <w:sz w:val="24"/>
                          <w:szCs w:val="24"/>
                          <w:bdr w:val="none" w:sz="0" w:space="0" w:color="auto" w:frame="1"/>
                        </w:rPr>
                        <w:t>The fundamental British values of democracy, the rule of law, individual liberty, mutual respect and tolerance of those of different faiths and beliefs, are promoted throughout our school curriculum, and our whole school ethos. This ensures that children with SEND or medical conditions have the same opportunities and expectations placed upon them as all other young people.</w:t>
                      </w:r>
                    </w:p>
                    <w:p w14:paraId="1B152E5A" w14:textId="77777777" w:rsidR="00483D2F" w:rsidRPr="00C9422C" w:rsidRDefault="00483D2F" w:rsidP="00BC6238">
                      <w:pPr>
                        <w:spacing w:after="0" w:line="240" w:lineRule="auto"/>
                        <w:ind w:left="-709" w:right="-766"/>
                        <w:jc w:val="both"/>
                        <w:rPr>
                          <w:rFonts w:ascii="Arial" w:hAnsi="Arial" w:cs="Arial"/>
                          <w:sz w:val="24"/>
                          <w:szCs w:val="24"/>
                          <w:bdr w:val="none" w:sz="0" w:space="0" w:color="auto" w:frame="1"/>
                        </w:rPr>
                      </w:pPr>
                    </w:p>
                    <w:p w14:paraId="169FF563" w14:textId="77777777" w:rsidR="00483D2F" w:rsidRPr="00C9422C" w:rsidRDefault="00483D2F" w:rsidP="00BC6238">
                      <w:pPr>
                        <w:rPr>
                          <w:rFonts w:ascii="Arial" w:hAnsi="Arial" w:cs="Arial"/>
                          <w:b/>
                          <w:sz w:val="24"/>
                          <w:szCs w:val="24"/>
                        </w:rPr>
                      </w:pPr>
                      <w:r w:rsidRPr="00C9422C">
                        <w:rPr>
                          <w:rFonts w:ascii="Arial" w:hAnsi="Arial" w:cs="Arial"/>
                          <w:sz w:val="24"/>
                          <w:szCs w:val="24"/>
                        </w:rPr>
                        <w:t>Our school aims to treat all its pupils fairly and with respect. This involves providing access and opportunities for all pupils without discrimination of any kind.</w:t>
                      </w:r>
                    </w:p>
                    <w:p w14:paraId="66E815AA" w14:textId="3D64D84D" w:rsidR="00483D2F" w:rsidRDefault="00483D2F" w:rsidP="006A38B0"/>
                  </w:txbxContent>
                </v:textbox>
                <w10:wrap type="square"/>
              </v:shape>
            </w:pict>
          </mc:Fallback>
        </mc:AlternateContent>
      </w:r>
      <w:r w:rsidRPr="001036B5">
        <w:rPr>
          <w:rFonts w:ascii="Arial" w:hAnsi="Arial" w:cs="Arial"/>
          <w:b/>
          <w:bCs/>
          <w:i/>
          <w:color w:val="auto"/>
          <w:sz w:val="28"/>
          <w:szCs w:val="28"/>
        </w:rPr>
        <w:t xml:space="preserve"> </w:t>
      </w:r>
      <w:bookmarkStart w:id="0" w:name="schoolethos"/>
      <w:bookmarkStart w:id="1" w:name="_Toc54016060"/>
      <w:bookmarkStart w:id="2" w:name="_Toc120527219"/>
      <w:r w:rsidRPr="001036B5">
        <w:rPr>
          <w:rFonts w:ascii="Arial" w:hAnsi="Arial" w:cs="Arial"/>
          <w:b/>
          <w:bCs/>
          <w:color w:val="auto"/>
          <w:sz w:val="28"/>
          <w:szCs w:val="28"/>
        </w:rPr>
        <w:t>School Ethos</w:t>
      </w:r>
      <w:bookmarkEnd w:id="0"/>
      <w:bookmarkEnd w:id="1"/>
      <w:bookmarkEnd w:id="2"/>
      <w:r w:rsidRPr="001036B5">
        <w:rPr>
          <w:rFonts w:ascii="Arial" w:hAnsi="Arial" w:cs="Arial"/>
          <w:b/>
          <w:bCs/>
          <w:color w:val="auto"/>
          <w:sz w:val="28"/>
          <w:szCs w:val="28"/>
        </w:rPr>
        <w:t xml:space="preserve"> </w:t>
      </w:r>
    </w:p>
    <w:p w14:paraId="2CF3025C" w14:textId="79D16243" w:rsidR="006A38B0" w:rsidRDefault="006A38B0" w:rsidP="006A38B0">
      <w:pPr>
        <w:rPr>
          <w:rFonts w:ascii="Arial" w:hAnsi="Arial" w:cs="Arial"/>
          <w:i/>
          <w:sz w:val="24"/>
          <w:szCs w:val="24"/>
        </w:rPr>
      </w:pPr>
    </w:p>
    <w:p w14:paraId="7A3E7613" w14:textId="77777777" w:rsidR="006A38B0" w:rsidRPr="001036B5" w:rsidRDefault="006A38B0" w:rsidP="006A38B0">
      <w:pPr>
        <w:pStyle w:val="Heading2"/>
        <w:rPr>
          <w:rFonts w:ascii="Arial" w:hAnsi="Arial" w:cs="Arial"/>
          <w:b w:val="0"/>
          <w:bCs/>
        </w:rPr>
      </w:pPr>
      <w:bookmarkStart w:id="3" w:name="_Toc120527220"/>
      <w:bookmarkStart w:id="4" w:name="Objectives"/>
      <w:r w:rsidRPr="001036B5">
        <w:rPr>
          <w:rFonts w:ascii="Arial" w:hAnsi="Arial" w:cs="Arial"/>
          <w:bCs/>
        </w:rPr>
        <w:t>Objectives and aims</w:t>
      </w:r>
      <w:bookmarkEnd w:id="3"/>
    </w:p>
    <w:bookmarkEnd w:id="4"/>
    <w:p w14:paraId="4944BF59" w14:textId="039F6AC7" w:rsidR="006A38B0" w:rsidRPr="000C226C" w:rsidRDefault="006A38B0" w:rsidP="006A38B0">
      <w:pPr>
        <w:jc w:val="both"/>
        <w:rPr>
          <w:rFonts w:ascii="Arial" w:hAnsi="Arial" w:cs="Arial"/>
          <w:sz w:val="24"/>
          <w:szCs w:val="24"/>
        </w:rPr>
      </w:pPr>
      <w:r>
        <w:rPr>
          <w:rFonts w:ascii="Arial" w:hAnsi="Arial" w:cs="Arial"/>
          <w:sz w:val="24"/>
          <w:szCs w:val="24"/>
        </w:rPr>
        <w:t xml:space="preserve">This policy is written to ensure everyone working in our school is clear about the ethos, principles, </w:t>
      </w:r>
      <w:r w:rsidR="002A1140">
        <w:rPr>
          <w:rFonts w:ascii="Arial" w:hAnsi="Arial" w:cs="Arial"/>
          <w:sz w:val="24"/>
          <w:szCs w:val="24"/>
        </w:rPr>
        <w:t>procedures,</w:t>
      </w:r>
      <w:r>
        <w:rPr>
          <w:rFonts w:ascii="Arial" w:hAnsi="Arial" w:cs="Arial"/>
          <w:sz w:val="24"/>
          <w:szCs w:val="24"/>
        </w:rPr>
        <w:t xml:space="preserve"> and practice for pupils with Special Educational Needs and Disabilities (SEND). Every adult within our school must follow this policy. We use </w:t>
      </w:r>
      <w:r w:rsidRPr="00A22EE0">
        <w:rPr>
          <w:rFonts w:ascii="Arial" w:hAnsi="Arial" w:cs="Arial"/>
          <w:b/>
          <w:sz w:val="24"/>
          <w:szCs w:val="24"/>
        </w:rPr>
        <w:t>‘</w:t>
      </w:r>
      <w:r w:rsidRPr="000C226C">
        <w:rPr>
          <w:rFonts w:ascii="Arial" w:hAnsi="Arial" w:cs="Arial"/>
          <w:b/>
          <w:sz w:val="24"/>
          <w:szCs w:val="24"/>
        </w:rPr>
        <w:t>must</w:t>
      </w:r>
      <w:r>
        <w:rPr>
          <w:rFonts w:ascii="Arial" w:hAnsi="Arial" w:cs="Arial"/>
          <w:b/>
          <w:sz w:val="24"/>
          <w:szCs w:val="24"/>
        </w:rPr>
        <w:t xml:space="preserve">’ </w:t>
      </w:r>
      <w:r>
        <w:rPr>
          <w:rFonts w:ascii="Arial" w:hAnsi="Arial" w:cs="Arial"/>
          <w:sz w:val="24"/>
          <w:szCs w:val="24"/>
        </w:rPr>
        <w:t xml:space="preserve">when referring to a </w:t>
      </w:r>
      <w:r w:rsidRPr="000C226C">
        <w:rPr>
          <w:rFonts w:ascii="Arial" w:hAnsi="Arial" w:cs="Arial"/>
          <w:sz w:val="24"/>
          <w:szCs w:val="24"/>
          <w:u w:val="single"/>
        </w:rPr>
        <w:t>statutory</w:t>
      </w:r>
      <w:r>
        <w:rPr>
          <w:rFonts w:ascii="Arial" w:hAnsi="Arial" w:cs="Arial"/>
          <w:sz w:val="24"/>
          <w:szCs w:val="24"/>
        </w:rPr>
        <w:t xml:space="preserve"> requirement. </w:t>
      </w:r>
    </w:p>
    <w:p w14:paraId="6D6D8A54" w14:textId="77777777" w:rsidR="006A38B0" w:rsidRDefault="006A38B0" w:rsidP="006A38B0">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 xml:space="preserve">All items in italics are taken directly from the </w:t>
      </w:r>
      <w:hyperlink r:id="rId13" w:history="1">
        <w:r w:rsidRPr="003D157C">
          <w:rPr>
            <w:rStyle w:val="Hyperlink"/>
            <w:rFonts w:cs="Arial"/>
            <w:sz w:val="24"/>
            <w:szCs w:val="24"/>
          </w:rPr>
          <w:t>SEND Code of Practice 2015</w:t>
        </w:r>
      </w:hyperlink>
    </w:p>
    <w:p w14:paraId="1E609FEB" w14:textId="77777777" w:rsidR="006A38B0" w:rsidRPr="000C226C" w:rsidRDefault="006A38B0" w:rsidP="006A38B0">
      <w:pPr>
        <w:autoSpaceDE w:val="0"/>
        <w:autoSpaceDN w:val="0"/>
        <w:adjustRightInd w:val="0"/>
        <w:spacing w:after="0" w:line="240" w:lineRule="auto"/>
        <w:jc w:val="both"/>
        <w:rPr>
          <w:rFonts w:ascii="Arial" w:hAnsi="Arial" w:cs="Arial"/>
          <w:color w:val="000000"/>
          <w:sz w:val="24"/>
          <w:szCs w:val="24"/>
        </w:rPr>
      </w:pPr>
    </w:p>
    <w:p w14:paraId="7BE3C752" w14:textId="77777777" w:rsidR="006A38B0" w:rsidRPr="000C226C" w:rsidRDefault="006A38B0" w:rsidP="006A38B0">
      <w:pPr>
        <w:autoSpaceDE w:val="0"/>
        <w:autoSpaceDN w:val="0"/>
        <w:adjustRightInd w:val="0"/>
        <w:spacing w:after="0" w:line="240" w:lineRule="auto"/>
        <w:jc w:val="both"/>
        <w:rPr>
          <w:rFonts w:ascii="Arial" w:hAnsi="Arial" w:cs="Arial"/>
          <w:i/>
          <w:color w:val="000000"/>
          <w:sz w:val="23"/>
          <w:szCs w:val="23"/>
        </w:rPr>
      </w:pPr>
      <w:r>
        <w:rPr>
          <w:rFonts w:ascii="Arial" w:hAnsi="Arial" w:cs="Arial"/>
          <w:i/>
          <w:color w:val="000000"/>
          <w:sz w:val="23"/>
          <w:szCs w:val="23"/>
        </w:rPr>
        <w:t xml:space="preserve">6.1 </w:t>
      </w:r>
      <w:r w:rsidRPr="000C226C">
        <w:rPr>
          <w:rFonts w:ascii="Arial" w:hAnsi="Arial" w:cs="Arial"/>
          <w:i/>
          <w:color w:val="000000"/>
          <w:sz w:val="23"/>
          <w:szCs w:val="23"/>
        </w:rPr>
        <w:t xml:space="preserve">All children and young people are entitled to an appropriate education, one that is appropriate to their needs, promotes high standards and the fulfilment of potential. This should enable them to: </w:t>
      </w:r>
    </w:p>
    <w:p w14:paraId="6C628388" w14:textId="77777777" w:rsidR="006A38B0" w:rsidRPr="000C226C" w:rsidRDefault="006A38B0" w:rsidP="006A38B0">
      <w:pPr>
        <w:autoSpaceDE w:val="0"/>
        <w:autoSpaceDN w:val="0"/>
        <w:adjustRightInd w:val="0"/>
        <w:spacing w:after="238" w:line="240" w:lineRule="auto"/>
        <w:jc w:val="both"/>
        <w:rPr>
          <w:rFonts w:ascii="Arial" w:hAnsi="Arial" w:cs="Arial"/>
          <w:i/>
          <w:color w:val="000000"/>
          <w:sz w:val="23"/>
          <w:szCs w:val="23"/>
        </w:rPr>
      </w:pPr>
      <w:r w:rsidRPr="000C226C">
        <w:rPr>
          <w:rFonts w:ascii="Arial" w:hAnsi="Arial" w:cs="Arial"/>
          <w:i/>
          <w:color w:val="000000"/>
          <w:sz w:val="23"/>
          <w:szCs w:val="23"/>
        </w:rPr>
        <w:t xml:space="preserve">• achieve their best </w:t>
      </w:r>
    </w:p>
    <w:p w14:paraId="1A5CE43B" w14:textId="77777777" w:rsidR="006A38B0" w:rsidRPr="000C226C" w:rsidRDefault="006A38B0" w:rsidP="006A38B0">
      <w:pPr>
        <w:autoSpaceDE w:val="0"/>
        <w:autoSpaceDN w:val="0"/>
        <w:adjustRightInd w:val="0"/>
        <w:spacing w:after="238" w:line="240" w:lineRule="auto"/>
        <w:jc w:val="both"/>
        <w:rPr>
          <w:rFonts w:ascii="Arial" w:hAnsi="Arial" w:cs="Arial"/>
          <w:i/>
          <w:color w:val="000000"/>
          <w:sz w:val="23"/>
          <w:szCs w:val="23"/>
        </w:rPr>
      </w:pPr>
      <w:r w:rsidRPr="000C226C">
        <w:rPr>
          <w:rFonts w:ascii="Arial" w:hAnsi="Arial" w:cs="Arial"/>
          <w:i/>
          <w:color w:val="000000"/>
          <w:sz w:val="23"/>
          <w:szCs w:val="23"/>
        </w:rPr>
        <w:t>• become confident individuals livin</w:t>
      </w:r>
      <w:r>
        <w:rPr>
          <w:rFonts w:ascii="Arial" w:hAnsi="Arial" w:cs="Arial"/>
          <w:i/>
          <w:color w:val="000000"/>
          <w:sz w:val="23"/>
          <w:szCs w:val="23"/>
        </w:rPr>
        <w:t>g fulfilled</w:t>
      </w:r>
      <w:r w:rsidRPr="000C226C">
        <w:rPr>
          <w:rFonts w:ascii="Arial" w:hAnsi="Arial" w:cs="Arial"/>
          <w:i/>
          <w:color w:val="000000"/>
          <w:sz w:val="23"/>
          <w:szCs w:val="23"/>
        </w:rPr>
        <w:t xml:space="preserve"> lives, and </w:t>
      </w:r>
    </w:p>
    <w:p w14:paraId="78AC6D98" w14:textId="77777777" w:rsidR="006A38B0" w:rsidRPr="000C226C" w:rsidRDefault="006A38B0" w:rsidP="006A38B0">
      <w:pPr>
        <w:autoSpaceDE w:val="0"/>
        <w:autoSpaceDN w:val="0"/>
        <w:adjustRightInd w:val="0"/>
        <w:spacing w:after="0" w:line="240" w:lineRule="auto"/>
        <w:jc w:val="both"/>
        <w:rPr>
          <w:rFonts w:ascii="Arial" w:hAnsi="Arial" w:cs="Arial"/>
          <w:i/>
          <w:color w:val="000000"/>
          <w:sz w:val="23"/>
          <w:szCs w:val="23"/>
        </w:rPr>
      </w:pPr>
      <w:r w:rsidRPr="000C226C">
        <w:rPr>
          <w:rFonts w:ascii="Arial" w:hAnsi="Arial" w:cs="Arial"/>
          <w:i/>
          <w:color w:val="000000"/>
          <w:sz w:val="23"/>
          <w:szCs w:val="23"/>
        </w:rPr>
        <w:t>• make a successful transition into adulthood, whether into employment, further or higher education or training</w:t>
      </w:r>
      <w:r>
        <w:rPr>
          <w:rFonts w:ascii="Arial" w:hAnsi="Arial" w:cs="Arial"/>
          <w:i/>
          <w:color w:val="000000"/>
          <w:sz w:val="23"/>
          <w:szCs w:val="23"/>
        </w:rPr>
        <w:t xml:space="preserve"> </w:t>
      </w:r>
    </w:p>
    <w:p w14:paraId="09F548F9" w14:textId="77777777" w:rsidR="006A38B0" w:rsidRPr="000C226C" w:rsidRDefault="006A38B0" w:rsidP="006A38B0">
      <w:pPr>
        <w:autoSpaceDE w:val="0"/>
        <w:autoSpaceDN w:val="0"/>
        <w:adjustRightInd w:val="0"/>
        <w:spacing w:after="0" w:line="240" w:lineRule="auto"/>
        <w:jc w:val="both"/>
        <w:rPr>
          <w:rFonts w:ascii="Arial" w:hAnsi="Arial" w:cs="Arial"/>
          <w:color w:val="000000"/>
          <w:sz w:val="24"/>
          <w:szCs w:val="24"/>
        </w:rPr>
      </w:pPr>
    </w:p>
    <w:p w14:paraId="21FD298A" w14:textId="77777777" w:rsidR="006A38B0" w:rsidRPr="000C226C" w:rsidRDefault="006A38B0" w:rsidP="006A38B0">
      <w:pPr>
        <w:autoSpaceDE w:val="0"/>
        <w:autoSpaceDN w:val="0"/>
        <w:adjustRightInd w:val="0"/>
        <w:spacing w:after="0" w:line="240" w:lineRule="auto"/>
        <w:jc w:val="both"/>
        <w:rPr>
          <w:rFonts w:ascii="Arial" w:hAnsi="Arial" w:cs="Arial"/>
          <w:color w:val="000000"/>
          <w:sz w:val="23"/>
          <w:szCs w:val="23"/>
        </w:rPr>
      </w:pPr>
      <w:r>
        <w:rPr>
          <w:rFonts w:ascii="Arial" w:hAnsi="Arial" w:cs="Arial"/>
          <w:bCs/>
          <w:color w:val="000000"/>
          <w:sz w:val="23"/>
          <w:szCs w:val="23"/>
        </w:rPr>
        <w:t>Things we</w:t>
      </w:r>
      <w:r>
        <w:rPr>
          <w:rFonts w:ascii="Arial" w:hAnsi="Arial" w:cs="Arial"/>
          <w:b/>
          <w:bCs/>
          <w:color w:val="000000"/>
          <w:sz w:val="23"/>
          <w:szCs w:val="23"/>
        </w:rPr>
        <w:t xml:space="preserve"> </w:t>
      </w:r>
      <w:r w:rsidRPr="000C226C">
        <w:rPr>
          <w:rFonts w:ascii="Arial" w:hAnsi="Arial" w:cs="Arial"/>
          <w:b/>
          <w:bCs/>
          <w:color w:val="000000"/>
          <w:sz w:val="23"/>
          <w:szCs w:val="23"/>
        </w:rPr>
        <w:t>must</w:t>
      </w:r>
      <w:r>
        <w:rPr>
          <w:rFonts w:ascii="Arial" w:hAnsi="Arial" w:cs="Arial"/>
          <w:b/>
          <w:bCs/>
          <w:color w:val="000000"/>
          <w:sz w:val="23"/>
          <w:szCs w:val="23"/>
        </w:rPr>
        <w:t xml:space="preserve"> </w:t>
      </w:r>
      <w:r w:rsidRPr="0054300D">
        <w:rPr>
          <w:rFonts w:ascii="Arial" w:hAnsi="Arial" w:cs="Arial"/>
          <w:bCs/>
          <w:color w:val="000000"/>
          <w:sz w:val="23"/>
          <w:szCs w:val="23"/>
        </w:rPr>
        <w:t>do</w:t>
      </w:r>
      <w:r w:rsidRPr="000C226C">
        <w:rPr>
          <w:rFonts w:ascii="Arial" w:hAnsi="Arial" w:cs="Arial"/>
          <w:color w:val="000000"/>
          <w:sz w:val="23"/>
          <w:szCs w:val="23"/>
        </w:rPr>
        <w:t xml:space="preserve">: </w:t>
      </w:r>
    </w:p>
    <w:p w14:paraId="082F45A3" w14:textId="77777777" w:rsidR="006A38B0" w:rsidRDefault="006A38B0" w:rsidP="006A38B0">
      <w:pPr>
        <w:autoSpaceDE w:val="0"/>
        <w:autoSpaceDN w:val="0"/>
        <w:adjustRightInd w:val="0"/>
        <w:spacing w:after="0" w:line="240" w:lineRule="auto"/>
        <w:jc w:val="both"/>
        <w:rPr>
          <w:rFonts w:ascii="Arial" w:hAnsi="Arial" w:cs="Arial"/>
          <w:color w:val="000000"/>
          <w:sz w:val="23"/>
          <w:szCs w:val="23"/>
        </w:rPr>
      </w:pPr>
      <w:r w:rsidRPr="000C226C">
        <w:rPr>
          <w:rFonts w:ascii="Arial" w:hAnsi="Arial" w:cs="Arial"/>
          <w:color w:val="000000"/>
          <w:sz w:val="23"/>
          <w:szCs w:val="23"/>
        </w:rPr>
        <w:t xml:space="preserve">• use </w:t>
      </w:r>
      <w:r>
        <w:rPr>
          <w:rFonts w:ascii="Arial" w:hAnsi="Arial" w:cs="Arial"/>
          <w:color w:val="000000"/>
          <w:sz w:val="23"/>
          <w:szCs w:val="23"/>
        </w:rPr>
        <w:t>our</w:t>
      </w:r>
      <w:r w:rsidRPr="000C226C">
        <w:rPr>
          <w:rFonts w:ascii="Arial" w:hAnsi="Arial" w:cs="Arial"/>
          <w:color w:val="000000"/>
          <w:sz w:val="23"/>
          <w:szCs w:val="23"/>
        </w:rPr>
        <w:t xml:space="preserve"> </w:t>
      </w:r>
      <w:r w:rsidRPr="000C226C">
        <w:rPr>
          <w:rFonts w:ascii="Arial" w:hAnsi="Arial" w:cs="Arial"/>
          <w:color w:val="000000"/>
          <w:sz w:val="23"/>
          <w:szCs w:val="23"/>
          <w:u w:val="single"/>
        </w:rPr>
        <w:t>best endeavours</w:t>
      </w:r>
      <w:r w:rsidRPr="000C226C">
        <w:rPr>
          <w:rFonts w:ascii="Arial" w:hAnsi="Arial" w:cs="Arial"/>
          <w:color w:val="000000"/>
          <w:sz w:val="23"/>
          <w:szCs w:val="23"/>
        </w:rPr>
        <w:t xml:space="preserve"> to make sure that a child with SEN</w:t>
      </w:r>
      <w:r>
        <w:rPr>
          <w:rFonts w:ascii="Arial" w:hAnsi="Arial" w:cs="Arial"/>
          <w:color w:val="000000"/>
          <w:sz w:val="23"/>
          <w:szCs w:val="23"/>
        </w:rPr>
        <w:t>D</w:t>
      </w:r>
      <w:r w:rsidRPr="000C226C">
        <w:rPr>
          <w:rFonts w:ascii="Arial" w:hAnsi="Arial" w:cs="Arial"/>
          <w:color w:val="000000"/>
          <w:sz w:val="23"/>
          <w:szCs w:val="23"/>
        </w:rPr>
        <w:t xml:space="preserve"> gets the support they need – this means doing everything </w:t>
      </w:r>
      <w:r>
        <w:rPr>
          <w:rFonts w:ascii="Arial" w:hAnsi="Arial" w:cs="Arial"/>
          <w:color w:val="000000"/>
          <w:sz w:val="23"/>
          <w:szCs w:val="23"/>
        </w:rPr>
        <w:t>we</w:t>
      </w:r>
      <w:r w:rsidRPr="000C226C">
        <w:rPr>
          <w:rFonts w:ascii="Arial" w:hAnsi="Arial" w:cs="Arial"/>
          <w:color w:val="000000"/>
          <w:sz w:val="23"/>
          <w:szCs w:val="23"/>
        </w:rPr>
        <w:t xml:space="preserve"> can to meet </w:t>
      </w:r>
      <w:r>
        <w:rPr>
          <w:rFonts w:ascii="Arial" w:hAnsi="Arial" w:cs="Arial"/>
          <w:color w:val="000000"/>
          <w:sz w:val="23"/>
          <w:szCs w:val="23"/>
        </w:rPr>
        <w:t>the needs of children and young people</w:t>
      </w:r>
      <w:r w:rsidRPr="000C226C">
        <w:rPr>
          <w:rFonts w:ascii="Arial" w:hAnsi="Arial" w:cs="Arial"/>
          <w:color w:val="000000"/>
          <w:sz w:val="23"/>
          <w:szCs w:val="23"/>
        </w:rPr>
        <w:t xml:space="preserve"> </w:t>
      </w:r>
      <w:r>
        <w:rPr>
          <w:rFonts w:ascii="Arial" w:hAnsi="Arial" w:cs="Arial"/>
          <w:color w:val="000000"/>
          <w:sz w:val="23"/>
          <w:szCs w:val="23"/>
        </w:rPr>
        <w:t xml:space="preserve">with </w:t>
      </w:r>
      <w:r w:rsidRPr="000C226C">
        <w:rPr>
          <w:rFonts w:ascii="Arial" w:hAnsi="Arial" w:cs="Arial"/>
          <w:color w:val="000000"/>
          <w:sz w:val="23"/>
          <w:szCs w:val="23"/>
        </w:rPr>
        <w:t>SEN</w:t>
      </w:r>
      <w:r>
        <w:rPr>
          <w:rFonts w:ascii="Arial" w:hAnsi="Arial" w:cs="Arial"/>
          <w:color w:val="000000"/>
          <w:sz w:val="23"/>
          <w:szCs w:val="23"/>
        </w:rPr>
        <w:t>D</w:t>
      </w:r>
      <w:r w:rsidRPr="000C226C">
        <w:rPr>
          <w:rFonts w:ascii="Arial" w:hAnsi="Arial" w:cs="Arial"/>
          <w:color w:val="000000"/>
          <w:sz w:val="23"/>
          <w:szCs w:val="23"/>
        </w:rPr>
        <w:t xml:space="preserve"> </w:t>
      </w:r>
    </w:p>
    <w:p w14:paraId="188F4207" w14:textId="77777777" w:rsidR="006A38B0" w:rsidRPr="000C226C" w:rsidRDefault="006A38B0" w:rsidP="006A38B0">
      <w:pPr>
        <w:autoSpaceDE w:val="0"/>
        <w:autoSpaceDN w:val="0"/>
        <w:adjustRightInd w:val="0"/>
        <w:spacing w:after="0" w:line="240" w:lineRule="auto"/>
        <w:jc w:val="both"/>
        <w:rPr>
          <w:rFonts w:ascii="Arial" w:hAnsi="Arial" w:cs="Arial"/>
          <w:color w:val="000000"/>
          <w:sz w:val="23"/>
          <w:szCs w:val="23"/>
        </w:rPr>
      </w:pPr>
      <w:r w:rsidRPr="000C226C">
        <w:rPr>
          <w:rFonts w:ascii="Arial" w:hAnsi="Arial" w:cs="Arial"/>
          <w:color w:val="000000"/>
          <w:sz w:val="23"/>
          <w:szCs w:val="23"/>
        </w:rPr>
        <w:t>• ensure that children and young people with SEN</w:t>
      </w:r>
      <w:r>
        <w:rPr>
          <w:rFonts w:ascii="Arial" w:hAnsi="Arial" w:cs="Arial"/>
          <w:color w:val="000000"/>
          <w:sz w:val="23"/>
          <w:szCs w:val="23"/>
        </w:rPr>
        <w:t>D</w:t>
      </w:r>
      <w:r w:rsidRPr="000C226C">
        <w:rPr>
          <w:rFonts w:ascii="Arial" w:hAnsi="Arial" w:cs="Arial"/>
          <w:color w:val="000000"/>
          <w:sz w:val="23"/>
          <w:szCs w:val="23"/>
        </w:rPr>
        <w:t xml:space="preserve"> engage in the activities of the school alongside pupils who do not have SEN</w:t>
      </w:r>
      <w:r>
        <w:rPr>
          <w:rFonts w:ascii="Arial" w:hAnsi="Arial" w:cs="Arial"/>
          <w:color w:val="000000"/>
          <w:sz w:val="23"/>
          <w:szCs w:val="23"/>
        </w:rPr>
        <w:t>D</w:t>
      </w:r>
      <w:r w:rsidRPr="000C226C">
        <w:rPr>
          <w:rFonts w:ascii="Arial" w:hAnsi="Arial" w:cs="Arial"/>
          <w:color w:val="000000"/>
          <w:sz w:val="23"/>
          <w:szCs w:val="23"/>
        </w:rPr>
        <w:t xml:space="preserve"> </w:t>
      </w:r>
    </w:p>
    <w:p w14:paraId="4AE4C8C7" w14:textId="77777777" w:rsidR="006A38B0" w:rsidRPr="000C226C" w:rsidRDefault="006A38B0" w:rsidP="006A38B0">
      <w:pPr>
        <w:autoSpaceDE w:val="0"/>
        <w:autoSpaceDN w:val="0"/>
        <w:adjustRightInd w:val="0"/>
        <w:spacing w:after="0" w:line="240" w:lineRule="auto"/>
        <w:jc w:val="both"/>
        <w:rPr>
          <w:rFonts w:ascii="Arial" w:hAnsi="Arial" w:cs="Arial"/>
          <w:color w:val="000000"/>
          <w:sz w:val="23"/>
          <w:szCs w:val="23"/>
        </w:rPr>
      </w:pPr>
      <w:r w:rsidRPr="000C226C">
        <w:rPr>
          <w:rFonts w:ascii="Arial" w:hAnsi="Arial" w:cs="Arial"/>
          <w:color w:val="000000"/>
          <w:sz w:val="23"/>
          <w:szCs w:val="23"/>
        </w:rPr>
        <w:t>• designate a teacher to be responsible for co-ordinating SEN</w:t>
      </w:r>
      <w:r>
        <w:rPr>
          <w:rFonts w:ascii="Arial" w:hAnsi="Arial" w:cs="Arial"/>
          <w:color w:val="000000"/>
          <w:sz w:val="23"/>
          <w:szCs w:val="23"/>
        </w:rPr>
        <w:t>D</w:t>
      </w:r>
      <w:r w:rsidRPr="000C226C">
        <w:rPr>
          <w:rFonts w:ascii="Arial" w:hAnsi="Arial" w:cs="Arial"/>
          <w:color w:val="000000"/>
          <w:sz w:val="23"/>
          <w:szCs w:val="23"/>
        </w:rPr>
        <w:t xml:space="preserve"> provision </w:t>
      </w:r>
      <w:r>
        <w:rPr>
          <w:rFonts w:ascii="Arial" w:hAnsi="Arial" w:cs="Arial"/>
          <w:color w:val="000000"/>
          <w:sz w:val="23"/>
          <w:szCs w:val="23"/>
        </w:rPr>
        <w:t>– the Special Educational Needs co-ordinator, or SENCo</w:t>
      </w:r>
      <w:r w:rsidRPr="000C226C">
        <w:rPr>
          <w:rFonts w:ascii="Arial" w:hAnsi="Arial" w:cs="Arial"/>
          <w:color w:val="000000"/>
          <w:sz w:val="23"/>
          <w:szCs w:val="23"/>
        </w:rPr>
        <w:t xml:space="preserve"> </w:t>
      </w:r>
    </w:p>
    <w:p w14:paraId="45F76A03" w14:textId="77777777" w:rsidR="006A38B0" w:rsidRPr="000C226C" w:rsidRDefault="006A38B0" w:rsidP="006A38B0">
      <w:pPr>
        <w:autoSpaceDE w:val="0"/>
        <w:autoSpaceDN w:val="0"/>
        <w:adjustRightInd w:val="0"/>
        <w:spacing w:after="0" w:line="240" w:lineRule="auto"/>
        <w:jc w:val="both"/>
        <w:rPr>
          <w:rFonts w:ascii="Arial" w:hAnsi="Arial" w:cs="Arial"/>
          <w:color w:val="000000"/>
          <w:sz w:val="23"/>
          <w:szCs w:val="23"/>
        </w:rPr>
      </w:pPr>
      <w:r w:rsidRPr="000C226C">
        <w:rPr>
          <w:rFonts w:ascii="Arial" w:hAnsi="Arial" w:cs="Arial"/>
          <w:color w:val="000000"/>
          <w:sz w:val="23"/>
          <w:szCs w:val="23"/>
        </w:rPr>
        <w:t xml:space="preserve">• inform parents when </w:t>
      </w:r>
      <w:r>
        <w:rPr>
          <w:rFonts w:ascii="Arial" w:hAnsi="Arial" w:cs="Arial"/>
          <w:color w:val="000000"/>
          <w:sz w:val="23"/>
          <w:szCs w:val="23"/>
        </w:rPr>
        <w:t>we</w:t>
      </w:r>
      <w:r w:rsidRPr="000C226C">
        <w:rPr>
          <w:rFonts w:ascii="Arial" w:hAnsi="Arial" w:cs="Arial"/>
          <w:color w:val="000000"/>
          <w:sz w:val="23"/>
          <w:szCs w:val="23"/>
        </w:rPr>
        <w:t xml:space="preserve"> are making special educational provision for </w:t>
      </w:r>
      <w:r>
        <w:rPr>
          <w:rFonts w:ascii="Arial" w:hAnsi="Arial" w:cs="Arial"/>
          <w:color w:val="000000"/>
          <w:sz w:val="23"/>
          <w:szCs w:val="23"/>
        </w:rPr>
        <w:t>their</w:t>
      </w:r>
      <w:r w:rsidRPr="000C226C">
        <w:rPr>
          <w:rFonts w:ascii="Arial" w:hAnsi="Arial" w:cs="Arial"/>
          <w:color w:val="000000"/>
          <w:sz w:val="23"/>
          <w:szCs w:val="23"/>
        </w:rPr>
        <w:t xml:space="preserve"> child </w:t>
      </w:r>
    </w:p>
    <w:p w14:paraId="3FAAC843" w14:textId="77777777" w:rsidR="006A38B0" w:rsidRDefault="006A38B0" w:rsidP="006A38B0">
      <w:pPr>
        <w:autoSpaceDE w:val="0"/>
        <w:autoSpaceDN w:val="0"/>
        <w:adjustRightInd w:val="0"/>
        <w:spacing w:after="0" w:line="240" w:lineRule="auto"/>
        <w:jc w:val="both"/>
        <w:rPr>
          <w:rFonts w:ascii="Arial" w:hAnsi="Arial" w:cs="Arial"/>
          <w:color w:val="000000"/>
          <w:sz w:val="23"/>
          <w:szCs w:val="23"/>
        </w:rPr>
      </w:pPr>
      <w:r>
        <w:rPr>
          <w:rFonts w:ascii="Arial" w:hAnsi="Arial" w:cs="Arial"/>
          <w:color w:val="000000"/>
          <w:sz w:val="23"/>
          <w:szCs w:val="23"/>
        </w:rPr>
        <w:t>• prepare a</w:t>
      </w:r>
      <w:r w:rsidRPr="000C226C">
        <w:rPr>
          <w:rFonts w:ascii="Arial" w:hAnsi="Arial" w:cs="Arial"/>
          <w:color w:val="000000"/>
          <w:sz w:val="23"/>
          <w:szCs w:val="23"/>
        </w:rPr>
        <w:t xml:space="preserve"> SEN information report</w:t>
      </w:r>
      <w:r>
        <w:rPr>
          <w:rFonts w:ascii="Arial" w:hAnsi="Arial" w:cs="Arial"/>
          <w:color w:val="000000"/>
          <w:sz w:val="23"/>
          <w:szCs w:val="23"/>
        </w:rPr>
        <w:t>, which we publish on our school website</w:t>
      </w:r>
      <w:r w:rsidRPr="000C226C">
        <w:rPr>
          <w:rFonts w:ascii="Arial" w:hAnsi="Arial" w:cs="Arial"/>
          <w:color w:val="000000"/>
          <w:sz w:val="23"/>
          <w:szCs w:val="23"/>
        </w:rPr>
        <w:t xml:space="preserve">  </w:t>
      </w:r>
    </w:p>
    <w:p w14:paraId="15D17DA5" w14:textId="77777777" w:rsidR="006A38B0" w:rsidRDefault="006A38B0" w:rsidP="006A38B0">
      <w:pPr>
        <w:autoSpaceDE w:val="0"/>
        <w:autoSpaceDN w:val="0"/>
        <w:adjustRightInd w:val="0"/>
        <w:spacing w:after="0" w:line="240" w:lineRule="auto"/>
        <w:jc w:val="both"/>
        <w:rPr>
          <w:rFonts w:ascii="Arial" w:hAnsi="Arial" w:cs="Arial"/>
          <w:color w:val="000000"/>
          <w:sz w:val="23"/>
          <w:szCs w:val="23"/>
        </w:rPr>
      </w:pPr>
      <w:r w:rsidRPr="000C226C">
        <w:rPr>
          <w:rFonts w:ascii="Arial" w:hAnsi="Arial" w:cs="Arial"/>
          <w:color w:val="000000"/>
          <w:sz w:val="23"/>
          <w:szCs w:val="23"/>
        </w:rPr>
        <w:t xml:space="preserve">• </w:t>
      </w:r>
      <w:r>
        <w:rPr>
          <w:rFonts w:ascii="Arial" w:hAnsi="Arial" w:cs="Arial"/>
          <w:color w:val="000000"/>
          <w:sz w:val="23"/>
          <w:szCs w:val="23"/>
        </w:rPr>
        <w:t>state our</w:t>
      </w:r>
      <w:r w:rsidRPr="000C226C">
        <w:rPr>
          <w:rFonts w:ascii="Arial" w:hAnsi="Arial" w:cs="Arial"/>
          <w:color w:val="000000"/>
          <w:sz w:val="23"/>
          <w:szCs w:val="23"/>
        </w:rPr>
        <w:t xml:space="preserve"> arrangements for the admission of disabled children, </w:t>
      </w:r>
    </w:p>
    <w:p w14:paraId="20CDEB79" w14:textId="77777777" w:rsidR="006A38B0" w:rsidRDefault="006A38B0" w:rsidP="006A38B0">
      <w:pPr>
        <w:autoSpaceDE w:val="0"/>
        <w:autoSpaceDN w:val="0"/>
        <w:adjustRightInd w:val="0"/>
        <w:spacing w:after="0" w:line="240" w:lineRule="auto"/>
        <w:jc w:val="both"/>
        <w:rPr>
          <w:rFonts w:ascii="Arial" w:hAnsi="Arial" w:cs="Arial"/>
          <w:color w:val="000000"/>
          <w:sz w:val="23"/>
          <w:szCs w:val="23"/>
        </w:rPr>
      </w:pPr>
      <w:r w:rsidRPr="000C226C">
        <w:rPr>
          <w:rFonts w:ascii="Arial" w:hAnsi="Arial" w:cs="Arial"/>
          <w:color w:val="000000"/>
          <w:sz w:val="23"/>
          <w:szCs w:val="23"/>
        </w:rPr>
        <w:t xml:space="preserve">• </w:t>
      </w:r>
      <w:r>
        <w:rPr>
          <w:rFonts w:ascii="Arial" w:hAnsi="Arial" w:cs="Arial"/>
          <w:color w:val="000000"/>
          <w:sz w:val="23"/>
          <w:szCs w:val="23"/>
        </w:rPr>
        <w:t xml:space="preserve">state </w:t>
      </w:r>
      <w:r w:rsidRPr="000C226C">
        <w:rPr>
          <w:rFonts w:ascii="Arial" w:hAnsi="Arial" w:cs="Arial"/>
          <w:color w:val="000000"/>
          <w:sz w:val="23"/>
          <w:szCs w:val="23"/>
        </w:rPr>
        <w:t xml:space="preserve">the steps being taken to prevent disabled children from being treated less favourably than others, </w:t>
      </w:r>
    </w:p>
    <w:p w14:paraId="16CF5435" w14:textId="77777777" w:rsidR="006A38B0" w:rsidRDefault="006A38B0" w:rsidP="006A38B0">
      <w:pPr>
        <w:autoSpaceDE w:val="0"/>
        <w:autoSpaceDN w:val="0"/>
        <w:adjustRightInd w:val="0"/>
        <w:spacing w:after="0" w:line="240" w:lineRule="auto"/>
        <w:jc w:val="both"/>
        <w:rPr>
          <w:rFonts w:ascii="Arial" w:hAnsi="Arial" w:cs="Arial"/>
          <w:color w:val="000000"/>
          <w:sz w:val="23"/>
          <w:szCs w:val="23"/>
        </w:rPr>
      </w:pPr>
      <w:r w:rsidRPr="000C226C">
        <w:rPr>
          <w:rFonts w:ascii="Arial" w:hAnsi="Arial" w:cs="Arial"/>
          <w:color w:val="000000"/>
          <w:sz w:val="23"/>
          <w:szCs w:val="23"/>
        </w:rPr>
        <w:lastRenderedPageBreak/>
        <w:t xml:space="preserve">• </w:t>
      </w:r>
      <w:r>
        <w:rPr>
          <w:rFonts w:ascii="Arial" w:hAnsi="Arial" w:cs="Arial"/>
          <w:color w:val="000000"/>
          <w:sz w:val="23"/>
          <w:szCs w:val="23"/>
        </w:rPr>
        <w:t>provide</w:t>
      </w:r>
      <w:r w:rsidRPr="000C226C">
        <w:rPr>
          <w:rFonts w:ascii="Arial" w:hAnsi="Arial" w:cs="Arial"/>
          <w:color w:val="000000"/>
          <w:sz w:val="23"/>
          <w:szCs w:val="23"/>
        </w:rPr>
        <w:t xml:space="preserve"> facilities to enable access to </w:t>
      </w:r>
      <w:r>
        <w:rPr>
          <w:rFonts w:ascii="Arial" w:hAnsi="Arial" w:cs="Arial"/>
          <w:color w:val="000000"/>
          <w:sz w:val="23"/>
          <w:szCs w:val="23"/>
        </w:rPr>
        <w:t>our</w:t>
      </w:r>
      <w:r w:rsidRPr="000C226C">
        <w:rPr>
          <w:rFonts w:ascii="Arial" w:hAnsi="Arial" w:cs="Arial"/>
          <w:color w:val="000000"/>
          <w:sz w:val="23"/>
          <w:szCs w:val="23"/>
        </w:rPr>
        <w:t xml:space="preserve"> school </w:t>
      </w:r>
      <w:r>
        <w:rPr>
          <w:rFonts w:ascii="Arial" w:hAnsi="Arial" w:cs="Arial"/>
          <w:color w:val="000000"/>
          <w:sz w:val="23"/>
          <w:szCs w:val="23"/>
        </w:rPr>
        <w:t xml:space="preserve">for disabled children and publish our </w:t>
      </w:r>
      <w:r w:rsidRPr="000C226C">
        <w:rPr>
          <w:rFonts w:ascii="Arial" w:hAnsi="Arial" w:cs="Arial"/>
          <w:color w:val="000000"/>
          <w:sz w:val="23"/>
          <w:szCs w:val="23"/>
          <w:u w:val="single"/>
        </w:rPr>
        <w:t>accessibility plan</w:t>
      </w:r>
      <w:r w:rsidRPr="000C226C">
        <w:rPr>
          <w:rFonts w:ascii="Arial" w:hAnsi="Arial" w:cs="Arial"/>
          <w:color w:val="000000"/>
          <w:sz w:val="23"/>
          <w:szCs w:val="23"/>
        </w:rPr>
        <w:t xml:space="preserve"> </w:t>
      </w:r>
      <w:r>
        <w:rPr>
          <w:rFonts w:ascii="Arial" w:hAnsi="Arial" w:cs="Arial"/>
          <w:color w:val="000000"/>
          <w:sz w:val="23"/>
          <w:szCs w:val="23"/>
        </w:rPr>
        <w:t xml:space="preserve">on our school website </w:t>
      </w:r>
      <w:r w:rsidRPr="000C226C">
        <w:rPr>
          <w:rFonts w:ascii="Arial" w:hAnsi="Arial" w:cs="Arial"/>
          <w:color w:val="000000"/>
          <w:sz w:val="23"/>
          <w:szCs w:val="23"/>
        </w:rPr>
        <w:t xml:space="preserve">showing how </w:t>
      </w:r>
      <w:r>
        <w:rPr>
          <w:rFonts w:ascii="Arial" w:hAnsi="Arial" w:cs="Arial"/>
          <w:color w:val="000000"/>
          <w:sz w:val="23"/>
          <w:szCs w:val="23"/>
        </w:rPr>
        <w:t>we</w:t>
      </w:r>
      <w:r w:rsidRPr="000C226C">
        <w:rPr>
          <w:rFonts w:ascii="Arial" w:hAnsi="Arial" w:cs="Arial"/>
          <w:color w:val="000000"/>
          <w:sz w:val="23"/>
          <w:szCs w:val="23"/>
        </w:rPr>
        <w:t xml:space="preserve"> plan to improve access progressively over time</w:t>
      </w:r>
    </w:p>
    <w:p w14:paraId="2ADE212A" w14:textId="77777777" w:rsidR="006A38B0" w:rsidRPr="0054300D" w:rsidRDefault="006A38B0" w:rsidP="006A38B0">
      <w:pPr>
        <w:autoSpaceDE w:val="0"/>
        <w:autoSpaceDN w:val="0"/>
        <w:adjustRightInd w:val="0"/>
        <w:spacing w:after="0" w:line="240" w:lineRule="auto"/>
        <w:jc w:val="both"/>
        <w:rPr>
          <w:rFonts w:ascii="Arial" w:hAnsi="Arial" w:cs="Arial"/>
          <w:color w:val="000000"/>
          <w:sz w:val="23"/>
          <w:szCs w:val="23"/>
        </w:rPr>
      </w:pPr>
      <w:r w:rsidRPr="000C226C">
        <w:rPr>
          <w:rFonts w:ascii="Arial" w:hAnsi="Arial" w:cs="Arial"/>
          <w:color w:val="000000"/>
          <w:sz w:val="23"/>
          <w:szCs w:val="23"/>
        </w:rPr>
        <w:t>•</w:t>
      </w:r>
      <w:r>
        <w:rPr>
          <w:rFonts w:ascii="Arial" w:hAnsi="Arial" w:cs="Arial"/>
          <w:color w:val="000000"/>
          <w:sz w:val="23"/>
          <w:szCs w:val="23"/>
        </w:rPr>
        <w:t xml:space="preserve"> </w:t>
      </w:r>
      <w:r w:rsidRPr="0054300D">
        <w:rPr>
          <w:rFonts w:ascii="Arial" w:hAnsi="Arial" w:cs="Arial"/>
          <w:color w:val="000000"/>
          <w:sz w:val="23"/>
          <w:szCs w:val="23"/>
        </w:rPr>
        <w:t xml:space="preserve">have due regard to the general duties to promote disability equality. </w:t>
      </w:r>
    </w:p>
    <w:p w14:paraId="26AB0CAB" w14:textId="77777777" w:rsidR="006A38B0" w:rsidRPr="000C226C" w:rsidRDefault="006A38B0" w:rsidP="006A38B0">
      <w:pPr>
        <w:autoSpaceDE w:val="0"/>
        <w:autoSpaceDN w:val="0"/>
        <w:adjustRightInd w:val="0"/>
        <w:spacing w:after="0" w:line="240" w:lineRule="auto"/>
        <w:jc w:val="both"/>
        <w:rPr>
          <w:rFonts w:ascii="Arial" w:hAnsi="Arial" w:cs="Arial"/>
          <w:color w:val="000000"/>
          <w:sz w:val="23"/>
          <w:szCs w:val="23"/>
        </w:rPr>
      </w:pPr>
    </w:p>
    <w:p w14:paraId="0B11CFBF" w14:textId="77777777" w:rsidR="006A38B0" w:rsidRDefault="006A38B0" w:rsidP="006A38B0">
      <w:pPr>
        <w:autoSpaceDE w:val="0"/>
        <w:autoSpaceDN w:val="0"/>
        <w:adjustRightInd w:val="0"/>
        <w:spacing w:after="0" w:line="240" w:lineRule="auto"/>
        <w:jc w:val="both"/>
        <w:rPr>
          <w:rFonts w:ascii="Arial" w:hAnsi="Arial" w:cs="Arial"/>
          <w:color w:val="000000"/>
          <w:sz w:val="23"/>
          <w:szCs w:val="23"/>
        </w:rPr>
      </w:pPr>
      <w:r>
        <w:rPr>
          <w:rFonts w:ascii="Arial" w:hAnsi="Arial" w:cs="Arial"/>
          <w:color w:val="000000"/>
          <w:sz w:val="23"/>
          <w:szCs w:val="23"/>
        </w:rPr>
        <w:t>A</w:t>
      </w:r>
      <w:r w:rsidRPr="000C226C">
        <w:rPr>
          <w:rFonts w:ascii="Arial" w:hAnsi="Arial" w:cs="Arial"/>
          <w:color w:val="000000"/>
          <w:sz w:val="23"/>
          <w:szCs w:val="23"/>
        </w:rPr>
        <w:t xml:space="preserve"> member of </w:t>
      </w:r>
      <w:r>
        <w:rPr>
          <w:rFonts w:ascii="Arial" w:hAnsi="Arial" w:cs="Arial"/>
          <w:color w:val="000000"/>
          <w:sz w:val="23"/>
          <w:szCs w:val="23"/>
        </w:rPr>
        <w:t>our</w:t>
      </w:r>
      <w:r w:rsidRPr="000C226C">
        <w:rPr>
          <w:rFonts w:ascii="Arial" w:hAnsi="Arial" w:cs="Arial"/>
          <w:color w:val="000000"/>
          <w:sz w:val="23"/>
          <w:szCs w:val="23"/>
        </w:rPr>
        <w:t xml:space="preserve"> governing body or a sub-committee </w:t>
      </w:r>
      <w:r>
        <w:rPr>
          <w:rFonts w:ascii="Arial" w:hAnsi="Arial" w:cs="Arial"/>
          <w:color w:val="000000"/>
          <w:sz w:val="23"/>
          <w:szCs w:val="23"/>
        </w:rPr>
        <w:t>has</w:t>
      </w:r>
      <w:r w:rsidRPr="000C226C">
        <w:rPr>
          <w:rFonts w:ascii="Arial" w:hAnsi="Arial" w:cs="Arial"/>
          <w:color w:val="000000"/>
          <w:sz w:val="23"/>
          <w:szCs w:val="23"/>
        </w:rPr>
        <w:t xml:space="preserve"> specific oversight of the school’s arrangements for SEN and disability.</w:t>
      </w:r>
      <w:r>
        <w:rPr>
          <w:rFonts w:ascii="Arial" w:hAnsi="Arial" w:cs="Arial"/>
          <w:color w:val="000000"/>
          <w:sz w:val="23"/>
          <w:szCs w:val="23"/>
        </w:rPr>
        <w:t xml:space="preserve"> This person is identified on the front page. </w:t>
      </w:r>
      <w:r w:rsidRPr="000C226C">
        <w:rPr>
          <w:rFonts w:ascii="Arial" w:hAnsi="Arial" w:cs="Arial"/>
          <w:color w:val="000000"/>
          <w:sz w:val="23"/>
          <w:szCs w:val="23"/>
        </w:rPr>
        <w:t xml:space="preserve"> </w:t>
      </w:r>
      <w:r>
        <w:rPr>
          <w:rFonts w:ascii="Arial" w:hAnsi="Arial" w:cs="Arial"/>
          <w:color w:val="000000"/>
          <w:sz w:val="23"/>
          <w:szCs w:val="23"/>
        </w:rPr>
        <w:t>All s</w:t>
      </w:r>
      <w:r w:rsidRPr="000C226C">
        <w:rPr>
          <w:rFonts w:ascii="Arial" w:hAnsi="Arial" w:cs="Arial"/>
          <w:color w:val="000000"/>
          <w:sz w:val="23"/>
          <w:szCs w:val="23"/>
        </w:rPr>
        <w:t xml:space="preserve">chool leaders </w:t>
      </w:r>
      <w:r>
        <w:rPr>
          <w:rFonts w:ascii="Arial" w:hAnsi="Arial" w:cs="Arial"/>
          <w:color w:val="000000"/>
          <w:sz w:val="23"/>
          <w:szCs w:val="23"/>
        </w:rPr>
        <w:t>will</w:t>
      </w:r>
      <w:r w:rsidRPr="000C226C">
        <w:rPr>
          <w:rFonts w:ascii="Arial" w:hAnsi="Arial" w:cs="Arial"/>
          <w:color w:val="000000"/>
          <w:sz w:val="23"/>
          <w:szCs w:val="23"/>
        </w:rPr>
        <w:t xml:space="preserve"> regularly rev</w:t>
      </w:r>
      <w:r>
        <w:rPr>
          <w:rFonts w:ascii="Arial" w:hAnsi="Arial" w:cs="Arial"/>
          <w:color w:val="000000"/>
          <w:sz w:val="23"/>
          <w:szCs w:val="23"/>
        </w:rPr>
        <w:t xml:space="preserve">iew how expertise and resources </w:t>
      </w:r>
      <w:r w:rsidRPr="000C226C">
        <w:rPr>
          <w:rFonts w:ascii="Arial" w:hAnsi="Arial" w:cs="Arial"/>
          <w:color w:val="000000"/>
          <w:sz w:val="23"/>
          <w:szCs w:val="23"/>
        </w:rPr>
        <w:t xml:space="preserve">to address SEN can be used to build the quality of whole-school provision as part of </w:t>
      </w:r>
      <w:r>
        <w:rPr>
          <w:rFonts w:ascii="Arial" w:hAnsi="Arial" w:cs="Arial"/>
          <w:color w:val="000000"/>
          <w:sz w:val="23"/>
          <w:szCs w:val="23"/>
        </w:rPr>
        <w:t>our</w:t>
      </w:r>
      <w:r w:rsidRPr="000C226C">
        <w:rPr>
          <w:rFonts w:ascii="Arial" w:hAnsi="Arial" w:cs="Arial"/>
          <w:color w:val="000000"/>
          <w:sz w:val="23"/>
          <w:szCs w:val="23"/>
        </w:rPr>
        <w:t xml:space="preserve"> approach to school improvement. </w:t>
      </w:r>
    </w:p>
    <w:p w14:paraId="455B7AC6" w14:textId="77777777" w:rsidR="006A38B0" w:rsidRPr="00E47EB8" w:rsidRDefault="006A38B0" w:rsidP="006A38B0">
      <w:pPr>
        <w:autoSpaceDE w:val="0"/>
        <w:autoSpaceDN w:val="0"/>
        <w:adjustRightInd w:val="0"/>
        <w:spacing w:after="0" w:line="240" w:lineRule="auto"/>
        <w:jc w:val="both"/>
        <w:rPr>
          <w:rFonts w:ascii="Arial" w:hAnsi="Arial" w:cs="Arial"/>
          <w:color w:val="000000"/>
          <w:sz w:val="24"/>
          <w:szCs w:val="24"/>
        </w:rPr>
      </w:pPr>
    </w:p>
    <w:p w14:paraId="6181D418" w14:textId="77777777" w:rsidR="006A38B0" w:rsidRPr="00E47EB8" w:rsidRDefault="006A38B0" w:rsidP="006A38B0">
      <w:pPr>
        <w:autoSpaceDE w:val="0"/>
        <w:autoSpaceDN w:val="0"/>
        <w:adjustRightInd w:val="0"/>
        <w:spacing w:after="0" w:line="240" w:lineRule="auto"/>
        <w:jc w:val="both"/>
        <w:rPr>
          <w:rFonts w:ascii="Arial" w:hAnsi="Arial" w:cs="Arial"/>
          <w:color w:val="000000"/>
          <w:sz w:val="23"/>
          <w:szCs w:val="23"/>
        </w:rPr>
      </w:pPr>
      <w:r w:rsidRPr="00E47EB8">
        <w:rPr>
          <w:rFonts w:ascii="Arial" w:hAnsi="Arial" w:cs="Arial"/>
          <w:color w:val="000000"/>
          <w:sz w:val="23"/>
          <w:szCs w:val="23"/>
        </w:rPr>
        <w:t xml:space="preserve">The quality of </w:t>
      </w:r>
      <w:r>
        <w:rPr>
          <w:rFonts w:ascii="Arial" w:hAnsi="Arial" w:cs="Arial"/>
          <w:color w:val="000000"/>
          <w:sz w:val="23"/>
          <w:szCs w:val="23"/>
        </w:rPr>
        <w:t>education</w:t>
      </w:r>
      <w:r w:rsidRPr="00E47EB8">
        <w:rPr>
          <w:rFonts w:ascii="Arial" w:hAnsi="Arial" w:cs="Arial"/>
          <w:color w:val="000000"/>
          <w:sz w:val="23"/>
          <w:szCs w:val="23"/>
        </w:rPr>
        <w:t xml:space="preserve"> </w:t>
      </w:r>
      <w:r>
        <w:rPr>
          <w:rFonts w:ascii="Arial" w:hAnsi="Arial" w:cs="Arial"/>
          <w:color w:val="000000"/>
          <w:sz w:val="23"/>
          <w:szCs w:val="23"/>
        </w:rPr>
        <w:t>and the progress made by</w:t>
      </w:r>
      <w:r w:rsidRPr="00E47EB8">
        <w:rPr>
          <w:rFonts w:ascii="Arial" w:hAnsi="Arial" w:cs="Arial"/>
          <w:color w:val="000000"/>
          <w:sz w:val="23"/>
          <w:szCs w:val="23"/>
        </w:rPr>
        <w:t xml:space="preserve"> pupils with SEN</w:t>
      </w:r>
      <w:r>
        <w:rPr>
          <w:rFonts w:ascii="Arial" w:hAnsi="Arial" w:cs="Arial"/>
          <w:color w:val="000000"/>
          <w:sz w:val="23"/>
          <w:szCs w:val="23"/>
        </w:rPr>
        <w:t xml:space="preserve"> is</w:t>
      </w:r>
      <w:r w:rsidRPr="00E47EB8">
        <w:rPr>
          <w:rFonts w:ascii="Arial" w:hAnsi="Arial" w:cs="Arial"/>
          <w:color w:val="000000"/>
          <w:sz w:val="23"/>
          <w:szCs w:val="23"/>
        </w:rPr>
        <w:t xml:space="preserve"> a core part of </w:t>
      </w:r>
      <w:r>
        <w:rPr>
          <w:rFonts w:ascii="Arial" w:hAnsi="Arial" w:cs="Arial"/>
          <w:color w:val="000000"/>
          <w:sz w:val="23"/>
          <w:szCs w:val="23"/>
        </w:rPr>
        <w:t>our</w:t>
      </w:r>
      <w:r w:rsidRPr="00E47EB8">
        <w:rPr>
          <w:rFonts w:ascii="Arial" w:hAnsi="Arial" w:cs="Arial"/>
          <w:color w:val="000000"/>
          <w:sz w:val="23"/>
          <w:szCs w:val="23"/>
        </w:rPr>
        <w:t xml:space="preserve"> school’s performance management arrangements and its approach to professional development for all teaching and support staff. </w:t>
      </w:r>
      <w:r>
        <w:rPr>
          <w:rFonts w:ascii="Arial" w:hAnsi="Arial" w:cs="Arial"/>
          <w:color w:val="000000"/>
          <w:sz w:val="23"/>
          <w:szCs w:val="23"/>
        </w:rPr>
        <w:t xml:space="preserve">In addition, this also contributes to our school self-evaluation. </w:t>
      </w:r>
    </w:p>
    <w:p w14:paraId="4CB29893" w14:textId="77777777" w:rsidR="006A38B0" w:rsidRDefault="006A38B0" w:rsidP="006A38B0">
      <w:pPr>
        <w:rPr>
          <w:rFonts w:ascii="Arial" w:hAnsi="Arial" w:cs="Arial"/>
          <w:sz w:val="24"/>
          <w:szCs w:val="24"/>
        </w:rPr>
      </w:pPr>
    </w:p>
    <w:p w14:paraId="7A9422E7" w14:textId="312051C4" w:rsidR="006A38B0" w:rsidRPr="001036B5" w:rsidRDefault="006A38B0" w:rsidP="006A38B0">
      <w:pPr>
        <w:pStyle w:val="Heading1"/>
        <w:rPr>
          <w:rFonts w:ascii="Arial" w:hAnsi="Arial" w:cs="Arial"/>
          <w:b/>
          <w:bCs/>
          <w:sz w:val="28"/>
          <w:szCs w:val="28"/>
        </w:rPr>
      </w:pPr>
      <w:bookmarkStart w:id="5" w:name="_Toc54016061"/>
      <w:bookmarkStart w:id="6" w:name="_Toc120527221"/>
      <w:r w:rsidRPr="001036B5">
        <w:rPr>
          <w:rFonts w:ascii="Arial" w:hAnsi="Arial" w:cs="Arial"/>
          <w:b/>
          <w:bCs/>
          <w:color w:val="auto"/>
          <w:sz w:val="28"/>
          <w:szCs w:val="28"/>
        </w:rPr>
        <w:t xml:space="preserve">How Do Teachers </w:t>
      </w:r>
      <w:bookmarkStart w:id="7" w:name="IdentifyPupils"/>
      <w:r w:rsidRPr="001036B5">
        <w:rPr>
          <w:rFonts w:ascii="Arial" w:hAnsi="Arial" w:cs="Arial"/>
          <w:b/>
          <w:bCs/>
          <w:color w:val="auto"/>
          <w:sz w:val="28"/>
          <w:szCs w:val="28"/>
        </w:rPr>
        <w:t>Identify Pupils</w:t>
      </w:r>
      <w:bookmarkEnd w:id="7"/>
      <w:r w:rsidRPr="001036B5">
        <w:rPr>
          <w:rFonts w:ascii="Arial" w:hAnsi="Arial" w:cs="Arial"/>
          <w:b/>
          <w:bCs/>
          <w:color w:val="auto"/>
          <w:sz w:val="28"/>
          <w:szCs w:val="28"/>
        </w:rPr>
        <w:t xml:space="preserve"> with </w:t>
      </w:r>
      <w:bookmarkEnd w:id="5"/>
      <w:bookmarkEnd w:id="6"/>
      <w:r w:rsidR="002A1140" w:rsidRPr="001036B5">
        <w:rPr>
          <w:rFonts w:ascii="Arial" w:hAnsi="Arial" w:cs="Arial"/>
          <w:b/>
          <w:bCs/>
          <w:color w:val="auto"/>
          <w:sz w:val="28"/>
          <w:szCs w:val="28"/>
        </w:rPr>
        <w:t>SEND?</w:t>
      </w:r>
    </w:p>
    <w:p w14:paraId="200C0084" w14:textId="77777777" w:rsidR="006A38B0" w:rsidRPr="001036B5" w:rsidRDefault="006A38B0" w:rsidP="006A38B0">
      <w:pPr>
        <w:jc w:val="both"/>
        <w:rPr>
          <w:rFonts w:ascii="Arial" w:hAnsi="Arial" w:cs="Arial"/>
          <w:b/>
          <w:sz w:val="24"/>
          <w:szCs w:val="24"/>
        </w:rPr>
      </w:pPr>
      <w:r w:rsidRPr="001036B5">
        <w:rPr>
          <w:rFonts w:ascii="Arial" w:hAnsi="Arial" w:cs="Arial"/>
          <w:b/>
          <w:sz w:val="24"/>
          <w:szCs w:val="24"/>
        </w:rPr>
        <w:t xml:space="preserve">See </w:t>
      </w:r>
      <w:hyperlink w:anchor="Flowchart" w:history="1">
        <w:r w:rsidRPr="001036B5">
          <w:rPr>
            <w:rStyle w:val="Heading2Char"/>
          </w:rPr>
          <w:t>Flowchart</w:t>
        </w:r>
      </w:hyperlink>
      <w:r w:rsidRPr="001036B5">
        <w:rPr>
          <w:rStyle w:val="Heading2Char"/>
        </w:rPr>
        <w:t xml:space="preserve"> for teachers</w:t>
      </w:r>
    </w:p>
    <w:p w14:paraId="077C8087" w14:textId="77777777" w:rsidR="006A38B0" w:rsidRDefault="006A38B0" w:rsidP="006A38B0">
      <w:pPr>
        <w:autoSpaceDE w:val="0"/>
        <w:autoSpaceDN w:val="0"/>
        <w:adjustRightInd w:val="0"/>
        <w:spacing w:after="0" w:line="240" w:lineRule="auto"/>
        <w:jc w:val="both"/>
        <w:rPr>
          <w:rFonts w:ascii="Arial" w:hAnsi="Arial" w:cs="Arial"/>
          <w:i/>
          <w:color w:val="000000"/>
          <w:sz w:val="23"/>
          <w:szCs w:val="23"/>
        </w:rPr>
      </w:pPr>
      <w:r w:rsidRPr="00F13160">
        <w:rPr>
          <w:rFonts w:ascii="Arial" w:hAnsi="Arial" w:cs="Arial"/>
          <w:i/>
          <w:color w:val="000000"/>
          <w:sz w:val="23"/>
          <w:szCs w:val="23"/>
        </w:rPr>
        <w:t>6.2 Every school is required to identify and address the SEN of the pupils that they support.</w:t>
      </w:r>
      <w:r>
        <w:rPr>
          <w:rFonts w:ascii="Arial" w:hAnsi="Arial" w:cs="Arial"/>
          <w:i/>
          <w:color w:val="000000"/>
          <w:sz w:val="23"/>
          <w:szCs w:val="23"/>
        </w:rPr>
        <w:t xml:space="preserve"> </w:t>
      </w:r>
    </w:p>
    <w:p w14:paraId="4E5B73D7" w14:textId="77777777" w:rsidR="006A38B0" w:rsidRPr="00473BE0" w:rsidRDefault="006A38B0" w:rsidP="006A38B0">
      <w:pPr>
        <w:autoSpaceDE w:val="0"/>
        <w:autoSpaceDN w:val="0"/>
        <w:adjustRightInd w:val="0"/>
        <w:spacing w:after="0" w:line="240" w:lineRule="auto"/>
        <w:jc w:val="both"/>
        <w:rPr>
          <w:rFonts w:ascii="Arial" w:hAnsi="Arial" w:cs="Arial"/>
          <w:color w:val="000000"/>
          <w:sz w:val="24"/>
          <w:szCs w:val="24"/>
        </w:rPr>
      </w:pPr>
    </w:p>
    <w:p w14:paraId="2577CCCF" w14:textId="77777777" w:rsidR="006A38B0" w:rsidRPr="00473BE0" w:rsidRDefault="006A38B0" w:rsidP="006A38B0">
      <w:pPr>
        <w:autoSpaceDE w:val="0"/>
        <w:autoSpaceDN w:val="0"/>
        <w:adjustRightInd w:val="0"/>
        <w:spacing w:after="0" w:line="240" w:lineRule="auto"/>
        <w:jc w:val="both"/>
        <w:rPr>
          <w:rFonts w:ascii="Arial" w:hAnsi="Arial" w:cs="Arial"/>
          <w:i/>
          <w:color w:val="000000"/>
          <w:sz w:val="23"/>
          <w:szCs w:val="23"/>
        </w:rPr>
      </w:pPr>
      <w:r w:rsidRPr="00473BE0">
        <w:rPr>
          <w:rFonts w:ascii="Arial" w:hAnsi="Arial" w:cs="Arial"/>
          <w:i/>
          <w:color w:val="000000"/>
          <w:sz w:val="23"/>
          <w:szCs w:val="23"/>
        </w:rPr>
        <w:t xml:space="preserve">6.36 Teachers are responsible and accountable for the progress and development of the pupils in their class, including where pupils access support from teaching assistants or specialist staff. </w:t>
      </w:r>
    </w:p>
    <w:p w14:paraId="7FF8E288" w14:textId="77777777" w:rsidR="006A38B0" w:rsidRPr="00805878" w:rsidRDefault="006A38B0" w:rsidP="006A38B0">
      <w:pPr>
        <w:autoSpaceDE w:val="0"/>
        <w:autoSpaceDN w:val="0"/>
        <w:adjustRightInd w:val="0"/>
        <w:spacing w:after="0" w:line="240" w:lineRule="auto"/>
        <w:jc w:val="both"/>
        <w:rPr>
          <w:rFonts w:ascii="Arial" w:hAnsi="Arial" w:cs="Arial"/>
          <w:color w:val="000000"/>
          <w:sz w:val="24"/>
          <w:szCs w:val="24"/>
        </w:rPr>
      </w:pPr>
    </w:p>
    <w:p w14:paraId="0A178A99" w14:textId="77777777" w:rsidR="006A38B0" w:rsidRDefault="006A38B0" w:rsidP="006A38B0">
      <w:pPr>
        <w:autoSpaceDE w:val="0"/>
        <w:autoSpaceDN w:val="0"/>
        <w:adjustRightInd w:val="0"/>
        <w:spacing w:after="0" w:line="240" w:lineRule="auto"/>
        <w:jc w:val="both"/>
        <w:rPr>
          <w:rFonts w:ascii="Arial" w:hAnsi="Arial" w:cs="Arial"/>
          <w:color w:val="000000"/>
          <w:sz w:val="23"/>
          <w:szCs w:val="23"/>
        </w:rPr>
      </w:pPr>
      <w:r w:rsidRPr="00805878">
        <w:rPr>
          <w:rFonts w:ascii="Arial" w:hAnsi="Arial" w:cs="Arial"/>
          <w:color w:val="000000"/>
          <w:sz w:val="23"/>
          <w:szCs w:val="23"/>
        </w:rPr>
        <w:t xml:space="preserve">The identification of SEN </w:t>
      </w:r>
      <w:r>
        <w:rPr>
          <w:rFonts w:ascii="Arial" w:hAnsi="Arial" w:cs="Arial"/>
          <w:color w:val="000000"/>
          <w:sz w:val="23"/>
          <w:szCs w:val="23"/>
        </w:rPr>
        <w:t>is</w:t>
      </w:r>
      <w:r w:rsidRPr="00805878">
        <w:rPr>
          <w:rFonts w:ascii="Arial" w:hAnsi="Arial" w:cs="Arial"/>
          <w:color w:val="000000"/>
          <w:sz w:val="23"/>
          <w:szCs w:val="23"/>
        </w:rPr>
        <w:t xml:space="preserve"> built into </w:t>
      </w:r>
      <w:r w:rsidRPr="000154C2">
        <w:rPr>
          <w:rFonts w:ascii="Arial" w:hAnsi="Arial" w:cs="Arial"/>
          <w:color w:val="000000"/>
          <w:sz w:val="23"/>
          <w:szCs w:val="23"/>
        </w:rPr>
        <w:t>our</w:t>
      </w:r>
      <w:r w:rsidRPr="00805878">
        <w:rPr>
          <w:rFonts w:ascii="Arial" w:hAnsi="Arial" w:cs="Arial"/>
          <w:color w:val="000000"/>
          <w:sz w:val="23"/>
          <w:szCs w:val="23"/>
        </w:rPr>
        <w:t xml:space="preserve"> overall approach to monitoring the progress and development of all </w:t>
      </w:r>
      <w:r>
        <w:rPr>
          <w:rFonts w:ascii="Arial" w:hAnsi="Arial" w:cs="Arial"/>
          <w:color w:val="000000"/>
          <w:sz w:val="23"/>
          <w:szCs w:val="23"/>
        </w:rPr>
        <w:t xml:space="preserve">our </w:t>
      </w:r>
      <w:r w:rsidRPr="00805878">
        <w:rPr>
          <w:rFonts w:ascii="Arial" w:hAnsi="Arial" w:cs="Arial"/>
          <w:color w:val="000000"/>
          <w:sz w:val="23"/>
          <w:szCs w:val="23"/>
        </w:rPr>
        <w:t xml:space="preserve">pupils. </w:t>
      </w:r>
    </w:p>
    <w:p w14:paraId="442CC78E" w14:textId="77777777" w:rsidR="006A38B0" w:rsidRDefault="006A38B0" w:rsidP="006A38B0">
      <w:pPr>
        <w:autoSpaceDE w:val="0"/>
        <w:autoSpaceDN w:val="0"/>
        <w:adjustRightInd w:val="0"/>
        <w:spacing w:after="0" w:line="240" w:lineRule="auto"/>
        <w:jc w:val="both"/>
        <w:rPr>
          <w:rFonts w:ascii="Arial" w:hAnsi="Arial" w:cs="Arial"/>
          <w:color w:val="000000"/>
          <w:sz w:val="23"/>
          <w:szCs w:val="23"/>
        </w:rPr>
      </w:pPr>
    </w:p>
    <w:p w14:paraId="04F0605E" w14:textId="77777777" w:rsidR="006A38B0" w:rsidRDefault="006A38B0" w:rsidP="006A38B0">
      <w:pPr>
        <w:autoSpaceDE w:val="0"/>
        <w:autoSpaceDN w:val="0"/>
        <w:adjustRightInd w:val="0"/>
        <w:spacing w:after="0" w:line="240" w:lineRule="auto"/>
        <w:jc w:val="both"/>
        <w:rPr>
          <w:rFonts w:ascii="Arial" w:hAnsi="Arial" w:cs="Arial"/>
          <w:color w:val="000000"/>
          <w:sz w:val="23"/>
          <w:szCs w:val="23"/>
        </w:rPr>
      </w:pPr>
      <w:r>
        <w:rPr>
          <w:rFonts w:ascii="Arial" w:hAnsi="Arial" w:cs="Arial"/>
          <w:color w:val="000000"/>
          <w:sz w:val="23"/>
          <w:szCs w:val="23"/>
        </w:rPr>
        <w:t xml:space="preserve">The steps below </w:t>
      </w:r>
      <w:proofErr w:type="gramStart"/>
      <w:r>
        <w:rPr>
          <w:rFonts w:ascii="Arial" w:hAnsi="Arial" w:cs="Arial"/>
          <w:color w:val="000000"/>
          <w:sz w:val="23"/>
          <w:szCs w:val="23"/>
        </w:rPr>
        <w:t>outlines</w:t>
      </w:r>
      <w:proofErr w:type="gramEnd"/>
      <w:r>
        <w:rPr>
          <w:rFonts w:ascii="Arial" w:hAnsi="Arial" w:cs="Arial"/>
          <w:color w:val="000000"/>
          <w:sz w:val="23"/>
          <w:szCs w:val="23"/>
        </w:rPr>
        <w:t xml:space="preserve"> the process that you as a teacher will follow to identify pupils with SEN. </w:t>
      </w:r>
    </w:p>
    <w:p w14:paraId="14AD9818" w14:textId="77777777" w:rsidR="006A38B0" w:rsidRPr="00805878" w:rsidRDefault="006A38B0" w:rsidP="006A38B0">
      <w:pPr>
        <w:autoSpaceDE w:val="0"/>
        <w:autoSpaceDN w:val="0"/>
        <w:adjustRightInd w:val="0"/>
        <w:spacing w:after="0" w:line="240" w:lineRule="auto"/>
        <w:jc w:val="both"/>
        <w:rPr>
          <w:rFonts w:ascii="Arial" w:hAnsi="Arial" w:cs="Arial"/>
          <w:color w:val="000000"/>
          <w:sz w:val="23"/>
          <w:szCs w:val="23"/>
        </w:rPr>
      </w:pPr>
    </w:p>
    <w:p w14:paraId="62B08F0F" w14:textId="3DC9224D" w:rsidR="006A38B0" w:rsidRPr="00831AE8" w:rsidRDefault="006A38B0" w:rsidP="005E3DB6">
      <w:pPr>
        <w:pStyle w:val="ListParagraph"/>
        <w:numPr>
          <w:ilvl w:val="0"/>
          <w:numId w:val="3"/>
        </w:numPr>
      </w:pPr>
      <w:r w:rsidRPr="00F17915">
        <w:t xml:space="preserve">Any </w:t>
      </w:r>
      <w:r>
        <w:t>child who gives you a concern whether it is due to a lack of academic progress, development or social need</w:t>
      </w:r>
      <w:r w:rsidRPr="00831AE8">
        <w:t xml:space="preserve"> </w:t>
      </w:r>
      <w:r>
        <w:t xml:space="preserve">will be noted and </w:t>
      </w:r>
      <w:r w:rsidRPr="00831AE8">
        <w:rPr>
          <w:u w:val="single"/>
        </w:rPr>
        <w:t>dated</w:t>
      </w:r>
      <w:r>
        <w:t xml:space="preserve"> on the child’s records. This is referred to as a </w:t>
      </w:r>
      <w:r w:rsidRPr="000B7EBD">
        <w:rPr>
          <w:b/>
        </w:rPr>
        <w:t>‘</w:t>
      </w:r>
      <w:r w:rsidRPr="00CA2F13">
        <w:rPr>
          <w:b/>
          <w:i/>
        </w:rPr>
        <w:t>short note</w:t>
      </w:r>
      <w:r w:rsidRPr="000B7EBD">
        <w:rPr>
          <w:b/>
        </w:rPr>
        <w:t>’</w:t>
      </w:r>
      <w:r>
        <w:t xml:space="preserve"> in the SEND </w:t>
      </w:r>
      <w:proofErr w:type="spellStart"/>
      <w:r>
        <w:t>CoP.</w:t>
      </w:r>
      <w:proofErr w:type="spellEnd"/>
      <w:r>
        <w:t xml:space="preserve"> It is imperative that your initial concern is logged and dated. We use a ‘</w:t>
      </w:r>
      <w:hyperlink w:anchor="SENChronology" w:history="1">
        <w:r w:rsidRPr="001D0199">
          <w:rPr>
            <w:rStyle w:val="Hyperlink"/>
            <w:sz w:val="24"/>
            <w:szCs w:val="24"/>
          </w:rPr>
          <w:t>chronology of support and involvement’</w:t>
        </w:r>
      </w:hyperlink>
      <w:r>
        <w:t xml:space="preserve"> log</w:t>
      </w:r>
      <w:r w:rsidR="00C9422C">
        <w:t xml:space="preserve">. </w:t>
      </w:r>
      <w:r w:rsidR="00BC6238">
        <w:t xml:space="preserve">This will be stored in the SEN Documents file accessible to AR, CW and JS. </w:t>
      </w:r>
      <w:r>
        <w:t xml:space="preserve">Inform </w:t>
      </w:r>
      <w:r w:rsidR="00BC6238">
        <w:t xml:space="preserve">Miss Williams of your concern </w:t>
      </w:r>
      <w:r w:rsidR="009A503B">
        <w:t>within 2 working days</w:t>
      </w:r>
      <w:r w:rsidR="00BC6238">
        <w:t xml:space="preserve">. </w:t>
      </w:r>
      <w:r w:rsidR="002A1140">
        <w:t>(</w:t>
      </w:r>
      <w:r>
        <w:t>I</w:t>
      </w:r>
      <w:r w:rsidRPr="00831AE8">
        <w:t xml:space="preserve">f there is a child protection issue then </w:t>
      </w:r>
      <w:r>
        <w:t>our</w:t>
      </w:r>
      <w:r w:rsidRPr="00831AE8">
        <w:t xml:space="preserve"> school’s safeguarding procedures </w:t>
      </w:r>
      <w:r w:rsidRPr="00831AE8">
        <w:rPr>
          <w:b/>
        </w:rPr>
        <w:t>MUST</w:t>
      </w:r>
      <w:r w:rsidRPr="00831AE8">
        <w:t xml:space="preserve"> be followed</w:t>
      </w:r>
      <w:r>
        <w:t>)</w:t>
      </w:r>
    </w:p>
    <w:p w14:paraId="2A6D1116" w14:textId="77777777" w:rsidR="006A38B0" w:rsidRDefault="006A38B0" w:rsidP="005E3DB6">
      <w:pPr>
        <w:ind w:left="340"/>
      </w:pPr>
    </w:p>
    <w:p w14:paraId="35353C47" w14:textId="769FB767" w:rsidR="006A38B0" w:rsidRDefault="006A38B0" w:rsidP="005E3DB6">
      <w:pPr>
        <w:pStyle w:val="ListParagraph"/>
        <w:numPr>
          <w:ilvl w:val="0"/>
          <w:numId w:val="3"/>
        </w:numPr>
      </w:pPr>
      <w:r>
        <w:t xml:space="preserve">If a parent or pupil also raises a concern, this must be taken </w:t>
      </w:r>
      <w:r w:rsidR="002A1140">
        <w:t>seriously,</w:t>
      </w:r>
      <w:r>
        <w:t xml:space="preserve"> and we must listen to these concerns. </w:t>
      </w:r>
      <w:r w:rsidRPr="00831AE8">
        <w:t>These will be noted and dated on the child’s records</w:t>
      </w:r>
      <w:r>
        <w:t>, as above.</w:t>
      </w:r>
      <w:r w:rsidRPr="00831AE8">
        <w:t xml:space="preserve"> </w:t>
      </w:r>
      <w:r w:rsidRPr="0007586F">
        <w:t>Again,</w:t>
      </w:r>
      <w:r>
        <w:t xml:space="preserve"> i</w:t>
      </w:r>
      <w:r w:rsidRPr="00831AE8">
        <w:t xml:space="preserve">nform </w:t>
      </w:r>
      <w:r w:rsidR="009A503B">
        <w:t>Miss Williams</w:t>
      </w:r>
      <w:r w:rsidRPr="00831AE8">
        <w:t xml:space="preserve"> of </w:t>
      </w:r>
      <w:r>
        <w:t>their</w:t>
      </w:r>
      <w:r w:rsidRPr="00831AE8">
        <w:t xml:space="preserve"> concern within 2 working days</w:t>
      </w:r>
      <w:r>
        <w:t xml:space="preserve"> and log as above. (I</w:t>
      </w:r>
      <w:r w:rsidRPr="00831AE8">
        <w:t xml:space="preserve">f there is a child protection issue then </w:t>
      </w:r>
      <w:r>
        <w:t>our</w:t>
      </w:r>
      <w:r w:rsidRPr="00831AE8">
        <w:t xml:space="preserve"> school’s safeguarding procedures </w:t>
      </w:r>
      <w:r w:rsidRPr="00831AE8">
        <w:rPr>
          <w:b/>
        </w:rPr>
        <w:t>MUST</w:t>
      </w:r>
      <w:r w:rsidRPr="00831AE8">
        <w:t xml:space="preserve"> be followed</w:t>
      </w:r>
      <w:r>
        <w:t>)</w:t>
      </w:r>
    </w:p>
    <w:p w14:paraId="56564DFA" w14:textId="77777777" w:rsidR="006A38B0" w:rsidRPr="000B7EBD" w:rsidRDefault="006A38B0" w:rsidP="005E3DB6">
      <w:pPr>
        <w:ind w:left="340"/>
      </w:pPr>
    </w:p>
    <w:p w14:paraId="47FA5606" w14:textId="77777777" w:rsidR="006A38B0" w:rsidRDefault="006A38B0" w:rsidP="005E3DB6">
      <w:pPr>
        <w:pStyle w:val="ListParagraph"/>
        <w:numPr>
          <w:ilvl w:val="0"/>
          <w:numId w:val="3"/>
        </w:numPr>
      </w:pPr>
      <w:r>
        <w:t xml:space="preserve">N.B. At this point the child </w:t>
      </w:r>
      <w:r w:rsidRPr="001D0199">
        <w:t xml:space="preserve">is </w:t>
      </w:r>
      <w:r w:rsidRPr="001D0199">
        <w:rPr>
          <w:u w:val="single"/>
        </w:rPr>
        <w:t>not</w:t>
      </w:r>
      <w:r>
        <w:t xml:space="preserve"> </w:t>
      </w:r>
      <w:r w:rsidRPr="001D0199">
        <w:t>regarded as having SEN</w:t>
      </w:r>
      <w:r>
        <w:t xml:space="preserve">. How well the child responds or otherwise to the adjustments will determine if s/he has SEN. </w:t>
      </w:r>
    </w:p>
    <w:p w14:paraId="69C2F4BA" w14:textId="77777777" w:rsidR="006A38B0" w:rsidRPr="001D0199" w:rsidRDefault="006A38B0" w:rsidP="005E3DB6">
      <w:pPr>
        <w:ind w:left="340"/>
      </w:pPr>
    </w:p>
    <w:p w14:paraId="77336786" w14:textId="3EE98114" w:rsidR="006A38B0" w:rsidRDefault="00C9422C" w:rsidP="005E3DB6">
      <w:pPr>
        <w:pStyle w:val="ListParagraph"/>
        <w:numPr>
          <w:ilvl w:val="0"/>
          <w:numId w:val="3"/>
        </w:numPr>
      </w:pPr>
      <w:r>
        <w:t>Class Teachers</w:t>
      </w:r>
      <w:r w:rsidR="006A38B0">
        <w:t xml:space="preserve"> will discuss the concerns </w:t>
      </w:r>
      <w:r w:rsidR="006A38B0" w:rsidRPr="0007586F">
        <w:rPr>
          <w:u w:val="single"/>
        </w:rPr>
        <w:t>informally</w:t>
      </w:r>
      <w:r w:rsidR="006A38B0">
        <w:t xml:space="preserve"> with the parent and gather information about what the possible barrier to learning is. Our SENCo</w:t>
      </w:r>
      <w:r>
        <w:t>, Miss Williams</w:t>
      </w:r>
      <w:r w:rsidR="006A38B0">
        <w:t xml:space="preserve"> will support you, if required. You will make any reasonable adjustments to your teaching that are required and report at the next pupil progress meeting on the impact of your adjustments (or at the next agreed time – this will be a maximum period of one term).</w:t>
      </w:r>
    </w:p>
    <w:p w14:paraId="0A17655C" w14:textId="77777777" w:rsidR="006A38B0" w:rsidRPr="00482F9A" w:rsidRDefault="006A38B0" w:rsidP="005E3DB6">
      <w:pPr>
        <w:ind w:left="340"/>
      </w:pPr>
    </w:p>
    <w:p w14:paraId="3E9840A1" w14:textId="77777777" w:rsidR="006A38B0" w:rsidRDefault="006A38B0" w:rsidP="005E3DB6">
      <w:pPr>
        <w:ind w:left="340"/>
      </w:pPr>
      <w:r>
        <w:t xml:space="preserve">6.21 </w:t>
      </w:r>
      <w:r w:rsidRPr="00482F9A">
        <w:t xml:space="preserve">Persistent disruptive or withdrawn behaviours do not necessarily mean that the child has SEN. Where there are concerns this needs to be logged and an assessment made by the class teacher, supported by the </w:t>
      </w:r>
      <w:r>
        <w:t xml:space="preserve">SENCo, if required. This is to </w:t>
      </w:r>
      <w:r w:rsidRPr="00482F9A">
        <w:t xml:space="preserve">determine whether there are any causal factors such as unidentified learning difficulties, difficulties with communication or mental health issues. </w:t>
      </w:r>
    </w:p>
    <w:p w14:paraId="4290CD20" w14:textId="2D1B9642" w:rsidR="006A38B0" w:rsidRPr="006A38B0" w:rsidRDefault="006A38B0" w:rsidP="006A38B0">
      <w:pPr>
        <w:ind w:left="340" w:hanging="340"/>
        <w:jc w:val="both"/>
        <w:rPr>
          <w:rFonts w:ascii="Arial" w:hAnsi="Arial" w:cs="Arial"/>
          <w:sz w:val="24"/>
          <w:szCs w:val="24"/>
        </w:rPr>
      </w:pPr>
      <w:r w:rsidRPr="006A38B0">
        <w:rPr>
          <w:rFonts w:ascii="Arial" w:hAnsi="Arial" w:cs="Arial"/>
          <w:sz w:val="24"/>
          <w:szCs w:val="24"/>
        </w:rPr>
        <w:t xml:space="preserve">If appropriate, the SENCo may approach others such as Early Help as per the guidance in </w:t>
      </w:r>
      <w:r w:rsidR="00366675">
        <w:rPr>
          <w:rFonts w:ascii="Arial" w:hAnsi="Arial" w:cs="Arial"/>
          <w:sz w:val="24"/>
          <w:szCs w:val="24"/>
        </w:rPr>
        <w:t>North Yorkshire Council</w:t>
      </w:r>
      <w:r w:rsidRPr="006A38B0">
        <w:rPr>
          <w:rFonts w:ascii="Arial" w:hAnsi="Arial" w:cs="Arial"/>
          <w:sz w:val="24"/>
          <w:szCs w:val="24"/>
        </w:rPr>
        <w:t>’s (</w:t>
      </w:r>
      <w:r w:rsidR="00366675">
        <w:rPr>
          <w:rFonts w:ascii="Arial" w:hAnsi="Arial" w:cs="Arial"/>
          <w:sz w:val="24"/>
          <w:szCs w:val="24"/>
        </w:rPr>
        <w:t>NYC</w:t>
      </w:r>
      <w:r w:rsidRPr="006A38B0">
        <w:rPr>
          <w:rFonts w:ascii="Arial" w:hAnsi="Arial" w:cs="Arial"/>
          <w:sz w:val="24"/>
          <w:szCs w:val="24"/>
        </w:rPr>
        <w:t xml:space="preserve">)  </w:t>
      </w:r>
      <w:hyperlink r:id="rId14" w:history="1">
        <w:r w:rsidRPr="006A38B0">
          <w:rPr>
            <w:rStyle w:val="Hyperlink"/>
            <w:rFonts w:cs="Arial"/>
            <w:sz w:val="24"/>
            <w:szCs w:val="24"/>
          </w:rPr>
          <w:t>Ladder of Intervention</w:t>
        </w:r>
      </w:hyperlink>
      <w:r w:rsidRPr="006A38B0">
        <w:rPr>
          <w:rFonts w:ascii="Arial" w:hAnsi="Arial" w:cs="Arial"/>
          <w:i/>
          <w:sz w:val="24"/>
          <w:szCs w:val="24"/>
        </w:rPr>
        <w:t xml:space="preserve">. </w:t>
      </w:r>
      <w:r w:rsidRPr="006A38B0">
        <w:rPr>
          <w:rFonts w:ascii="Arial" w:hAnsi="Arial" w:cs="Arial"/>
          <w:sz w:val="24"/>
          <w:szCs w:val="24"/>
        </w:rPr>
        <w:t xml:space="preserve">Any child in our school with SEND will not be discriminated against, </w:t>
      </w:r>
      <w:r w:rsidR="002A1140" w:rsidRPr="006A38B0">
        <w:rPr>
          <w:rFonts w:ascii="Arial" w:hAnsi="Arial" w:cs="Arial"/>
          <w:sz w:val="24"/>
          <w:szCs w:val="24"/>
        </w:rPr>
        <w:t>sanctioned,</w:t>
      </w:r>
      <w:r w:rsidRPr="006A38B0">
        <w:rPr>
          <w:rFonts w:ascii="Arial" w:hAnsi="Arial" w:cs="Arial"/>
          <w:sz w:val="24"/>
          <w:szCs w:val="24"/>
        </w:rPr>
        <w:t xml:space="preserve"> or disciplined due to their special educational need. </w:t>
      </w:r>
    </w:p>
    <w:p w14:paraId="481A23DC" w14:textId="77777777" w:rsidR="006A38B0" w:rsidRPr="00482F9A" w:rsidRDefault="006A38B0" w:rsidP="005E3DB6">
      <w:pPr>
        <w:ind w:left="340"/>
      </w:pPr>
      <w:r w:rsidRPr="00482F9A">
        <w:t xml:space="preserve">6.17 Class and subject teachers, supported by the senior leadership team, should make regular assessments of progress for all pupils. These should seek to identify pupils making less than expected progress given their age and individual circumstances. This can be characterised by progress which: </w:t>
      </w:r>
    </w:p>
    <w:p w14:paraId="2DDE8398" w14:textId="77777777" w:rsidR="006A38B0" w:rsidRPr="00482F9A" w:rsidRDefault="006A38B0" w:rsidP="005E3DB6">
      <w:pPr>
        <w:ind w:left="340"/>
      </w:pPr>
      <w:r w:rsidRPr="00482F9A">
        <w:t xml:space="preserve">• is significantly slower than that of their peers starting from the same baseline </w:t>
      </w:r>
    </w:p>
    <w:p w14:paraId="4C6B1B6F" w14:textId="77777777" w:rsidR="006A38B0" w:rsidRPr="00482F9A" w:rsidRDefault="006A38B0" w:rsidP="005E3DB6">
      <w:pPr>
        <w:ind w:left="340"/>
      </w:pPr>
      <w:r w:rsidRPr="00482F9A">
        <w:t xml:space="preserve">• fails to match or better the child’s previous rate of progress </w:t>
      </w:r>
    </w:p>
    <w:p w14:paraId="44085A86" w14:textId="77777777" w:rsidR="006A38B0" w:rsidRPr="00482F9A" w:rsidRDefault="006A38B0" w:rsidP="005E3DB6">
      <w:pPr>
        <w:ind w:left="340"/>
      </w:pPr>
      <w:r w:rsidRPr="00482F9A">
        <w:t xml:space="preserve">• fails to close the attainment gap between the child and their peers </w:t>
      </w:r>
    </w:p>
    <w:p w14:paraId="0F85A16C" w14:textId="77777777" w:rsidR="006A38B0" w:rsidRPr="00482F9A" w:rsidRDefault="006A38B0" w:rsidP="005E3DB6">
      <w:pPr>
        <w:ind w:left="340"/>
      </w:pPr>
      <w:r w:rsidRPr="00482F9A">
        <w:t xml:space="preserve">• widens the attainment gap </w:t>
      </w:r>
    </w:p>
    <w:p w14:paraId="148E5E70" w14:textId="77777777" w:rsidR="006A38B0" w:rsidRPr="00482F9A" w:rsidRDefault="006A38B0" w:rsidP="005E3DB6">
      <w:pPr>
        <w:ind w:left="340"/>
      </w:pPr>
    </w:p>
    <w:p w14:paraId="34C9BCFD" w14:textId="77777777" w:rsidR="006A38B0" w:rsidRPr="00482F9A" w:rsidRDefault="006A38B0" w:rsidP="005E3DB6">
      <w:pPr>
        <w:ind w:left="340"/>
      </w:pPr>
      <w:r w:rsidRPr="00482F9A">
        <w:t xml:space="preserve">6.18 It can include progress in areas other than attainment – for instance where a pupil needs to make additional progress with wider development or social needs </w:t>
      </w:r>
      <w:proofErr w:type="gramStart"/>
      <w:r w:rsidRPr="00482F9A">
        <w:t>in order to</w:t>
      </w:r>
      <w:proofErr w:type="gramEnd"/>
      <w:r w:rsidRPr="00482F9A">
        <w:t xml:space="preserve"> make a successful transition to adult life. </w:t>
      </w:r>
    </w:p>
    <w:p w14:paraId="3A6408A2" w14:textId="77777777" w:rsidR="006A38B0" w:rsidRPr="00482F9A" w:rsidRDefault="006A38B0" w:rsidP="005E3DB6">
      <w:pPr>
        <w:ind w:left="340"/>
      </w:pPr>
    </w:p>
    <w:p w14:paraId="2AABF6B6" w14:textId="77777777" w:rsidR="006A38B0" w:rsidRDefault="006A38B0" w:rsidP="005E3DB6">
      <w:pPr>
        <w:ind w:left="340"/>
      </w:pPr>
      <w:r w:rsidRPr="00482F9A">
        <w:t>6.23 Slow progress and low attainment do not necessarily mean that a child has SEN and should not automatically lead to a pupil being recorded as having SEN. However, they may be an indicator of a range of learning difficulties or disabilities. Equally, it should not be assumed that attainment in line with chronological age means that there is no learning difficulty or disability. Some learning difficulties and disabilities occur across the range of cognitive ability and, left unaddressed may lead to frustration, which may manifest itself as disaffection, emotiona</w:t>
      </w:r>
      <w:r>
        <w:t xml:space="preserve">l or behavioural difficulties. </w:t>
      </w:r>
    </w:p>
    <w:p w14:paraId="22245F03" w14:textId="77777777" w:rsidR="006A38B0" w:rsidRPr="001036B5" w:rsidRDefault="006A38B0" w:rsidP="005E3DB6">
      <w:pPr>
        <w:ind w:left="340"/>
      </w:pPr>
    </w:p>
    <w:p w14:paraId="534BC124" w14:textId="77777777" w:rsidR="00101535" w:rsidRDefault="006A38B0" w:rsidP="005E3DB6">
      <w:pPr>
        <w:pStyle w:val="ListParagraph"/>
        <w:numPr>
          <w:ilvl w:val="0"/>
          <w:numId w:val="3"/>
        </w:numPr>
      </w:pPr>
      <w:r>
        <w:t>At this point, a decision as to whether the child has SEN will be made in conjunction with the SENCo. The child or young person (CYP) is now described as being at ‘SEN Support’. They will appear as Code K on our school census. If required, we can seek advice from the local SEND Hub manager to clarify our decision. This will be undertaken by the SENCo.</w:t>
      </w:r>
    </w:p>
    <w:p w14:paraId="1C285F72" w14:textId="77777777" w:rsidR="00101535" w:rsidRDefault="00101535" w:rsidP="005E3DB6">
      <w:pPr>
        <w:ind w:left="720"/>
      </w:pPr>
    </w:p>
    <w:p w14:paraId="7E1CB5A4" w14:textId="612D266F" w:rsidR="006A38B0" w:rsidRPr="00101535" w:rsidRDefault="006A38B0" w:rsidP="005E3DB6">
      <w:pPr>
        <w:pStyle w:val="ListParagraph"/>
        <w:numPr>
          <w:ilvl w:val="0"/>
          <w:numId w:val="3"/>
        </w:numPr>
      </w:pPr>
      <w:r w:rsidRPr="00101535">
        <w:t xml:space="preserve">Our SENCo will maintain a list of pupils who have been identified as having SEN on our SEN list. All teachers can access this list </w:t>
      </w:r>
      <w:r w:rsidR="002A1140" w:rsidRPr="00101535">
        <w:t>to</w:t>
      </w:r>
      <w:r w:rsidRPr="00101535">
        <w:t xml:space="preserve"> see the records for the pupils they teach. This is </w:t>
      </w:r>
      <w:r w:rsidR="00C9422C" w:rsidRPr="00101535">
        <w:t>only accessed through the shared area via the log in for the SENDCO, Pastoral Officer and Headteacher</w:t>
      </w:r>
      <w:r w:rsidRPr="00101535">
        <w:t xml:space="preserve">. Anyone accessing this list must treat the content in confidence and in line with General Data Protection Act 2018 and Protection Regulations 2017 (GDPR). Each CYPs documents can </w:t>
      </w:r>
      <w:r w:rsidR="00C9422C" w:rsidRPr="00101535">
        <w:t>be accessed thr</w:t>
      </w:r>
      <w:r w:rsidR="00101535" w:rsidRPr="00101535">
        <w:t xml:space="preserve">ough the class </w:t>
      </w:r>
      <w:proofErr w:type="gramStart"/>
      <w:r w:rsidR="00101535" w:rsidRPr="00101535">
        <w:t>teachers</w:t>
      </w:r>
      <w:proofErr w:type="gramEnd"/>
      <w:r w:rsidR="00101535" w:rsidRPr="00101535">
        <w:t xml:space="preserve"> folders i</w:t>
      </w:r>
      <w:r w:rsidR="00C9422C" w:rsidRPr="00101535">
        <w:t>n the shared area.</w:t>
      </w:r>
      <w:r w:rsidRPr="00101535">
        <w:t xml:space="preserve"> It is the responsibility of the class/subject teacher to look regularly at the content for their pupils for any updates. All information such as SEN support plans, communications, reports, EHCPs, annual reviews etc. are available</w:t>
      </w:r>
      <w:r w:rsidR="00101535" w:rsidRPr="00101535">
        <w:t xml:space="preserve"> at request</w:t>
      </w:r>
      <w:r w:rsidRPr="00101535">
        <w:t xml:space="preserve">. This must be kept up to date </w:t>
      </w:r>
      <w:r w:rsidRPr="00101535">
        <w:lastRenderedPageBreak/>
        <w:t xml:space="preserve">in line with our policy. Teachers are required to upload any information and plans to the correct pupil file within 5 working days of them being received or written. </w:t>
      </w:r>
    </w:p>
    <w:p w14:paraId="658E1E8E" w14:textId="77777777" w:rsidR="006A38B0" w:rsidRDefault="006A38B0" w:rsidP="006A38B0">
      <w:pPr>
        <w:pStyle w:val="Heading2"/>
        <w:rPr>
          <w:rFonts w:ascii="Arial" w:hAnsi="Arial" w:cs="Arial"/>
        </w:rPr>
      </w:pPr>
      <w:bookmarkStart w:id="8" w:name="_Toc54016062"/>
      <w:bookmarkStart w:id="9" w:name="_Toc120527222"/>
    </w:p>
    <w:p w14:paraId="2E714366" w14:textId="57FAF3B0" w:rsidR="006A38B0" w:rsidRPr="001036B5" w:rsidRDefault="006A38B0" w:rsidP="006A38B0">
      <w:pPr>
        <w:pStyle w:val="Heading2"/>
        <w:rPr>
          <w:rFonts w:ascii="Arial" w:hAnsi="Arial" w:cs="Arial"/>
        </w:rPr>
      </w:pPr>
      <w:r w:rsidRPr="001036B5">
        <w:rPr>
          <w:rFonts w:ascii="Arial" w:hAnsi="Arial" w:cs="Arial"/>
        </w:rPr>
        <w:t>There are 4 broad areas of need</w:t>
      </w:r>
      <w:bookmarkEnd w:id="8"/>
      <w:bookmarkEnd w:id="9"/>
      <w:r>
        <w:rPr>
          <w:rFonts w:ascii="Arial" w:hAnsi="Arial" w:cs="Arial"/>
        </w:rPr>
        <w:t>:</w:t>
      </w:r>
    </w:p>
    <w:p w14:paraId="4A336C68" w14:textId="77777777" w:rsidR="006A38B0" w:rsidRPr="00DA451A" w:rsidRDefault="006A38B0" w:rsidP="006A38B0">
      <w:pPr>
        <w:autoSpaceDE w:val="0"/>
        <w:autoSpaceDN w:val="0"/>
        <w:adjustRightInd w:val="0"/>
        <w:spacing w:after="0" w:line="240" w:lineRule="auto"/>
        <w:jc w:val="both"/>
        <w:rPr>
          <w:rFonts w:ascii="Arial" w:hAnsi="Arial" w:cs="Arial"/>
          <w:b/>
          <w:color w:val="000000"/>
          <w:sz w:val="23"/>
          <w:szCs w:val="23"/>
        </w:rPr>
      </w:pPr>
    </w:p>
    <w:p w14:paraId="31D2AF25" w14:textId="77777777" w:rsidR="006A38B0" w:rsidRPr="003B29DF" w:rsidRDefault="006A38B0" w:rsidP="005E3DB6">
      <w:pPr>
        <w:pStyle w:val="ListParagraph"/>
        <w:numPr>
          <w:ilvl w:val="0"/>
          <w:numId w:val="7"/>
        </w:numPr>
      </w:pPr>
      <w:r w:rsidRPr="003B29DF">
        <w:t>Communication and Interaction</w:t>
      </w:r>
    </w:p>
    <w:p w14:paraId="7A95DE5A" w14:textId="77777777" w:rsidR="006A38B0" w:rsidRPr="003B29DF" w:rsidRDefault="006A38B0" w:rsidP="005E3DB6">
      <w:pPr>
        <w:pStyle w:val="ListParagraph"/>
        <w:numPr>
          <w:ilvl w:val="0"/>
          <w:numId w:val="7"/>
        </w:numPr>
      </w:pPr>
      <w:r w:rsidRPr="003B29DF">
        <w:t>Cognition and Learning</w:t>
      </w:r>
    </w:p>
    <w:p w14:paraId="62802093" w14:textId="13AAAB28" w:rsidR="006A38B0" w:rsidRPr="003B29DF" w:rsidRDefault="006A38B0" w:rsidP="005E3DB6">
      <w:pPr>
        <w:pStyle w:val="ListParagraph"/>
        <w:numPr>
          <w:ilvl w:val="0"/>
          <w:numId w:val="7"/>
        </w:numPr>
      </w:pPr>
      <w:r w:rsidRPr="003B29DF">
        <w:t>Social</w:t>
      </w:r>
      <w:r>
        <w:t xml:space="preserve">, </w:t>
      </w:r>
      <w:r w:rsidR="002A1140">
        <w:t>e</w:t>
      </w:r>
      <w:r w:rsidR="002A1140" w:rsidRPr="003B29DF">
        <w:t>motional,</w:t>
      </w:r>
      <w:r w:rsidRPr="003B29DF">
        <w:t xml:space="preserve"> and mental health difficulties</w:t>
      </w:r>
    </w:p>
    <w:p w14:paraId="686E873C" w14:textId="77777777" w:rsidR="006A38B0" w:rsidRPr="003B29DF" w:rsidRDefault="006A38B0" w:rsidP="005E3DB6">
      <w:pPr>
        <w:pStyle w:val="ListParagraph"/>
        <w:numPr>
          <w:ilvl w:val="0"/>
          <w:numId w:val="7"/>
        </w:numPr>
      </w:pPr>
      <w:r w:rsidRPr="003B29DF">
        <w:t>Sensory and/or physical needs</w:t>
      </w:r>
    </w:p>
    <w:p w14:paraId="7346EED9" w14:textId="77777777" w:rsidR="006A38B0" w:rsidRDefault="006A38B0" w:rsidP="006A38B0">
      <w:pPr>
        <w:autoSpaceDE w:val="0"/>
        <w:autoSpaceDN w:val="0"/>
        <w:adjustRightInd w:val="0"/>
        <w:spacing w:after="0" w:line="240" w:lineRule="auto"/>
        <w:jc w:val="both"/>
        <w:rPr>
          <w:rFonts w:ascii="Arial" w:hAnsi="Arial" w:cs="Arial"/>
          <w:color w:val="000000"/>
          <w:sz w:val="23"/>
          <w:szCs w:val="23"/>
        </w:rPr>
      </w:pPr>
    </w:p>
    <w:p w14:paraId="0345E3D0" w14:textId="2B18765F" w:rsidR="006A38B0" w:rsidRPr="00F13160" w:rsidRDefault="006A38B0" w:rsidP="006A38B0">
      <w:pPr>
        <w:autoSpaceDE w:val="0"/>
        <w:autoSpaceDN w:val="0"/>
        <w:adjustRightInd w:val="0"/>
        <w:spacing w:after="0" w:line="240" w:lineRule="auto"/>
        <w:jc w:val="both"/>
        <w:rPr>
          <w:rFonts w:ascii="Arial" w:hAnsi="Arial" w:cs="Arial"/>
          <w:color w:val="000000"/>
          <w:sz w:val="23"/>
          <w:szCs w:val="23"/>
        </w:rPr>
      </w:pPr>
      <w:r>
        <w:rPr>
          <w:rFonts w:ascii="Arial" w:hAnsi="Arial" w:cs="Arial"/>
          <w:color w:val="000000"/>
          <w:sz w:val="23"/>
          <w:szCs w:val="23"/>
        </w:rPr>
        <w:t xml:space="preserve">If you would like further clarification of these areas of need, then consult the </w:t>
      </w:r>
      <w:r w:rsidRPr="003D157C">
        <w:rPr>
          <w:rFonts w:ascii="Arial" w:hAnsi="Arial" w:cs="Arial"/>
          <w:color w:val="000000"/>
          <w:sz w:val="23"/>
          <w:szCs w:val="23"/>
        </w:rPr>
        <w:t>SEND CoP</w:t>
      </w:r>
      <w:r>
        <w:rPr>
          <w:rFonts w:ascii="Arial" w:hAnsi="Arial" w:cs="Arial"/>
          <w:color w:val="000000"/>
          <w:sz w:val="23"/>
          <w:szCs w:val="23"/>
        </w:rPr>
        <w:t xml:space="preserve"> 6.28- 6.35 or discuss with our SENCo. </w:t>
      </w:r>
      <w:r w:rsidRPr="009E3731">
        <w:rPr>
          <w:rFonts w:ascii="Arial" w:hAnsi="Arial" w:cs="Arial"/>
          <w:color w:val="000000"/>
          <w:sz w:val="23"/>
          <w:szCs w:val="23"/>
        </w:rPr>
        <w:t xml:space="preserve">To assist </w:t>
      </w:r>
      <w:r>
        <w:rPr>
          <w:rFonts w:ascii="Arial" w:hAnsi="Arial" w:cs="Arial"/>
          <w:color w:val="000000"/>
          <w:sz w:val="23"/>
          <w:szCs w:val="23"/>
        </w:rPr>
        <w:t>us</w:t>
      </w:r>
      <w:r w:rsidRPr="009E3731">
        <w:rPr>
          <w:rFonts w:ascii="Arial" w:hAnsi="Arial" w:cs="Arial"/>
          <w:color w:val="000000"/>
          <w:sz w:val="23"/>
          <w:szCs w:val="23"/>
        </w:rPr>
        <w:t xml:space="preserve">, </w:t>
      </w:r>
      <w:r>
        <w:rPr>
          <w:rFonts w:ascii="Arial" w:hAnsi="Arial" w:cs="Arial"/>
          <w:color w:val="000000"/>
          <w:sz w:val="23"/>
          <w:szCs w:val="23"/>
        </w:rPr>
        <w:t>NYC</w:t>
      </w:r>
      <w:r w:rsidRPr="009E3731">
        <w:rPr>
          <w:rFonts w:ascii="Arial" w:hAnsi="Arial" w:cs="Arial"/>
          <w:color w:val="000000"/>
          <w:sz w:val="23"/>
          <w:szCs w:val="23"/>
        </w:rPr>
        <w:t xml:space="preserve"> has banding descriptors for each area of need.</w:t>
      </w:r>
      <w:r>
        <w:rPr>
          <w:rFonts w:ascii="Arial" w:hAnsi="Arial" w:cs="Arial"/>
          <w:color w:val="000000"/>
          <w:sz w:val="23"/>
          <w:szCs w:val="23"/>
        </w:rPr>
        <w:t xml:space="preserve"> </w:t>
      </w:r>
      <w:r w:rsidR="00124C15">
        <w:rPr>
          <w:rFonts w:ascii="Arial" w:hAnsi="Arial" w:cs="Arial"/>
          <w:color w:val="000000"/>
          <w:sz w:val="23"/>
          <w:szCs w:val="23"/>
        </w:rPr>
        <w:t xml:space="preserve">Click </w:t>
      </w:r>
      <w:hyperlink r:id="rId15" w:history="1">
        <w:r w:rsidR="00124C15" w:rsidRPr="00124C15">
          <w:rPr>
            <w:rStyle w:val="Hyperlink"/>
            <w:rFonts w:ascii="Arial" w:hAnsi="Arial" w:cs="Arial"/>
            <w:sz w:val="23"/>
            <w:szCs w:val="23"/>
          </w:rPr>
          <w:t>here</w:t>
        </w:r>
      </w:hyperlink>
      <w:r w:rsidR="00124C15">
        <w:rPr>
          <w:rFonts w:ascii="Arial" w:hAnsi="Arial" w:cs="Arial"/>
          <w:color w:val="000000"/>
          <w:sz w:val="23"/>
          <w:szCs w:val="23"/>
        </w:rPr>
        <w:t xml:space="preserve"> for the link to the banding descriptors. </w:t>
      </w:r>
      <w:r>
        <w:rPr>
          <w:rFonts w:ascii="Arial" w:hAnsi="Arial" w:cs="Arial"/>
          <w:color w:val="000000"/>
          <w:sz w:val="23"/>
          <w:szCs w:val="23"/>
        </w:rPr>
        <w:t xml:space="preserve"> </w:t>
      </w:r>
    </w:p>
    <w:p w14:paraId="2B41421C" w14:textId="77777777" w:rsidR="006A38B0" w:rsidRDefault="006A38B0" w:rsidP="006A38B0">
      <w:pPr>
        <w:jc w:val="both"/>
        <w:rPr>
          <w:rFonts w:ascii="Arial" w:hAnsi="Arial" w:cs="Arial"/>
          <w:sz w:val="24"/>
          <w:szCs w:val="24"/>
        </w:rPr>
      </w:pPr>
    </w:p>
    <w:p w14:paraId="0191F1B6" w14:textId="77777777" w:rsidR="006A38B0" w:rsidRPr="001036B5" w:rsidRDefault="006A38B0" w:rsidP="006A38B0">
      <w:pPr>
        <w:pStyle w:val="Heading1"/>
        <w:rPr>
          <w:rFonts w:ascii="Arial" w:hAnsi="Arial" w:cs="Arial"/>
          <w:b/>
          <w:bCs/>
          <w:color w:val="auto"/>
        </w:rPr>
      </w:pPr>
      <w:bookmarkStart w:id="10" w:name="_Toc54016063"/>
      <w:bookmarkStart w:id="11" w:name="_Toc120527223"/>
      <w:bookmarkStart w:id="12" w:name="ISpecialEducationProvision"/>
      <w:r w:rsidRPr="001036B5">
        <w:rPr>
          <w:rFonts w:ascii="Arial" w:hAnsi="Arial" w:cs="Arial"/>
          <w:b/>
          <w:bCs/>
          <w:color w:val="auto"/>
        </w:rPr>
        <w:t>Special Educational Provision</w:t>
      </w:r>
      <w:bookmarkEnd w:id="10"/>
      <w:bookmarkEnd w:id="11"/>
    </w:p>
    <w:bookmarkEnd w:id="12"/>
    <w:p w14:paraId="56F28CD0" w14:textId="77777777" w:rsidR="006A38B0" w:rsidRDefault="006A38B0" w:rsidP="006A38B0">
      <w:pPr>
        <w:jc w:val="both"/>
        <w:rPr>
          <w:rFonts w:ascii="Arial" w:hAnsi="Arial" w:cs="Arial"/>
          <w:sz w:val="24"/>
          <w:szCs w:val="24"/>
        </w:rPr>
      </w:pPr>
      <w:r w:rsidRPr="00BF23D6">
        <w:rPr>
          <w:rFonts w:ascii="Arial" w:hAnsi="Arial" w:cs="Arial"/>
          <w:sz w:val="24"/>
          <w:szCs w:val="24"/>
        </w:rPr>
        <w:t xml:space="preserve">Once the </w:t>
      </w:r>
      <w:r>
        <w:rPr>
          <w:rFonts w:ascii="Arial" w:hAnsi="Arial" w:cs="Arial"/>
          <w:sz w:val="24"/>
          <w:szCs w:val="24"/>
        </w:rPr>
        <w:t xml:space="preserve">CYP has been identified as having SEN then the formal process begins. We </w:t>
      </w:r>
      <w:r w:rsidRPr="00BF23D6">
        <w:rPr>
          <w:rFonts w:ascii="Arial" w:hAnsi="Arial" w:cs="Arial"/>
          <w:b/>
          <w:sz w:val="24"/>
          <w:szCs w:val="24"/>
        </w:rPr>
        <w:t>must</w:t>
      </w:r>
      <w:r>
        <w:rPr>
          <w:rFonts w:ascii="Arial" w:hAnsi="Arial" w:cs="Arial"/>
          <w:b/>
          <w:sz w:val="24"/>
          <w:szCs w:val="24"/>
        </w:rPr>
        <w:t xml:space="preserve"> </w:t>
      </w:r>
      <w:r>
        <w:rPr>
          <w:rFonts w:ascii="Arial" w:hAnsi="Arial" w:cs="Arial"/>
          <w:sz w:val="24"/>
          <w:szCs w:val="24"/>
        </w:rPr>
        <w:t>t</w:t>
      </w:r>
      <w:r w:rsidRPr="00BF23D6">
        <w:rPr>
          <w:rFonts w:ascii="Arial" w:hAnsi="Arial" w:cs="Arial"/>
          <w:sz w:val="24"/>
          <w:szCs w:val="24"/>
        </w:rPr>
        <w:t xml:space="preserve">ake </w:t>
      </w:r>
      <w:r>
        <w:rPr>
          <w:rFonts w:ascii="Arial" w:hAnsi="Arial" w:cs="Arial"/>
          <w:sz w:val="24"/>
          <w:szCs w:val="24"/>
        </w:rPr>
        <w:t>action to remove barriers to learning and put effective special educational provision in place.</w:t>
      </w:r>
    </w:p>
    <w:p w14:paraId="3210DC29" w14:textId="77777777" w:rsidR="006A38B0" w:rsidRDefault="006A38B0" w:rsidP="006A38B0">
      <w:pPr>
        <w:jc w:val="both"/>
        <w:rPr>
          <w:rFonts w:ascii="Arial" w:hAnsi="Arial" w:cs="Arial"/>
          <w:sz w:val="24"/>
          <w:szCs w:val="24"/>
        </w:rPr>
      </w:pPr>
      <w:r>
        <w:rPr>
          <w:rFonts w:ascii="Arial" w:hAnsi="Arial" w:cs="Arial"/>
          <w:sz w:val="24"/>
          <w:szCs w:val="24"/>
        </w:rPr>
        <w:t xml:space="preserve">This is called the </w:t>
      </w:r>
      <w:r w:rsidRPr="001036B5">
        <w:rPr>
          <w:rStyle w:val="Heading2Char"/>
          <w:rFonts w:cs="Arial"/>
          <w:b w:val="0"/>
          <w:bCs/>
        </w:rPr>
        <w:t>Graduated Response</w:t>
      </w:r>
      <w:r>
        <w:rPr>
          <w:rFonts w:ascii="Arial" w:hAnsi="Arial" w:cs="Arial"/>
          <w:sz w:val="24"/>
          <w:szCs w:val="24"/>
        </w:rPr>
        <w:t xml:space="preserve">. It is a 4-part cycle: Assess, Plan, Do and Review. </w:t>
      </w:r>
    </w:p>
    <w:p w14:paraId="4BDAD29B" w14:textId="70FAB2DE" w:rsidR="006A38B0" w:rsidRDefault="006A38B0" w:rsidP="006A38B0">
      <w:pPr>
        <w:jc w:val="both"/>
        <w:rPr>
          <w:rFonts w:ascii="Arial" w:hAnsi="Arial" w:cs="Arial"/>
          <w:sz w:val="24"/>
          <w:szCs w:val="24"/>
        </w:rPr>
      </w:pPr>
      <w:r>
        <w:rPr>
          <w:rFonts w:ascii="Arial" w:hAnsi="Arial" w:cs="Arial"/>
          <w:sz w:val="24"/>
          <w:szCs w:val="24"/>
        </w:rPr>
        <w:t xml:space="preserve">Parents </w:t>
      </w:r>
      <w:r w:rsidRPr="000A1F44">
        <w:rPr>
          <w:rFonts w:ascii="Arial" w:hAnsi="Arial" w:cs="Arial"/>
          <w:b/>
          <w:sz w:val="24"/>
          <w:szCs w:val="24"/>
        </w:rPr>
        <w:t>must</w:t>
      </w:r>
      <w:r>
        <w:rPr>
          <w:rFonts w:ascii="Arial" w:hAnsi="Arial" w:cs="Arial"/>
          <w:sz w:val="24"/>
          <w:szCs w:val="24"/>
        </w:rPr>
        <w:t xml:space="preserve"> be informed that their child has </w:t>
      </w:r>
      <w:r w:rsidR="002A1140">
        <w:rPr>
          <w:rFonts w:ascii="Arial" w:hAnsi="Arial" w:cs="Arial"/>
          <w:sz w:val="24"/>
          <w:szCs w:val="24"/>
        </w:rPr>
        <w:t>SEN,</w:t>
      </w:r>
      <w:r>
        <w:rPr>
          <w:rFonts w:ascii="Arial" w:hAnsi="Arial" w:cs="Arial"/>
          <w:sz w:val="24"/>
          <w:szCs w:val="24"/>
        </w:rPr>
        <w:t xml:space="preserve"> and that additional and different provision is being provided for their child. Parents will be signposted to NYC special educational needs and disabilities advisory and support service </w:t>
      </w:r>
      <w:hyperlink r:id="rId16" w:history="1">
        <w:r w:rsidRPr="000A1F44">
          <w:rPr>
            <w:rStyle w:val="Hyperlink"/>
            <w:rFonts w:cs="Arial"/>
            <w:sz w:val="24"/>
            <w:szCs w:val="24"/>
          </w:rPr>
          <w:t>(SENDIASS)</w:t>
        </w:r>
      </w:hyperlink>
      <w:r w:rsidRPr="00573895">
        <w:rPr>
          <w:rFonts w:ascii="Arial" w:hAnsi="Arial" w:cs="Arial"/>
          <w:sz w:val="24"/>
          <w:szCs w:val="24"/>
        </w:rPr>
        <w:t xml:space="preserve"> </w:t>
      </w:r>
      <w:r>
        <w:rPr>
          <w:rFonts w:ascii="Arial" w:hAnsi="Arial" w:cs="Arial"/>
          <w:sz w:val="24"/>
          <w:szCs w:val="24"/>
        </w:rPr>
        <w:t xml:space="preserve">and the </w:t>
      </w:r>
      <w:hyperlink r:id="rId17" w:history="1">
        <w:r w:rsidRPr="00573895">
          <w:rPr>
            <w:rStyle w:val="Hyperlink"/>
            <w:rFonts w:cs="Arial"/>
            <w:sz w:val="24"/>
            <w:szCs w:val="24"/>
          </w:rPr>
          <w:t>local offer</w:t>
        </w:r>
      </w:hyperlink>
      <w:r>
        <w:rPr>
          <w:rFonts w:ascii="Arial" w:hAnsi="Arial" w:cs="Arial"/>
          <w:sz w:val="24"/>
          <w:szCs w:val="24"/>
        </w:rPr>
        <w:t xml:space="preserve"> . A link to this can also be found on our school website.</w:t>
      </w:r>
    </w:p>
    <w:p w14:paraId="24CE699D" w14:textId="77777777" w:rsidR="006A38B0" w:rsidRDefault="006A38B0" w:rsidP="006A38B0">
      <w:pPr>
        <w:jc w:val="both"/>
        <w:rPr>
          <w:rFonts w:ascii="Arial" w:hAnsi="Arial" w:cs="Arial"/>
          <w:sz w:val="24"/>
          <w:szCs w:val="24"/>
        </w:rPr>
      </w:pPr>
      <w:r>
        <w:rPr>
          <w:rFonts w:ascii="Arial" w:hAnsi="Arial" w:cs="Arial"/>
          <w:sz w:val="24"/>
          <w:szCs w:val="24"/>
        </w:rPr>
        <w:t>The graduated response is outlined below:</w:t>
      </w:r>
    </w:p>
    <w:p w14:paraId="1DB675B1" w14:textId="77777777" w:rsidR="006A38B0" w:rsidRDefault="006A38B0" w:rsidP="005E3DB6">
      <w:pPr>
        <w:pStyle w:val="ListParagraph"/>
        <w:numPr>
          <w:ilvl w:val="0"/>
          <w:numId w:val="4"/>
        </w:numPr>
      </w:pPr>
      <w:r w:rsidRPr="00F1660D">
        <w:rPr>
          <w:b/>
        </w:rPr>
        <w:t>Assess</w:t>
      </w:r>
      <w:r>
        <w:rPr>
          <w:b/>
        </w:rPr>
        <w:t xml:space="preserve">. </w:t>
      </w:r>
      <w:r w:rsidRPr="00F1479D">
        <w:t>Assess</w:t>
      </w:r>
      <w:r>
        <w:rPr>
          <w:b/>
        </w:rPr>
        <w:t xml:space="preserve"> </w:t>
      </w:r>
      <w:r w:rsidRPr="00F1660D">
        <w:t>CYPs needs – this happen</w:t>
      </w:r>
      <w:r>
        <w:t>s</w:t>
      </w:r>
      <w:r w:rsidRPr="00F1660D">
        <w:t xml:space="preserve"> </w:t>
      </w:r>
      <w:r>
        <w:t>at the start of each termly</w:t>
      </w:r>
      <w:r w:rsidRPr="00F1660D">
        <w:t xml:space="preserve"> cycle to ensure we obtain a clear analysis of the CYP’s need. The SENCo will support if required. We will ensure that the assessment informs any adjustments, approaches, resources, intervention and/or support</w:t>
      </w:r>
      <w:r>
        <w:t xml:space="preserve"> required</w:t>
      </w:r>
      <w:r w:rsidRPr="00F1660D">
        <w:t xml:space="preserve">. </w:t>
      </w:r>
    </w:p>
    <w:p w14:paraId="7BCDCFFA" w14:textId="704B7ED6" w:rsidR="006A38B0" w:rsidRPr="00F1660D" w:rsidRDefault="006A38B0" w:rsidP="005E3DB6">
      <w:pPr>
        <w:pStyle w:val="ListParagraph"/>
        <w:numPr>
          <w:ilvl w:val="0"/>
          <w:numId w:val="4"/>
        </w:numPr>
        <w:rPr>
          <w:u w:val="single"/>
        </w:rPr>
      </w:pPr>
      <w:r>
        <w:rPr>
          <w:b/>
        </w:rPr>
        <w:t xml:space="preserve">Plan. </w:t>
      </w:r>
      <w:r>
        <w:t xml:space="preserve">This will be undertaken </w:t>
      </w:r>
      <w:r w:rsidRPr="00F1660D">
        <w:rPr>
          <w:u w:val="single"/>
        </w:rPr>
        <w:t>at least termly</w:t>
      </w:r>
      <w:r>
        <w:rPr>
          <w:u w:val="single"/>
        </w:rPr>
        <w:t xml:space="preserve"> with the parents and </w:t>
      </w:r>
      <w:r w:rsidR="002A1140">
        <w:rPr>
          <w:u w:val="single"/>
        </w:rPr>
        <w:t>CYP.</w:t>
      </w:r>
      <w:r w:rsidRPr="00F1660D">
        <w:t xml:space="preserve"> </w:t>
      </w:r>
      <w:r>
        <w:t>The views of parents and pupils are of paramount importance. This will be recorded on the plan.</w:t>
      </w:r>
    </w:p>
    <w:p w14:paraId="52C91428" w14:textId="77777777" w:rsidR="006A38B0" w:rsidRDefault="006A38B0" w:rsidP="005E3DB6">
      <w:pPr>
        <w:ind w:left="340"/>
      </w:pPr>
    </w:p>
    <w:p w14:paraId="21B0B15E" w14:textId="67C8D6F3" w:rsidR="006A38B0" w:rsidRDefault="006A38B0" w:rsidP="005E3DB6">
      <w:pPr>
        <w:ind w:left="340"/>
      </w:pPr>
      <w:r>
        <w:t xml:space="preserve">The plan is written by the class teacher, supported by the SENCo if required. </w:t>
      </w:r>
      <w:r w:rsidRPr="00A759F3">
        <w:t xml:space="preserve">We use the </w:t>
      </w:r>
      <w:r w:rsidRPr="001036B5">
        <w:t>SEN Support Plan</w:t>
      </w:r>
      <w:r>
        <w:t xml:space="preserve"> </w:t>
      </w:r>
      <w:r w:rsidRPr="00A759F3">
        <w:t xml:space="preserve">template. </w:t>
      </w:r>
      <w:r>
        <w:t>An agreed date to review the plan with the parents will be made at this meeting. Teachers are advised to refer to our whole school provision maps (</w:t>
      </w:r>
      <w:r w:rsidR="00124C15" w:rsidRPr="00124C15">
        <w:t xml:space="preserve">accessed through </w:t>
      </w:r>
      <w:r w:rsidR="00124C15">
        <w:t>SENDCo</w:t>
      </w:r>
      <w:r>
        <w:t xml:space="preserve">) to help plan any adjustments, approaches, </w:t>
      </w:r>
      <w:r w:rsidR="002A1140">
        <w:t>resources,</w:t>
      </w:r>
      <w:r>
        <w:t xml:space="preserve"> or interventions required. If additional adult support is to be provided whether in-class or outside of class, it must be clear how, what and when this will be undertaken. The </w:t>
      </w:r>
      <w:r w:rsidR="00124C15" w:rsidRPr="00124C15">
        <w:t>class</w:t>
      </w:r>
      <w:r w:rsidRPr="00124C15">
        <w:t xml:space="preserve"> teacher</w:t>
      </w:r>
      <w:r>
        <w:t xml:space="preserve"> is responsible for monitoring the impact, supported by the SENCo. The additional adult support is someone who must be suitably trained to undertake the intervention. </w:t>
      </w:r>
    </w:p>
    <w:p w14:paraId="12912D41" w14:textId="77777777" w:rsidR="006A38B0" w:rsidRDefault="006A38B0" w:rsidP="005E3DB6">
      <w:pPr>
        <w:ind w:left="340"/>
      </w:pPr>
    </w:p>
    <w:p w14:paraId="6681E2BD" w14:textId="470F4E7C" w:rsidR="006A38B0" w:rsidRDefault="006A38B0" w:rsidP="005E3DB6">
      <w:pPr>
        <w:ind w:left="340"/>
      </w:pPr>
      <w:r w:rsidRPr="00043598">
        <w:t xml:space="preserve">State here how the plans will be conducted e.g.: The autumn plans will be written </w:t>
      </w:r>
      <w:r w:rsidR="002A1140" w:rsidRPr="00043598">
        <w:t>before the</w:t>
      </w:r>
      <w:r w:rsidRPr="00043598">
        <w:t xml:space="preserve"> October half term </w:t>
      </w:r>
      <w:r w:rsidR="002A1140" w:rsidRPr="00043598">
        <w:t>holiday</w:t>
      </w:r>
      <w:r w:rsidR="00043598" w:rsidRPr="00043598">
        <w:t xml:space="preserve"> with Parent meetings held in Autumn 2</w:t>
      </w:r>
      <w:r w:rsidR="002A1140" w:rsidRPr="00043598">
        <w:t>;</w:t>
      </w:r>
      <w:r w:rsidRPr="00043598">
        <w:t xml:space="preserve"> the spring</w:t>
      </w:r>
      <w:r w:rsidR="00043598" w:rsidRPr="00043598">
        <w:t xml:space="preserve"> plans will be written before the </w:t>
      </w:r>
      <w:r w:rsidR="00043598" w:rsidRPr="00043598">
        <w:lastRenderedPageBreak/>
        <w:t xml:space="preserve">February half term holiday with parent meetings held in Spring 2; the summer plans will be written before the May half term holiday with parent meetings held in Summer 2. </w:t>
      </w:r>
      <w:r w:rsidRPr="00043598">
        <w:t>The plans will be uploaded onto our server within 5 working days of the meeting and a copy given to the parent. The date of the next meeting will be put into the school diary.</w:t>
      </w:r>
      <w:r>
        <w:t xml:space="preserve">  The SENCo will monitor the quality of the plans.</w:t>
      </w:r>
    </w:p>
    <w:p w14:paraId="1FE45B7B" w14:textId="77777777" w:rsidR="006A38B0" w:rsidRDefault="006A38B0" w:rsidP="005E3DB6">
      <w:pPr>
        <w:ind w:left="340"/>
      </w:pPr>
    </w:p>
    <w:p w14:paraId="169649F7" w14:textId="5573A2A6" w:rsidR="006A38B0" w:rsidRDefault="006A38B0" w:rsidP="005E3DB6">
      <w:pPr>
        <w:pStyle w:val="ListParagraph"/>
        <w:numPr>
          <w:ilvl w:val="0"/>
          <w:numId w:val="4"/>
        </w:numPr>
      </w:pPr>
      <w:r w:rsidRPr="001A2A48">
        <w:rPr>
          <w:b/>
        </w:rPr>
        <w:t xml:space="preserve">Do. </w:t>
      </w:r>
      <w:r w:rsidRPr="001A2A48">
        <w:t xml:space="preserve">The </w:t>
      </w:r>
      <w:r w:rsidR="000639E4" w:rsidRPr="000639E4">
        <w:t xml:space="preserve">class </w:t>
      </w:r>
      <w:r w:rsidRPr="000639E4">
        <w:t>teacher</w:t>
      </w:r>
      <w:r w:rsidRPr="001A2A48">
        <w:t xml:space="preserve"> remains responsible for the child. Where provision is provide</w:t>
      </w:r>
      <w:r>
        <w:t>d</w:t>
      </w:r>
      <w:r w:rsidRPr="001A2A48">
        <w:t xml:space="preserve"> by teaching assistants (TAs) or specialist teachers, the responsibility remains with the </w:t>
      </w:r>
      <w:r w:rsidR="000639E4" w:rsidRPr="000639E4">
        <w:t xml:space="preserve">class </w:t>
      </w:r>
      <w:r w:rsidRPr="000639E4">
        <w:t>teacher</w:t>
      </w:r>
      <w:r w:rsidRPr="001A2A48">
        <w:t xml:space="preserve">. TAs must supplement and not replace teachers. Teachers are still required to work with the child </w:t>
      </w:r>
      <w:r w:rsidR="002A1140" w:rsidRPr="001A2A48">
        <w:t>to</w:t>
      </w:r>
      <w:r w:rsidRPr="001A2A48">
        <w:t xml:space="preserve"> plan and assess the impact of any adjustments support or interventions. </w:t>
      </w:r>
      <w:r>
        <w:t>The SENCo</w:t>
      </w:r>
      <w:r w:rsidRPr="001A2A48">
        <w:t xml:space="preserve"> </w:t>
      </w:r>
      <w:r>
        <w:t>will</w:t>
      </w:r>
      <w:r w:rsidRPr="001A2A48">
        <w:t xml:space="preserve"> support the </w:t>
      </w:r>
      <w:r w:rsidR="000639E4" w:rsidRPr="000639E4">
        <w:t xml:space="preserve">class </w:t>
      </w:r>
      <w:r w:rsidRPr="000639E4">
        <w:t>teacher</w:t>
      </w:r>
      <w:r w:rsidRPr="001A2A48">
        <w:t xml:space="preserve"> in the further assessment of the child’s particular strengths and </w:t>
      </w:r>
      <w:r>
        <w:t>needs</w:t>
      </w:r>
      <w:r w:rsidRPr="001A2A48">
        <w:t xml:space="preserve">, </w:t>
      </w:r>
      <w:r>
        <w:t>by</w:t>
      </w:r>
      <w:r w:rsidRPr="001A2A48">
        <w:t xml:space="preserve"> problem solving and advising on the effective implementation of support</w:t>
      </w:r>
      <w:r>
        <w:t xml:space="preserve">. The SENCo will monitor this provision. </w:t>
      </w:r>
    </w:p>
    <w:p w14:paraId="1EA038C3" w14:textId="77777777" w:rsidR="006A38B0" w:rsidRDefault="006A38B0" w:rsidP="005E3DB6">
      <w:pPr>
        <w:ind w:left="340"/>
      </w:pPr>
    </w:p>
    <w:p w14:paraId="03AE54E1" w14:textId="15E6FB64" w:rsidR="006A38B0" w:rsidRPr="006A32E8" w:rsidRDefault="006A38B0" w:rsidP="005E3DB6">
      <w:pPr>
        <w:pStyle w:val="ListParagraph"/>
        <w:numPr>
          <w:ilvl w:val="0"/>
          <w:numId w:val="4"/>
        </w:numPr>
      </w:pPr>
      <w:r w:rsidRPr="007B053A">
        <w:rPr>
          <w:b/>
        </w:rPr>
        <w:t xml:space="preserve">Review </w:t>
      </w:r>
      <w:r w:rsidRPr="000639E4">
        <w:t>The class teacher</w:t>
      </w:r>
      <w:r>
        <w:t xml:space="preserve"> will review the plan with the</w:t>
      </w:r>
      <w:r w:rsidR="000639E4">
        <w:t xml:space="preserve"> SENDCo. After this the SENDCo will discuss the plan with the CYP</w:t>
      </w:r>
      <w:r>
        <w:t xml:space="preserve">. </w:t>
      </w:r>
      <w:r w:rsidR="000639E4">
        <w:t xml:space="preserve">The plan will then be reviewed by the class teacher and </w:t>
      </w:r>
      <w:r w:rsidR="000639E4" w:rsidRPr="006A32E8">
        <w:t xml:space="preserve">parents alongside the SENDCo at the agreed meeting date. </w:t>
      </w:r>
      <w:r w:rsidRPr="006A32E8">
        <w:t xml:space="preserve">The impact and quality of the support and interventions will be evaluated. </w:t>
      </w:r>
      <w:r w:rsidRPr="006A32E8">
        <w:rPr>
          <w:color w:val="000000"/>
        </w:rPr>
        <w:t xml:space="preserve">This will feed back into the analysis of the pupil’s needs. Parents will be given clear information about the impact of the support and interventions provided, enabling them to be involved in planning next steps. </w:t>
      </w:r>
    </w:p>
    <w:p w14:paraId="1F711A1D" w14:textId="77777777" w:rsidR="006A38B0" w:rsidRPr="006A38B0" w:rsidRDefault="006A38B0" w:rsidP="006A38B0">
      <w:pPr>
        <w:jc w:val="both"/>
        <w:rPr>
          <w:rFonts w:ascii="Arial" w:hAnsi="Arial" w:cs="Arial"/>
          <w:sz w:val="24"/>
          <w:szCs w:val="24"/>
        </w:rPr>
      </w:pPr>
    </w:p>
    <w:p w14:paraId="51FAEC84" w14:textId="77777777" w:rsidR="006A38B0" w:rsidRPr="008E689C" w:rsidRDefault="006A38B0" w:rsidP="006A38B0">
      <w:pPr>
        <w:pStyle w:val="Heading2"/>
        <w:rPr>
          <w:rFonts w:ascii="Arial" w:hAnsi="Arial" w:cs="Arial"/>
          <w:b w:val="0"/>
          <w:bCs/>
          <w:sz w:val="28"/>
          <w:szCs w:val="28"/>
        </w:rPr>
      </w:pPr>
      <w:bookmarkStart w:id="13" w:name="_Toc54016064"/>
      <w:bookmarkStart w:id="14" w:name="_Toc120527224"/>
      <w:bookmarkStart w:id="15" w:name="InvolvingSpecialists"/>
      <w:r w:rsidRPr="008E689C">
        <w:rPr>
          <w:rFonts w:ascii="Arial" w:hAnsi="Arial" w:cs="Arial"/>
          <w:bCs/>
          <w:sz w:val="28"/>
          <w:szCs w:val="28"/>
        </w:rPr>
        <w:t>Involving Specialists</w:t>
      </w:r>
      <w:bookmarkEnd w:id="13"/>
      <w:bookmarkEnd w:id="14"/>
    </w:p>
    <w:bookmarkEnd w:id="15"/>
    <w:p w14:paraId="2250674F" w14:textId="77777777" w:rsidR="006A38B0" w:rsidRPr="002969DD" w:rsidRDefault="006A38B0" w:rsidP="006A38B0">
      <w:pPr>
        <w:pStyle w:val="Default"/>
        <w:jc w:val="both"/>
        <w:rPr>
          <w:b/>
        </w:rPr>
      </w:pPr>
    </w:p>
    <w:p w14:paraId="019815FF" w14:textId="1921B9B6" w:rsidR="006A38B0" w:rsidRDefault="006A38B0" w:rsidP="006A38B0">
      <w:pPr>
        <w:pStyle w:val="Default"/>
        <w:jc w:val="both"/>
      </w:pPr>
      <w:r>
        <w:t xml:space="preserve">If at any point the </w:t>
      </w:r>
      <w:r w:rsidR="00E7674B" w:rsidRPr="00E7674B">
        <w:t xml:space="preserve">class teacher </w:t>
      </w:r>
      <w:r>
        <w:t xml:space="preserve">in consultation with the SENCo feel they need additional advice and support from an outside </w:t>
      </w:r>
      <w:r w:rsidR="002A1140">
        <w:t>agency,</w:t>
      </w:r>
      <w:r>
        <w:t xml:space="preserve"> then the consent of the parent </w:t>
      </w:r>
      <w:r w:rsidRPr="00482F9A">
        <w:rPr>
          <w:b/>
        </w:rPr>
        <w:t>must</w:t>
      </w:r>
      <w:r>
        <w:rPr>
          <w:b/>
        </w:rPr>
        <w:t xml:space="preserve"> </w:t>
      </w:r>
      <w:r w:rsidRPr="00482F9A">
        <w:t>be</w:t>
      </w:r>
      <w:r>
        <w:t xml:space="preserve"> obtained first. </w:t>
      </w:r>
    </w:p>
    <w:p w14:paraId="42909860" w14:textId="77777777" w:rsidR="006A38B0" w:rsidRPr="002969DD" w:rsidRDefault="006A38B0" w:rsidP="006A38B0">
      <w:pPr>
        <w:pStyle w:val="Default"/>
        <w:jc w:val="both"/>
      </w:pPr>
    </w:p>
    <w:p w14:paraId="40327251" w14:textId="77777777" w:rsidR="006A38B0" w:rsidRPr="003B2ACF" w:rsidRDefault="006A38B0" w:rsidP="006A38B0">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3"/>
          <w:szCs w:val="23"/>
        </w:rPr>
        <w:t>This would be undertaken by the SENCo,</w:t>
      </w:r>
      <w:r w:rsidRPr="002969DD">
        <w:rPr>
          <w:rFonts w:ascii="Arial" w:hAnsi="Arial" w:cs="Arial"/>
          <w:color w:val="000000"/>
          <w:sz w:val="23"/>
          <w:szCs w:val="23"/>
        </w:rPr>
        <w:t xml:space="preserve"> </w:t>
      </w:r>
      <w:r>
        <w:rPr>
          <w:rFonts w:ascii="Arial" w:hAnsi="Arial" w:cs="Arial"/>
          <w:color w:val="000000"/>
          <w:sz w:val="23"/>
          <w:szCs w:val="23"/>
        </w:rPr>
        <w:t xml:space="preserve">in consultation with parents and teachers when </w:t>
      </w:r>
      <w:r w:rsidRPr="002969DD">
        <w:rPr>
          <w:rFonts w:ascii="Arial" w:hAnsi="Arial" w:cs="Arial"/>
          <w:color w:val="000000"/>
          <w:sz w:val="23"/>
          <w:szCs w:val="23"/>
        </w:rPr>
        <w:t xml:space="preserve">a pupil continues to make little or no progress or where they </w:t>
      </w:r>
      <w:r w:rsidRPr="003B2ACF">
        <w:rPr>
          <w:rFonts w:ascii="Arial" w:hAnsi="Arial" w:cs="Arial"/>
          <w:color w:val="000000"/>
          <w:sz w:val="24"/>
          <w:szCs w:val="24"/>
        </w:rPr>
        <w:t xml:space="preserve">continue to work at levels substantially below those expected of pupils of a similar age despite evidence-based </w:t>
      </w:r>
      <w:r>
        <w:rPr>
          <w:rFonts w:ascii="Arial" w:hAnsi="Arial" w:cs="Arial"/>
          <w:color w:val="000000"/>
          <w:sz w:val="24"/>
          <w:szCs w:val="24"/>
        </w:rPr>
        <w:t>interventions/adjustments</w:t>
      </w:r>
      <w:r w:rsidRPr="003B2ACF">
        <w:rPr>
          <w:rFonts w:ascii="Arial" w:hAnsi="Arial" w:cs="Arial"/>
          <w:color w:val="000000"/>
          <w:sz w:val="24"/>
          <w:szCs w:val="24"/>
        </w:rPr>
        <w:t xml:space="preserve">. These interventions/support will be delivered by appropriately trained staff. </w:t>
      </w:r>
    </w:p>
    <w:p w14:paraId="6A5871C1" w14:textId="77777777" w:rsidR="006A38B0" w:rsidRPr="002969DD" w:rsidRDefault="006A38B0" w:rsidP="006A38B0">
      <w:pPr>
        <w:autoSpaceDE w:val="0"/>
        <w:autoSpaceDN w:val="0"/>
        <w:adjustRightInd w:val="0"/>
        <w:spacing w:after="0" w:line="240" w:lineRule="auto"/>
        <w:jc w:val="both"/>
        <w:rPr>
          <w:rFonts w:ascii="Arial" w:hAnsi="Arial" w:cs="Arial"/>
          <w:color w:val="000000"/>
          <w:sz w:val="23"/>
          <w:szCs w:val="23"/>
        </w:rPr>
      </w:pPr>
    </w:p>
    <w:p w14:paraId="5E10DB45" w14:textId="078FBB90" w:rsidR="006A38B0" w:rsidRDefault="006A38B0" w:rsidP="006A38B0">
      <w:pPr>
        <w:jc w:val="both"/>
        <w:rPr>
          <w:rFonts w:ascii="Arial" w:hAnsi="Arial" w:cs="Arial"/>
          <w:sz w:val="24"/>
          <w:szCs w:val="24"/>
        </w:rPr>
      </w:pPr>
      <w:r>
        <w:rPr>
          <w:rFonts w:ascii="Arial" w:hAnsi="Arial" w:cs="Arial"/>
          <w:sz w:val="24"/>
          <w:szCs w:val="24"/>
        </w:rPr>
        <w:t xml:space="preserve">The </w:t>
      </w:r>
      <w:r w:rsidRPr="00E7674B">
        <w:rPr>
          <w:rFonts w:ascii="Arial" w:hAnsi="Arial" w:cs="Arial"/>
          <w:sz w:val="24"/>
          <w:szCs w:val="24"/>
        </w:rPr>
        <w:t>class teacher</w:t>
      </w:r>
      <w:r>
        <w:rPr>
          <w:rFonts w:ascii="Arial" w:hAnsi="Arial" w:cs="Arial"/>
          <w:sz w:val="24"/>
          <w:szCs w:val="24"/>
        </w:rPr>
        <w:t xml:space="preserve"> will be asked to support the completion of the application.  </w:t>
      </w:r>
      <w:r w:rsidR="00E7674B" w:rsidRPr="00483D2F">
        <w:rPr>
          <w:rFonts w:ascii="Arial" w:hAnsi="Arial" w:cs="Arial"/>
          <w:sz w:val="24"/>
          <w:szCs w:val="24"/>
        </w:rPr>
        <w:t>Class</w:t>
      </w:r>
      <w:r w:rsidRPr="00483D2F">
        <w:rPr>
          <w:rFonts w:ascii="Arial" w:hAnsi="Arial" w:cs="Arial"/>
          <w:sz w:val="24"/>
          <w:szCs w:val="24"/>
        </w:rPr>
        <w:t xml:space="preserve"> teachers</w:t>
      </w:r>
      <w:r>
        <w:rPr>
          <w:rFonts w:ascii="Arial" w:hAnsi="Arial" w:cs="Arial"/>
          <w:sz w:val="24"/>
          <w:szCs w:val="24"/>
        </w:rPr>
        <w:t xml:space="preserve"> are expected to engage with the outside agency the school has approached, incorporate their recommendations into their plans, and facilitate information sharing between the parents/carers and the outside agency.</w:t>
      </w:r>
    </w:p>
    <w:p w14:paraId="47B8BDF5" w14:textId="77777777" w:rsidR="006A38B0" w:rsidRDefault="006A38B0" w:rsidP="006A38B0">
      <w:pPr>
        <w:jc w:val="both"/>
        <w:rPr>
          <w:rFonts w:ascii="Arial" w:hAnsi="Arial" w:cs="Arial"/>
          <w:sz w:val="24"/>
          <w:szCs w:val="24"/>
        </w:rPr>
      </w:pPr>
    </w:p>
    <w:p w14:paraId="155C3C52" w14:textId="77777777" w:rsidR="006A38B0" w:rsidRPr="008E689C" w:rsidRDefault="006A38B0" w:rsidP="006A38B0">
      <w:pPr>
        <w:pStyle w:val="Heading1"/>
        <w:rPr>
          <w:rFonts w:ascii="Arial" w:hAnsi="Arial" w:cs="Arial"/>
          <w:b/>
          <w:bCs/>
          <w:sz w:val="28"/>
          <w:szCs w:val="28"/>
        </w:rPr>
      </w:pPr>
      <w:bookmarkStart w:id="16" w:name="_Toc54016065"/>
      <w:bookmarkStart w:id="17" w:name="_Toc120527225"/>
      <w:bookmarkStart w:id="18" w:name="Transition"/>
      <w:r w:rsidRPr="008E689C">
        <w:rPr>
          <w:rFonts w:ascii="Arial" w:hAnsi="Arial" w:cs="Arial"/>
          <w:b/>
          <w:bCs/>
          <w:color w:val="auto"/>
          <w:sz w:val="28"/>
          <w:szCs w:val="28"/>
        </w:rPr>
        <w:t>Transition</w:t>
      </w:r>
      <w:bookmarkEnd w:id="16"/>
      <w:bookmarkEnd w:id="17"/>
      <w:r w:rsidRPr="008E689C">
        <w:rPr>
          <w:rFonts w:ascii="Arial" w:hAnsi="Arial" w:cs="Arial"/>
          <w:b/>
          <w:bCs/>
          <w:sz w:val="28"/>
          <w:szCs w:val="28"/>
        </w:rPr>
        <w:t xml:space="preserve"> </w:t>
      </w:r>
    </w:p>
    <w:bookmarkEnd w:id="18"/>
    <w:p w14:paraId="0E82C0E0" w14:textId="16104D5D" w:rsidR="006A38B0" w:rsidRDefault="006A38B0" w:rsidP="006A38B0">
      <w:pPr>
        <w:jc w:val="both"/>
        <w:rPr>
          <w:rFonts w:ascii="Arial" w:hAnsi="Arial" w:cs="Arial"/>
          <w:sz w:val="24"/>
          <w:szCs w:val="24"/>
        </w:rPr>
      </w:pPr>
      <w:r>
        <w:rPr>
          <w:rFonts w:ascii="Arial" w:hAnsi="Arial" w:cs="Arial"/>
          <w:sz w:val="24"/>
          <w:szCs w:val="24"/>
        </w:rPr>
        <w:t xml:space="preserve">SEN support will include a plan for effective transition between phases of education. The </w:t>
      </w:r>
      <w:hyperlink w:anchor="SENChronology" w:history="1">
        <w:r w:rsidRPr="009B6C34">
          <w:rPr>
            <w:rStyle w:val="Hyperlink"/>
            <w:rFonts w:cs="Arial"/>
            <w:sz w:val="24"/>
            <w:szCs w:val="24"/>
          </w:rPr>
          <w:t>chronology of support and involvement</w:t>
        </w:r>
      </w:hyperlink>
      <w:r>
        <w:rPr>
          <w:rFonts w:ascii="Arial" w:hAnsi="Arial" w:cs="Arial"/>
          <w:sz w:val="24"/>
          <w:szCs w:val="24"/>
        </w:rPr>
        <w:t xml:space="preserve"> includes a section for completion by the </w:t>
      </w:r>
      <w:r w:rsidR="00483D2F">
        <w:rPr>
          <w:rFonts w:ascii="Arial" w:hAnsi="Arial" w:cs="Arial"/>
          <w:sz w:val="24"/>
          <w:szCs w:val="24"/>
        </w:rPr>
        <w:t xml:space="preserve">Class Teacher </w:t>
      </w:r>
      <w:r>
        <w:rPr>
          <w:rFonts w:ascii="Arial" w:hAnsi="Arial" w:cs="Arial"/>
          <w:sz w:val="24"/>
          <w:szCs w:val="24"/>
        </w:rPr>
        <w:t xml:space="preserve">at points of transition. This will be completed in a timely way so that the receiving establishment has all the relevant information they require. The SENCo will support the </w:t>
      </w:r>
      <w:r w:rsidRPr="00483D2F">
        <w:rPr>
          <w:rFonts w:ascii="Arial" w:hAnsi="Arial" w:cs="Arial"/>
          <w:sz w:val="24"/>
          <w:szCs w:val="24"/>
        </w:rPr>
        <w:t xml:space="preserve">class </w:t>
      </w:r>
      <w:r w:rsidR="00483D2F">
        <w:rPr>
          <w:rFonts w:ascii="Arial" w:hAnsi="Arial" w:cs="Arial"/>
          <w:sz w:val="24"/>
          <w:szCs w:val="24"/>
        </w:rPr>
        <w:t>teacher.</w:t>
      </w:r>
      <w:r>
        <w:rPr>
          <w:rFonts w:ascii="Arial" w:hAnsi="Arial" w:cs="Arial"/>
          <w:sz w:val="24"/>
          <w:szCs w:val="24"/>
        </w:rPr>
        <w:t xml:space="preserve"> </w:t>
      </w:r>
    </w:p>
    <w:p w14:paraId="492E15DC" w14:textId="77777777" w:rsidR="006A38B0" w:rsidRDefault="006A38B0" w:rsidP="006A38B0">
      <w:pPr>
        <w:jc w:val="both"/>
        <w:rPr>
          <w:rFonts w:ascii="Arial" w:hAnsi="Arial" w:cs="Arial"/>
          <w:sz w:val="24"/>
          <w:szCs w:val="24"/>
        </w:rPr>
      </w:pPr>
    </w:p>
    <w:p w14:paraId="08097384" w14:textId="77777777" w:rsidR="006A38B0" w:rsidRPr="008E689C" w:rsidRDefault="006A38B0" w:rsidP="006A38B0">
      <w:pPr>
        <w:pStyle w:val="Heading1"/>
        <w:rPr>
          <w:rFonts w:ascii="Arial" w:hAnsi="Arial" w:cs="Arial"/>
          <w:b/>
          <w:bCs/>
          <w:color w:val="auto"/>
          <w:sz w:val="28"/>
          <w:szCs w:val="28"/>
        </w:rPr>
      </w:pPr>
      <w:bookmarkStart w:id="19" w:name="_Toc120527226"/>
      <w:r w:rsidRPr="008E689C">
        <w:rPr>
          <w:rFonts w:ascii="Arial" w:hAnsi="Arial" w:cs="Arial"/>
          <w:b/>
          <w:bCs/>
          <w:color w:val="auto"/>
          <w:sz w:val="28"/>
          <w:szCs w:val="28"/>
        </w:rPr>
        <w:lastRenderedPageBreak/>
        <w:t>Education, Health and Care Plans (</w:t>
      </w:r>
      <w:bookmarkStart w:id="20" w:name="EHCP"/>
      <w:r w:rsidRPr="008E689C">
        <w:rPr>
          <w:rFonts w:ascii="Arial" w:hAnsi="Arial" w:cs="Arial"/>
          <w:b/>
          <w:bCs/>
          <w:color w:val="auto"/>
          <w:sz w:val="28"/>
          <w:szCs w:val="28"/>
        </w:rPr>
        <w:t>EHCP</w:t>
      </w:r>
      <w:bookmarkEnd w:id="20"/>
      <w:r w:rsidRPr="008E689C">
        <w:rPr>
          <w:rFonts w:ascii="Arial" w:hAnsi="Arial" w:cs="Arial"/>
          <w:b/>
          <w:bCs/>
          <w:color w:val="auto"/>
          <w:sz w:val="28"/>
          <w:szCs w:val="28"/>
        </w:rPr>
        <w:t>)</w:t>
      </w:r>
      <w:bookmarkEnd w:id="19"/>
      <w:r w:rsidRPr="008E689C">
        <w:rPr>
          <w:rFonts w:ascii="Arial" w:hAnsi="Arial" w:cs="Arial"/>
          <w:b/>
          <w:bCs/>
          <w:color w:val="auto"/>
          <w:sz w:val="28"/>
          <w:szCs w:val="28"/>
        </w:rPr>
        <w:t xml:space="preserve"> </w:t>
      </w:r>
    </w:p>
    <w:p w14:paraId="6DA13337" w14:textId="77777777" w:rsidR="006A38B0" w:rsidRPr="006118BF" w:rsidRDefault="006A38B0" w:rsidP="006A38B0">
      <w:pPr>
        <w:jc w:val="both"/>
        <w:rPr>
          <w:rFonts w:ascii="Arial" w:hAnsi="Arial" w:cs="Arial"/>
          <w:sz w:val="24"/>
          <w:szCs w:val="24"/>
        </w:rPr>
      </w:pPr>
      <w:r>
        <w:rPr>
          <w:rFonts w:ascii="Arial" w:hAnsi="Arial" w:cs="Arial"/>
          <w:sz w:val="24"/>
          <w:szCs w:val="24"/>
        </w:rPr>
        <w:t>Where a child is in in receipt of an EHCP, the provision</w:t>
      </w:r>
      <w:r w:rsidRPr="00672203">
        <w:t xml:space="preserve"> </w:t>
      </w:r>
      <w:r w:rsidRPr="00672203">
        <w:rPr>
          <w:rFonts w:ascii="Arial" w:hAnsi="Arial" w:cs="Arial"/>
          <w:sz w:val="24"/>
          <w:szCs w:val="24"/>
        </w:rPr>
        <w:t xml:space="preserve">in Section F </w:t>
      </w:r>
      <w:r>
        <w:rPr>
          <w:rFonts w:ascii="Arial" w:hAnsi="Arial" w:cs="Arial"/>
          <w:sz w:val="24"/>
          <w:szCs w:val="24"/>
        </w:rPr>
        <w:t xml:space="preserve">of the EHCP </w:t>
      </w:r>
      <w:r w:rsidRPr="00EA3A3D">
        <w:rPr>
          <w:rFonts w:ascii="Arial" w:hAnsi="Arial" w:cs="Arial"/>
          <w:b/>
          <w:sz w:val="24"/>
          <w:szCs w:val="24"/>
        </w:rPr>
        <w:t>must</w:t>
      </w:r>
      <w:r>
        <w:rPr>
          <w:rFonts w:ascii="Arial" w:hAnsi="Arial" w:cs="Arial"/>
          <w:b/>
          <w:sz w:val="24"/>
          <w:szCs w:val="24"/>
        </w:rPr>
        <w:t xml:space="preserve"> </w:t>
      </w:r>
      <w:r w:rsidRPr="00EA3A3D">
        <w:rPr>
          <w:rFonts w:ascii="Arial" w:hAnsi="Arial" w:cs="Arial"/>
          <w:sz w:val="24"/>
          <w:szCs w:val="24"/>
        </w:rPr>
        <w:t>be provided</w:t>
      </w:r>
      <w:r>
        <w:rPr>
          <w:rFonts w:ascii="Arial" w:hAnsi="Arial" w:cs="Arial"/>
          <w:b/>
          <w:sz w:val="24"/>
          <w:szCs w:val="24"/>
        </w:rPr>
        <w:t xml:space="preserve">. </w:t>
      </w:r>
      <w:r>
        <w:rPr>
          <w:rFonts w:ascii="Arial" w:hAnsi="Arial" w:cs="Arial"/>
          <w:sz w:val="24"/>
          <w:szCs w:val="24"/>
        </w:rPr>
        <w:t xml:space="preserve">Our teachers remain responsible for the CYP’s progress. There will still be termly reviews and the graduated response will remain in place. In addition, there will be an ‘Annual Review’ held each year. This </w:t>
      </w:r>
      <w:r w:rsidRPr="001E5F3E">
        <w:rPr>
          <w:rFonts w:ascii="Arial" w:hAnsi="Arial" w:cs="Arial"/>
          <w:b/>
          <w:sz w:val="24"/>
          <w:szCs w:val="24"/>
        </w:rPr>
        <w:t>must</w:t>
      </w:r>
      <w:r>
        <w:rPr>
          <w:rFonts w:ascii="Arial" w:hAnsi="Arial" w:cs="Arial"/>
          <w:sz w:val="24"/>
          <w:szCs w:val="24"/>
        </w:rPr>
        <w:t xml:space="preserve"> be before the date of the anniversary of the plan being issued. The SENCo or member of our senior leadership team will chair the meeting and complete the required paperwork. For further details about this process and who is invited, please discuss this with the SENCo. </w:t>
      </w:r>
    </w:p>
    <w:p w14:paraId="5C36C1E2" w14:textId="77777777" w:rsidR="006A38B0" w:rsidRPr="008E689C" w:rsidRDefault="006A38B0" w:rsidP="006A38B0">
      <w:pPr>
        <w:pStyle w:val="Heading1"/>
        <w:rPr>
          <w:rFonts w:ascii="Arial" w:hAnsi="Arial" w:cs="Arial"/>
          <w:b/>
          <w:bCs/>
          <w:color w:val="auto"/>
        </w:rPr>
      </w:pPr>
      <w:bookmarkStart w:id="21" w:name="_Toc54016066"/>
      <w:bookmarkStart w:id="22" w:name="_Toc120527227"/>
      <w:bookmarkStart w:id="23" w:name="Confidentiality"/>
      <w:r w:rsidRPr="008E689C">
        <w:rPr>
          <w:rFonts w:ascii="Arial" w:hAnsi="Arial" w:cs="Arial"/>
          <w:b/>
          <w:bCs/>
          <w:color w:val="auto"/>
        </w:rPr>
        <w:t>Confidentiality</w:t>
      </w:r>
      <w:bookmarkEnd w:id="21"/>
      <w:bookmarkEnd w:id="22"/>
    </w:p>
    <w:bookmarkEnd w:id="23"/>
    <w:p w14:paraId="3BB8F383" w14:textId="094FF2C3" w:rsidR="006A38B0" w:rsidRDefault="006A38B0" w:rsidP="006A38B0">
      <w:pPr>
        <w:rPr>
          <w:rFonts w:ascii="Arial" w:hAnsi="Arial" w:cs="Arial"/>
          <w:sz w:val="24"/>
          <w:szCs w:val="24"/>
        </w:rPr>
      </w:pPr>
      <w:r w:rsidRPr="003115D6">
        <w:rPr>
          <w:rFonts w:ascii="Arial" w:hAnsi="Arial" w:cs="Arial"/>
          <w:sz w:val="24"/>
          <w:szCs w:val="24"/>
        </w:rPr>
        <w:t xml:space="preserve">Staff may have access to personal data about pupils and their families which must be </w:t>
      </w:r>
      <w:r w:rsidR="002A1140" w:rsidRPr="003115D6">
        <w:rPr>
          <w:rFonts w:ascii="Arial" w:hAnsi="Arial" w:cs="Arial"/>
          <w:sz w:val="24"/>
          <w:szCs w:val="24"/>
        </w:rPr>
        <w:t>always kept confidential</w:t>
      </w:r>
      <w:r w:rsidRPr="003115D6">
        <w:rPr>
          <w:rFonts w:ascii="Arial" w:hAnsi="Arial" w:cs="Arial"/>
          <w:sz w:val="24"/>
          <w:szCs w:val="24"/>
        </w:rPr>
        <w:t xml:space="preserve"> and only shared when legally permissible to do so and in the interest of the </w:t>
      </w:r>
      <w:r>
        <w:rPr>
          <w:rFonts w:ascii="Arial" w:hAnsi="Arial" w:cs="Arial"/>
          <w:sz w:val="24"/>
          <w:szCs w:val="24"/>
        </w:rPr>
        <w:t>CYP</w:t>
      </w:r>
      <w:r w:rsidRPr="003115D6">
        <w:rPr>
          <w:rFonts w:ascii="Arial" w:hAnsi="Arial" w:cs="Arial"/>
          <w:sz w:val="24"/>
          <w:szCs w:val="24"/>
        </w:rPr>
        <w:t xml:space="preserve">. Records should only be shared with those who have a legitimate professional need to see them. Staff should never use confidential or personal information about a </w:t>
      </w:r>
      <w:r>
        <w:rPr>
          <w:rFonts w:ascii="Arial" w:hAnsi="Arial" w:cs="Arial"/>
          <w:sz w:val="24"/>
          <w:szCs w:val="24"/>
        </w:rPr>
        <w:t>CYP</w:t>
      </w:r>
      <w:r w:rsidRPr="003115D6">
        <w:rPr>
          <w:rFonts w:ascii="Arial" w:hAnsi="Arial" w:cs="Arial"/>
          <w:sz w:val="24"/>
          <w:szCs w:val="24"/>
        </w:rPr>
        <w:t xml:space="preserve"> or her/his family for their own, or others advantage (including that of partners, friends, </w:t>
      </w:r>
      <w:r w:rsidR="002A1140" w:rsidRPr="003115D6">
        <w:rPr>
          <w:rFonts w:ascii="Arial" w:hAnsi="Arial" w:cs="Arial"/>
          <w:sz w:val="24"/>
          <w:szCs w:val="24"/>
        </w:rPr>
        <w:t>relatives,</w:t>
      </w:r>
      <w:r w:rsidRPr="003115D6">
        <w:rPr>
          <w:rFonts w:ascii="Arial" w:hAnsi="Arial" w:cs="Arial"/>
          <w:sz w:val="24"/>
          <w:szCs w:val="24"/>
        </w:rPr>
        <w:t xml:space="preserve"> or other organisations). Information must never be used to intimidate, humiliate, or embarrass the child. Confidential information should never be used casually in conversation or shared with any person other than on a need-to-know basis. In circumstances where the </w:t>
      </w:r>
      <w:r>
        <w:rPr>
          <w:rFonts w:ascii="Arial" w:hAnsi="Arial" w:cs="Arial"/>
          <w:sz w:val="24"/>
          <w:szCs w:val="24"/>
        </w:rPr>
        <w:t>CYP’s</w:t>
      </w:r>
      <w:r w:rsidRPr="003115D6">
        <w:rPr>
          <w:rFonts w:ascii="Arial" w:hAnsi="Arial" w:cs="Arial"/>
          <w:sz w:val="24"/>
          <w:szCs w:val="24"/>
        </w:rPr>
        <w:t xml:space="preserve"> identity does not need to be disclosed the information should be used anonymously. There are some circumstances in which a member of staff may be expected to share information about a </w:t>
      </w:r>
      <w:r>
        <w:rPr>
          <w:rFonts w:ascii="Arial" w:hAnsi="Arial" w:cs="Arial"/>
          <w:sz w:val="24"/>
          <w:szCs w:val="24"/>
        </w:rPr>
        <w:t>CYP</w:t>
      </w:r>
      <w:r w:rsidRPr="003115D6">
        <w:rPr>
          <w:rFonts w:ascii="Arial" w:hAnsi="Arial" w:cs="Arial"/>
          <w:sz w:val="24"/>
          <w:szCs w:val="24"/>
        </w:rPr>
        <w:t xml:space="preserve">, for example when abuse is alleged or suspected. In such cases, individuals have a responsibility to pass information on without delay, but only to those with designated safeguarding responsibilities or to statutory services. If a </w:t>
      </w:r>
      <w:r>
        <w:rPr>
          <w:rFonts w:ascii="Arial" w:hAnsi="Arial" w:cs="Arial"/>
          <w:sz w:val="24"/>
          <w:szCs w:val="24"/>
        </w:rPr>
        <w:t xml:space="preserve">CYP, or their parent / carer </w:t>
      </w:r>
      <w:r w:rsidRPr="003115D6">
        <w:rPr>
          <w:rFonts w:ascii="Arial" w:hAnsi="Arial" w:cs="Arial"/>
          <w:sz w:val="24"/>
          <w:szCs w:val="24"/>
        </w:rPr>
        <w:t xml:space="preserve">makes a disclosure regarding abuse or neglect, the member of staff should follow </w:t>
      </w:r>
      <w:r>
        <w:rPr>
          <w:rFonts w:ascii="Arial" w:hAnsi="Arial" w:cs="Arial"/>
          <w:sz w:val="24"/>
          <w:szCs w:val="24"/>
        </w:rPr>
        <w:t>our school safeguarding procedures</w:t>
      </w:r>
      <w:r w:rsidRPr="003115D6">
        <w:rPr>
          <w:rFonts w:ascii="Arial" w:hAnsi="Arial" w:cs="Arial"/>
          <w:sz w:val="24"/>
          <w:szCs w:val="24"/>
        </w:rPr>
        <w:t xml:space="preserve">. </w:t>
      </w:r>
    </w:p>
    <w:p w14:paraId="4162BE75" w14:textId="77777777" w:rsidR="006A38B0" w:rsidRDefault="006A38B0" w:rsidP="006A38B0">
      <w:pPr>
        <w:rPr>
          <w:rFonts w:ascii="Arial" w:hAnsi="Arial" w:cs="Arial"/>
          <w:sz w:val="24"/>
          <w:szCs w:val="24"/>
        </w:rPr>
      </w:pPr>
    </w:p>
    <w:p w14:paraId="04316E7E" w14:textId="77777777" w:rsidR="006A38B0" w:rsidRPr="00483D2F" w:rsidRDefault="006A38B0" w:rsidP="006A38B0">
      <w:pPr>
        <w:pStyle w:val="Heading1"/>
        <w:rPr>
          <w:rFonts w:ascii="Arial" w:hAnsi="Arial" w:cs="Arial"/>
          <w:b/>
          <w:bCs/>
          <w:color w:val="auto"/>
          <w:sz w:val="28"/>
          <w:szCs w:val="28"/>
        </w:rPr>
      </w:pPr>
      <w:bookmarkStart w:id="24" w:name="_Toc120527228"/>
      <w:r w:rsidRPr="00483D2F">
        <w:rPr>
          <w:rFonts w:ascii="Arial" w:hAnsi="Arial" w:cs="Arial"/>
          <w:b/>
          <w:bCs/>
          <w:color w:val="auto"/>
          <w:sz w:val="28"/>
          <w:szCs w:val="28"/>
        </w:rPr>
        <w:t>Safeguarding Children with SEND</w:t>
      </w:r>
      <w:bookmarkEnd w:id="24"/>
    </w:p>
    <w:p w14:paraId="77687F08" w14:textId="77777777" w:rsidR="006A38B0" w:rsidRPr="00483D2F" w:rsidRDefault="006A38B0" w:rsidP="006A38B0">
      <w:pPr>
        <w:spacing w:after="0"/>
        <w:rPr>
          <w:rFonts w:ascii="Arial" w:hAnsi="Arial" w:cs="Arial"/>
          <w:sz w:val="24"/>
          <w:szCs w:val="24"/>
        </w:rPr>
      </w:pPr>
    </w:p>
    <w:p w14:paraId="7EDE5D00" w14:textId="77777777" w:rsidR="006A38B0" w:rsidRPr="00483D2F" w:rsidRDefault="006A38B0" w:rsidP="006A38B0">
      <w:pPr>
        <w:spacing w:after="0"/>
        <w:rPr>
          <w:rFonts w:ascii="Arial" w:hAnsi="Arial" w:cs="Arial"/>
          <w:sz w:val="24"/>
          <w:szCs w:val="24"/>
        </w:rPr>
      </w:pPr>
      <w:r w:rsidRPr="00483D2F">
        <w:rPr>
          <w:rFonts w:ascii="Arial" w:hAnsi="Arial" w:cs="Arial"/>
          <w:sz w:val="24"/>
          <w:szCs w:val="24"/>
        </w:rPr>
        <w:t xml:space="preserve">Some children have an increased risk of abuse, and additional barriers can exist for some children with respect to recognising or disclosing it. We are committed to anti- discriminatory practice and recognise children’s diverse circumstances. We ensure that all children have the same protection, regardless of any barriers they may face. </w:t>
      </w:r>
    </w:p>
    <w:p w14:paraId="33A2B606" w14:textId="77777777" w:rsidR="006A38B0" w:rsidRPr="00483D2F" w:rsidRDefault="006A38B0" w:rsidP="006A38B0">
      <w:pPr>
        <w:spacing w:after="0"/>
        <w:rPr>
          <w:rFonts w:ascii="Arial" w:hAnsi="Arial" w:cs="Arial"/>
          <w:sz w:val="24"/>
          <w:szCs w:val="24"/>
        </w:rPr>
      </w:pPr>
    </w:p>
    <w:p w14:paraId="042DC2C0" w14:textId="77777777" w:rsidR="006A38B0" w:rsidRPr="00483D2F" w:rsidRDefault="006A38B0" w:rsidP="006A38B0">
      <w:pPr>
        <w:spacing w:after="0"/>
        <w:rPr>
          <w:rFonts w:ascii="Arial" w:hAnsi="Arial" w:cs="Arial"/>
          <w:sz w:val="24"/>
          <w:szCs w:val="24"/>
        </w:rPr>
      </w:pPr>
      <w:r w:rsidRPr="00483D2F">
        <w:rPr>
          <w:rFonts w:ascii="Arial" w:hAnsi="Arial" w:cs="Arial"/>
          <w:sz w:val="24"/>
          <w:szCs w:val="24"/>
        </w:rPr>
        <w:t>The additional barriers that can exist when recognising abuse and neglect in this group, include:</w:t>
      </w:r>
    </w:p>
    <w:p w14:paraId="6A94E690" w14:textId="1888138B" w:rsidR="006A38B0" w:rsidRPr="00483D2F" w:rsidRDefault="006A38B0" w:rsidP="006A38B0">
      <w:pPr>
        <w:spacing w:after="0"/>
        <w:rPr>
          <w:rFonts w:ascii="Arial" w:hAnsi="Arial" w:cs="Arial"/>
          <w:sz w:val="24"/>
          <w:szCs w:val="24"/>
        </w:rPr>
      </w:pPr>
      <w:r w:rsidRPr="00483D2F">
        <w:rPr>
          <w:rFonts w:ascii="Arial" w:hAnsi="Arial" w:cs="Arial"/>
          <w:sz w:val="24"/>
          <w:szCs w:val="24"/>
        </w:rPr>
        <w:t xml:space="preserve"> </w:t>
      </w:r>
      <w:r w:rsidRPr="00483D2F">
        <w:rPr>
          <w:rFonts w:ascii="Arial" w:hAnsi="Arial" w:cs="Arial"/>
          <w:sz w:val="24"/>
          <w:szCs w:val="24"/>
        </w:rPr>
        <w:sym w:font="Symbol" w:char="F0B7"/>
      </w:r>
      <w:r w:rsidRPr="00483D2F">
        <w:rPr>
          <w:rFonts w:ascii="Arial" w:hAnsi="Arial" w:cs="Arial"/>
          <w:sz w:val="24"/>
          <w:szCs w:val="24"/>
        </w:rPr>
        <w:t xml:space="preserve"> Assumptions that indicators of possible abuse such as behaviour, mood and injury relate to the child’s disability without further </w:t>
      </w:r>
      <w:r w:rsidR="002A1140" w:rsidRPr="00483D2F">
        <w:rPr>
          <w:rFonts w:ascii="Arial" w:hAnsi="Arial" w:cs="Arial"/>
          <w:sz w:val="24"/>
          <w:szCs w:val="24"/>
        </w:rPr>
        <w:t>exploration.</w:t>
      </w:r>
      <w:r w:rsidRPr="00483D2F">
        <w:rPr>
          <w:rFonts w:ascii="Arial" w:hAnsi="Arial" w:cs="Arial"/>
          <w:sz w:val="24"/>
          <w:szCs w:val="24"/>
        </w:rPr>
        <w:t xml:space="preserve"> </w:t>
      </w:r>
    </w:p>
    <w:p w14:paraId="6D5DFF99" w14:textId="5AC024A8" w:rsidR="006A38B0" w:rsidRPr="00483D2F" w:rsidRDefault="006A38B0" w:rsidP="006A38B0">
      <w:pPr>
        <w:spacing w:after="0"/>
        <w:rPr>
          <w:rFonts w:ascii="Arial" w:hAnsi="Arial" w:cs="Arial"/>
          <w:sz w:val="24"/>
          <w:szCs w:val="24"/>
        </w:rPr>
      </w:pPr>
      <w:r w:rsidRPr="00483D2F">
        <w:rPr>
          <w:rFonts w:ascii="Arial" w:hAnsi="Arial" w:cs="Arial"/>
          <w:sz w:val="24"/>
          <w:szCs w:val="24"/>
        </w:rPr>
        <w:sym w:font="Symbol" w:char="F0B7"/>
      </w:r>
      <w:r w:rsidRPr="00483D2F">
        <w:rPr>
          <w:rFonts w:ascii="Arial" w:hAnsi="Arial" w:cs="Arial"/>
          <w:sz w:val="24"/>
          <w:szCs w:val="24"/>
        </w:rPr>
        <w:t xml:space="preserve"> Pupils being more prone to peer group isolation than other </w:t>
      </w:r>
      <w:r w:rsidR="002A1140" w:rsidRPr="00483D2F">
        <w:rPr>
          <w:rFonts w:ascii="Arial" w:hAnsi="Arial" w:cs="Arial"/>
          <w:sz w:val="24"/>
          <w:szCs w:val="24"/>
        </w:rPr>
        <w:t>pupils.</w:t>
      </w:r>
      <w:r w:rsidRPr="00483D2F">
        <w:rPr>
          <w:rFonts w:ascii="Arial" w:hAnsi="Arial" w:cs="Arial"/>
          <w:sz w:val="24"/>
          <w:szCs w:val="24"/>
        </w:rPr>
        <w:t xml:space="preserve"> </w:t>
      </w:r>
    </w:p>
    <w:p w14:paraId="4A236FE4" w14:textId="15AB9F2B" w:rsidR="006A38B0" w:rsidRPr="00483D2F" w:rsidRDefault="006A38B0" w:rsidP="006A38B0">
      <w:pPr>
        <w:spacing w:after="0"/>
        <w:rPr>
          <w:rFonts w:ascii="Arial" w:hAnsi="Arial" w:cs="Arial"/>
          <w:sz w:val="24"/>
          <w:szCs w:val="24"/>
        </w:rPr>
      </w:pPr>
      <w:r w:rsidRPr="00483D2F">
        <w:rPr>
          <w:rFonts w:ascii="Arial" w:hAnsi="Arial" w:cs="Arial"/>
          <w:sz w:val="24"/>
          <w:szCs w:val="24"/>
        </w:rPr>
        <w:sym w:font="Symbol" w:char="F0B7"/>
      </w:r>
      <w:r w:rsidRPr="00483D2F">
        <w:rPr>
          <w:rFonts w:ascii="Arial" w:hAnsi="Arial" w:cs="Arial"/>
          <w:sz w:val="24"/>
          <w:szCs w:val="24"/>
        </w:rPr>
        <w:t xml:space="preserve"> The potential for pupils with SEN and disabilities being disproportionally impacted by behaviours such as bullying, without outwardly showing any </w:t>
      </w:r>
      <w:r w:rsidR="002A1140" w:rsidRPr="00483D2F">
        <w:rPr>
          <w:rFonts w:ascii="Arial" w:hAnsi="Arial" w:cs="Arial"/>
          <w:sz w:val="24"/>
          <w:szCs w:val="24"/>
        </w:rPr>
        <w:t>signs.</w:t>
      </w:r>
      <w:r w:rsidRPr="00483D2F">
        <w:rPr>
          <w:rFonts w:ascii="Arial" w:hAnsi="Arial" w:cs="Arial"/>
          <w:sz w:val="24"/>
          <w:szCs w:val="24"/>
        </w:rPr>
        <w:t xml:space="preserve"> </w:t>
      </w:r>
    </w:p>
    <w:p w14:paraId="4C885977" w14:textId="77777777" w:rsidR="006A38B0" w:rsidRPr="00483D2F" w:rsidRDefault="006A38B0" w:rsidP="006A38B0">
      <w:pPr>
        <w:spacing w:after="0"/>
        <w:rPr>
          <w:rFonts w:ascii="Arial" w:hAnsi="Arial" w:cs="Arial"/>
          <w:sz w:val="24"/>
          <w:szCs w:val="24"/>
        </w:rPr>
      </w:pPr>
      <w:r w:rsidRPr="00483D2F">
        <w:rPr>
          <w:rFonts w:ascii="Arial" w:hAnsi="Arial" w:cs="Arial"/>
          <w:sz w:val="24"/>
          <w:szCs w:val="24"/>
        </w:rPr>
        <w:sym w:font="Symbol" w:char="F0B7"/>
      </w:r>
      <w:r w:rsidRPr="00483D2F">
        <w:rPr>
          <w:rFonts w:ascii="Arial" w:hAnsi="Arial" w:cs="Arial"/>
          <w:sz w:val="24"/>
          <w:szCs w:val="24"/>
        </w:rPr>
        <w:t xml:space="preserve"> Communication barriers and difficulties in overcoming these barriers. </w:t>
      </w:r>
    </w:p>
    <w:p w14:paraId="25DD09B1" w14:textId="77777777" w:rsidR="006A38B0" w:rsidRPr="00483D2F" w:rsidRDefault="006A38B0" w:rsidP="006A38B0">
      <w:pPr>
        <w:pStyle w:val="NormalWeb"/>
        <w:spacing w:before="86" w:beforeAutospacing="0" w:after="0" w:afterAutospacing="0"/>
        <w:jc w:val="both"/>
        <w:textAlignment w:val="baseline"/>
        <w:rPr>
          <w:rFonts w:ascii="Arial" w:hAnsi="Arial" w:cs="Arial"/>
          <w:lang w:eastAsia="en-US"/>
        </w:rPr>
      </w:pPr>
    </w:p>
    <w:p w14:paraId="6E6D0ECE" w14:textId="2235924A" w:rsidR="006A38B0" w:rsidRDefault="006A38B0" w:rsidP="006A38B0">
      <w:pPr>
        <w:pStyle w:val="NormalWeb"/>
        <w:spacing w:before="86" w:beforeAutospacing="0" w:after="0" w:afterAutospacing="0"/>
        <w:jc w:val="both"/>
        <w:textAlignment w:val="baseline"/>
        <w:rPr>
          <w:rFonts w:ascii="Arial" w:hAnsi="Arial" w:cs="Arial"/>
        </w:rPr>
      </w:pPr>
      <w:r w:rsidRPr="00483D2F">
        <w:rPr>
          <w:rFonts w:ascii="Arial" w:hAnsi="Arial" w:cs="Arial"/>
        </w:rPr>
        <w:t xml:space="preserve">Children with disabilities may have regular contact with a wide network of carers and other adults for practical assistance in daily living </w:t>
      </w:r>
      <w:r w:rsidR="002A1140" w:rsidRPr="00483D2F">
        <w:rPr>
          <w:rFonts w:ascii="Arial" w:hAnsi="Arial" w:cs="Arial"/>
        </w:rPr>
        <w:t>including</w:t>
      </w:r>
      <w:r w:rsidRPr="00483D2F">
        <w:rPr>
          <w:rFonts w:ascii="Arial" w:hAnsi="Arial" w:cs="Arial"/>
        </w:rPr>
        <w:t xml:space="preserve"> personal intimate care, hence being mindful that such situations can increase risk.</w:t>
      </w:r>
    </w:p>
    <w:p w14:paraId="68DDDF28" w14:textId="77777777" w:rsidR="006A38B0" w:rsidRPr="008E689C" w:rsidRDefault="006A38B0" w:rsidP="006A38B0">
      <w:pPr>
        <w:pStyle w:val="Heading1"/>
        <w:rPr>
          <w:rFonts w:ascii="Arial" w:hAnsi="Arial" w:cs="Arial"/>
          <w:b/>
          <w:bCs/>
          <w:color w:val="auto"/>
          <w:sz w:val="28"/>
          <w:szCs w:val="28"/>
        </w:rPr>
      </w:pPr>
      <w:bookmarkStart w:id="25" w:name="_Toc54016067"/>
      <w:bookmarkStart w:id="26" w:name="_Toc120527229"/>
      <w:bookmarkStart w:id="27" w:name="RolesandResponsibilities"/>
      <w:r w:rsidRPr="008E689C">
        <w:rPr>
          <w:rFonts w:ascii="Arial" w:hAnsi="Arial" w:cs="Arial"/>
          <w:b/>
          <w:bCs/>
          <w:color w:val="auto"/>
          <w:sz w:val="28"/>
          <w:szCs w:val="28"/>
        </w:rPr>
        <w:lastRenderedPageBreak/>
        <w:t>Roles and Responsibilities</w:t>
      </w:r>
      <w:bookmarkEnd w:id="25"/>
      <w:bookmarkEnd w:id="26"/>
    </w:p>
    <w:bookmarkEnd w:id="27"/>
    <w:p w14:paraId="22C6F825" w14:textId="6E3A14C2" w:rsidR="006A38B0" w:rsidRDefault="006A38B0" w:rsidP="006A38B0">
      <w:pPr>
        <w:jc w:val="both"/>
        <w:rPr>
          <w:rFonts w:ascii="Arial" w:hAnsi="Arial" w:cs="Arial"/>
          <w:color w:val="000000"/>
          <w:sz w:val="23"/>
          <w:szCs w:val="23"/>
        </w:rPr>
      </w:pPr>
      <w:r>
        <w:rPr>
          <w:rFonts w:ascii="Arial" w:hAnsi="Arial" w:cs="Arial"/>
          <w:color w:val="000000"/>
          <w:sz w:val="23"/>
          <w:szCs w:val="23"/>
        </w:rPr>
        <w:t>Our s</w:t>
      </w:r>
      <w:r w:rsidRPr="00E47EB8">
        <w:rPr>
          <w:rFonts w:ascii="Arial" w:hAnsi="Arial" w:cs="Arial"/>
          <w:color w:val="000000"/>
          <w:sz w:val="23"/>
          <w:szCs w:val="23"/>
        </w:rPr>
        <w:t>chool leaders and tea</w:t>
      </w:r>
      <w:r>
        <w:rPr>
          <w:rFonts w:ascii="Arial" w:hAnsi="Arial" w:cs="Arial"/>
          <w:color w:val="000000"/>
          <w:sz w:val="23"/>
          <w:szCs w:val="23"/>
        </w:rPr>
        <w:t>ching staff, including the SENCo</w:t>
      </w:r>
      <w:r w:rsidRPr="00E47EB8">
        <w:rPr>
          <w:rFonts w:ascii="Arial" w:hAnsi="Arial" w:cs="Arial"/>
          <w:color w:val="000000"/>
          <w:sz w:val="23"/>
          <w:szCs w:val="23"/>
        </w:rPr>
        <w:t xml:space="preserve">, </w:t>
      </w:r>
      <w:r>
        <w:rPr>
          <w:rFonts w:ascii="Arial" w:hAnsi="Arial" w:cs="Arial"/>
          <w:color w:val="000000"/>
          <w:sz w:val="23"/>
          <w:szCs w:val="23"/>
        </w:rPr>
        <w:t>will</w:t>
      </w:r>
      <w:r w:rsidRPr="00E47EB8">
        <w:rPr>
          <w:rFonts w:ascii="Arial" w:hAnsi="Arial" w:cs="Arial"/>
          <w:color w:val="000000"/>
          <w:sz w:val="23"/>
          <w:szCs w:val="23"/>
        </w:rPr>
        <w:t xml:space="preserve"> </w:t>
      </w:r>
      <w:r>
        <w:rPr>
          <w:rFonts w:ascii="Arial" w:hAnsi="Arial" w:cs="Arial"/>
          <w:color w:val="000000"/>
          <w:sz w:val="23"/>
          <w:szCs w:val="23"/>
        </w:rPr>
        <w:t xml:space="preserve">analyse data to </w:t>
      </w:r>
      <w:r w:rsidRPr="00E47EB8">
        <w:rPr>
          <w:rFonts w:ascii="Arial" w:hAnsi="Arial" w:cs="Arial"/>
          <w:color w:val="000000"/>
          <w:sz w:val="23"/>
          <w:szCs w:val="23"/>
        </w:rPr>
        <w:t xml:space="preserve">identify any patterns in the identification of SEN, within the school </w:t>
      </w:r>
      <w:r w:rsidR="002A1140" w:rsidRPr="00E47EB8">
        <w:rPr>
          <w:rFonts w:ascii="Arial" w:hAnsi="Arial" w:cs="Arial"/>
          <w:color w:val="000000"/>
          <w:sz w:val="23"/>
          <w:szCs w:val="23"/>
        </w:rPr>
        <w:t xml:space="preserve">and in comparison, </w:t>
      </w:r>
      <w:r w:rsidRPr="00E47EB8">
        <w:rPr>
          <w:rFonts w:ascii="Arial" w:hAnsi="Arial" w:cs="Arial"/>
          <w:color w:val="000000"/>
          <w:sz w:val="23"/>
          <w:szCs w:val="23"/>
        </w:rPr>
        <w:t xml:space="preserve">with </w:t>
      </w:r>
      <w:r>
        <w:rPr>
          <w:rFonts w:ascii="Arial" w:hAnsi="Arial" w:cs="Arial"/>
          <w:color w:val="000000"/>
          <w:sz w:val="23"/>
          <w:szCs w:val="23"/>
        </w:rPr>
        <w:t>local</w:t>
      </w:r>
      <w:r w:rsidRPr="00E47EB8">
        <w:rPr>
          <w:rFonts w:ascii="Arial" w:hAnsi="Arial" w:cs="Arial"/>
          <w:color w:val="000000"/>
          <w:sz w:val="23"/>
          <w:szCs w:val="23"/>
        </w:rPr>
        <w:t xml:space="preserve"> </w:t>
      </w:r>
      <w:r>
        <w:rPr>
          <w:rFonts w:ascii="Arial" w:hAnsi="Arial" w:cs="Arial"/>
          <w:color w:val="000000"/>
          <w:sz w:val="23"/>
          <w:szCs w:val="23"/>
        </w:rPr>
        <w:t xml:space="preserve">and </w:t>
      </w:r>
      <w:r w:rsidRPr="00E47EB8">
        <w:rPr>
          <w:rFonts w:ascii="Arial" w:hAnsi="Arial" w:cs="Arial"/>
          <w:color w:val="000000"/>
          <w:sz w:val="23"/>
          <w:szCs w:val="23"/>
        </w:rPr>
        <w:t>national data</w:t>
      </w:r>
      <w:r>
        <w:rPr>
          <w:rFonts w:ascii="Arial" w:hAnsi="Arial" w:cs="Arial"/>
          <w:color w:val="000000"/>
          <w:sz w:val="23"/>
          <w:szCs w:val="23"/>
        </w:rPr>
        <w:t>. We will then use this information to</w:t>
      </w:r>
      <w:r w:rsidRPr="00E47EB8">
        <w:rPr>
          <w:rFonts w:ascii="Arial" w:hAnsi="Arial" w:cs="Arial"/>
          <w:color w:val="000000"/>
          <w:sz w:val="23"/>
          <w:szCs w:val="23"/>
        </w:rPr>
        <w:t xml:space="preserve"> reflect on and </w:t>
      </w:r>
      <w:r>
        <w:rPr>
          <w:rFonts w:ascii="Arial" w:hAnsi="Arial" w:cs="Arial"/>
          <w:color w:val="000000"/>
          <w:sz w:val="23"/>
          <w:szCs w:val="23"/>
        </w:rPr>
        <w:t>improve</w:t>
      </w:r>
      <w:r w:rsidRPr="00E47EB8">
        <w:rPr>
          <w:rFonts w:ascii="Arial" w:hAnsi="Arial" w:cs="Arial"/>
          <w:color w:val="000000"/>
          <w:sz w:val="23"/>
          <w:szCs w:val="23"/>
        </w:rPr>
        <w:t xml:space="preserve"> the quality of </w:t>
      </w:r>
      <w:r>
        <w:rPr>
          <w:rFonts w:ascii="Arial" w:hAnsi="Arial" w:cs="Arial"/>
          <w:color w:val="000000"/>
          <w:sz w:val="23"/>
          <w:szCs w:val="23"/>
        </w:rPr>
        <w:t xml:space="preserve">education. The SENCo will use the data dashboards to compare our school with local and national data annually and report to our senior leadership team. (The January census is </w:t>
      </w:r>
      <w:r w:rsidR="002A1140">
        <w:rPr>
          <w:rFonts w:ascii="Arial" w:hAnsi="Arial" w:cs="Arial"/>
          <w:color w:val="000000"/>
          <w:sz w:val="23"/>
          <w:szCs w:val="23"/>
        </w:rPr>
        <w:t>used,</w:t>
      </w:r>
      <w:r>
        <w:rPr>
          <w:rFonts w:ascii="Arial" w:hAnsi="Arial" w:cs="Arial"/>
          <w:color w:val="000000"/>
          <w:sz w:val="23"/>
          <w:szCs w:val="23"/>
        </w:rPr>
        <w:t xml:space="preserve"> and the data is supplied by NYC at the end of the summer term or early autumn term each year). </w:t>
      </w:r>
    </w:p>
    <w:p w14:paraId="462A6B86" w14:textId="77777777" w:rsidR="006A38B0" w:rsidRDefault="006A38B0" w:rsidP="006A38B0">
      <w:pPr>
        <w:jc w:val="both"/>
        <w:rPr>
          <w:rFonts w:ascii="Arial" w:hAnsi="Arial" w:cs="Arial"/>
          <w:b/>
          <w:sz w:val="24"/>
          <w:szCs w:val="24"/>
        </w:rPr>
      </w:pPr>
    </w:p>
    <w:p w14:paraId="646BC37A" w14:textId="77777777" w:rsidR="006A38B0" w:rsidRPr="008E689C" w:rsidRDefault="006A38B0" w:rsidP="006A38B0">
      <w:pPr>
        <w:pStyle w:val="Heading2"/>
        <w:rPr>
          <w:rFonts w:ascii="Arial" w:hAnsi="Arial" w:cs="Arial"/>
          <w:b w:val="0"/>
          <w:bCs/>
          <w:sz w:val="24"/>
          <w:szCs w:val="24"/>
        </w:rPr>
      </w:pPr>
      <w:bookmarkStart w:id="28" w:name="_Toc54016068"/>
      <w:bookmarkStart w:id="29" w:name="_Toc120527230"/>
      <w:r w:rsidRPr="008E689C">
        <w:rPr>
          <w:rFonts w:ascii="Arial" w:hAnsi="Arial" w:cs="Arial"/>
          <w:bCs/>
          <w:sz w:val="24"/>
          <w:szCs w:val="24"/>
        </w:rPr>
        <w:t>Role of the Governors</w:t>
      </w:r>
      <w:bookmarkEnd w:id="28"/>
      <w:bookmarkEnd w:id="29"/>
    </w:p>
    <w:p w14:paraId="15370A52" w14:textId="77777777" w:rsidR="006A38B0" w:rsidRDefault="006A38B0" w:rsidP="006A38B0">
      <w:pPr>
        <w:spacing w:line="240" w:lineRule="auto"/>
        <w:jc w:val="both"/>
        <w:rPr>
          <w:rFonts w:ascii="Arial" w:hAnsi="Arial" w:cs="Arial"/>
          <w:sz w:val="24"/>
          <w:szCs w:val="24"/>
        </w:rPr>
      </w:pPr>
      <w:r>
        <w:rPr>
          <w:rFonts w:ascii="Arial" w:hAnsi="Arial" w:cs="Arial"/>
          <w:sz w:val="24"/>
          <w:szCs w:val="24"/>
        </w:rPr>
        <w:t>Our Governing B</w:t>
      </w:r>
      <w:r w:rsidRPr="008528AB">
        <w:rPr>
          <w:rFonts w:ascii="Arial" w:hAnsi="Arial" w:cs="Arial"/>
          <w:sz w:val="24"/>
          <w:szCs w:val="24"/>
        </w:rPr>
        <w:t xml:space="preserve">ody </w:t>
      </w:r>
      <w:r>
        <w:rPr>
          <w:rFonts w:ascii="Arial" w:hAnsi="Arial" w:cs="Arial"/>
          <w:sz w:val="24"/>
          <w:szCs w:val="24"/>
        </w:rPr>
        <w:t xml:space="preserve">will work with our Headteacher to ensure that our school meets its responsibilities under the </w:t>
      </w:r>
      <w:hyperlink r:id="rId18" w:history="1">
        <w:r w:rsidRPr="00524AD9">
          <w:rPr>
            <w:rStyle w:val="Hyperlink"/>
            <w:rFonts w:cs="Arial"/>
            <w:sz w:val="24"/>
            <w:szCs w:val="24"/>
          </w:rPr>
          <w:t>Children &amp; Families Act 2014 particularly section</w:t>
        </w:r>
      </w:hyperlink>
      <w:r>
        <w:rPr>
          <w:rFonts w:ascii="Arial" w:hAnsi="Arial" w:cs="Arial"/>
          <w:sz w:val="24"/>
          <w:szCs w:val="24"/>
        </w:rPr>
        <w:t xml:space="preserve"> 66 regarding using their best endeavours </w:t>
      </w:r>
      <w:proofErr w:type="gramStart"/>
      <w:r>
        <w:rPr>
          <w:rFonts w:ascii="Arial" w:hAnsi="Arial" w:cs="Arial"/>
          <w:sz w:val="24"/>
          <w:szCs w:val="24"/>
        </w:rPr>
        <w:t>and  Equality</w:t>
      </w:r>
      <w:proofErr w:type="gramEnd"/>
      <w:r>
        <w:rPr>
          <w:rFonts w:ascii="Arial" w:hAnsi="Arial" w:cs="Arial"/>
          <w:sz w:val="24"/>
          <w:szCs w:val="24"/>
        </w:rPr>
        <w:t xml:space="preserve"> Act 2010.</w:t>
      </w:r>
      <w:r w:rsidRPr="00427AD9">
        <w:rPr>
          <w:rFonts w:ascii="Arial" w:hAnsi="Arial" w:cs="Arial"/>
          <w:sz w:val="24"/>
          <w:szCs w:val="24"/>
        </w:rPr>
        <w:t xml:space="preserve"> </w:t>
      </w:r>
    </w:p>
    <w:p w14:paraId="7B93ADF3" w14:textId="77777777" w:rsidR="006A38B0" w:rsidRDefault="006A38B0" w:rsidP="006A38B0">
      <w:pPr>
        <w:spacing w:line="240" w:lineRule="auto"/>
        <w:jc w:val="both"/>
        <w:rPr>
          <w:rFonts w:ascii="Arial" w:hAnsi="Arial" w:cs="Arial"/>
          <w:sz w:val="24"/>
          <w:szCs w:val="24"/>
        </w:rPr>
      </w:pPr>
      <w:r>
        <w:rPr>
          <w:rFonts w:ascii="Arial" w:hAnsi="Arial" w:cs="Arial"/>
          <w:sz w:val="24"/>
          <w:szCs w:val="24"/>
        </w:rPr>
        <w:t xml:space="preserve">Our Governors </w:t>
      </w:r>
      <w:r w:rsidRPr="00427AD9">
        <w:rPr>
          <w:rFonts w:ascii="Arial" w:hAnsi="Arial" w:cs="Arial"/>
          <w:b/>
          <w:sz w:val="24"/>
          <w:szCs w:val="24"/>
        </w:rPr>
        <w:t>must</w:t>
      </w:r>
      <w:r>
        <w:rPr>
          <w:rFonts w:ascii="Arial" w:hAnsi="Arial" w:cs="Arial"/>
          <w:sz w:val="24"/>
          <w:szCs w:val="24"/>
        </w:rPr>
        <w:t xml:space="preserve"> have regard to the SEND Code of Practice. </w:t>
      </w:r>
    </w:p>
    <w:p w14:paraId="6B852C06" w14:textId="7742C311" w:rsidR="006A38B0" w:rsidRDefault="006A38B0" w:rsidP="006A38B0">
      <w:pPr>
        <w:spacing w:line="240" w:lineRule="auto"/>
        <w:jc w:val="both"/>
        <w:rPr>
          <w:rFonts w:ascii="Arial" w:hAnsi="Arial" w:cs="Arial"/>
          <w:sz w:val="24"/>
          <w:szCs w:val="24"/>
        </w:rPr>
      </w:pPr>
      <w:r>
        <w:rPr>
          <w:rFonts w:ascii="Arial" w:hAnsi="Arial" w:cs="Arial"/>
          <w:sz w:val="24"/>
          <w:szCs w:val="24"/>
        </w:rPr>
        <w:t xml:space="preserve">Our Governors </w:t>
      </w:r>
      <w:r w:rsidRPr="001367B0">
        <w:rPr>
          <w:rFonts w:ascii="Arial" w:hAnsi="Arial" w:cs="Arial"/>
          <w:b/>
          <w:sz w:val="24"/>
          <w:szCs w:val="24"/>
        </w:rPr>
        <w:t>must</w:t>
      </w:r>
      <w:r>
        <w:rPr>
          <w:rFonts w:ascii="Arial" w:hAnsi="Arial" w:cs="Arial"/>
          <w:sz w:val="24"/>
          <w:szCs w:val="24"/>
        </w:rPr>
        <w:t xml:space="preserve"> ensure that a Special Educational Needs Coordinator (SENCo) is appointed and that they are qualified, </w:t>
      </w:r>
      <w:r w:rsidR="002A1140">
        <w:rPr>
          <w:rFonts w:ascii="Arial" w:hAnsi="Arial" w:cs="Arial"/>
          <w:sz w:val="24"/>
          <w:szCs w:val="24"/>
        </w:rPr>
        <w:t>i.e.,</w:t>
      </w:r>
      <w:r>
        <w:rPr>
          <w:rFonts w:ascii="Arial" w:hAnsi="Arial" w:cs="Arial"/>
          <w:sz w:val="24"/>
          <w:szCs w:val="24"/>
        </w:rPr>
        <w:t xml:space="preserve"> they are a qualified teacher and have the national award for special educational needs and disabilities (</w:t>
      </w:r>
      <w:proofErr w:type="spellStart"/>
      <w:r>
        <w:rPr>
          <w:rFonts w:ascii="Arial" w:hAnsi="Arial" w:cs="Arial"/>
          <w:sz w:val="24"/>
          <w:szCs w:val="24"/>
        </w:rPr>
        <w:t>NASENCo</w:t>
      </w:r>
      <w:proofErr w:type="spellEnd"/>
      <w:r>
        <w:rPr>
          <w:rFonts w:ascii="Arial" w:hAnsi="Arial" w:cs="Arial"/>
          <w:sz w:val="24"/>
          <w:szCs w:val="24"/>
        </w:rPr>
        <w:t xml:space="preserve">). If our SENCo does not have this award on the </w:t>
      </w:r>
      <w:r w:rsidR="002A1140">
        <w:rPr>
          <w:rFonts w:ascii="Arial" w:hAnsi="Arial" w:cs="Arial"/>
          <w:sz w:val="24"/>
          <w:szCs w:val="24"/>
        </w:rPr>
        <w:t>day,</w:t>
      </w:r>
      <w:r>
        <w:rPr>
          <w:rFonts w:ascii="Arial" w:hAnsi="Arial" w:cs="Arial"/>
          <w:sz w:val="24"/>
          <w:szCs w:val="24"/>
        </w:rPr>
        <w:t xml:space="preserve"> they are appointed then our Governing Body </w:t>
      </w:r>
      <w:r w:rsidRPr="001367B0">
        <w:rPr>
          <w:rFonts w:ascii="Arial" w:hAnsi="Arial" w:cs="Arial"/>
          <w:b/>
          <w:sz w:val="24"/>
          <w:szCs w:val="24"/>
        </w:rPr>
        <w:t>must</w:t>
      </w:r>
      <w:r>
        <w:rPr>
          <w:rFonts w:ascii="Arial" w:hAnsi="Arial" w:cs="Arial"/>
          <w:sz w:val="24"/>
          <w:szCs w:val="24"/>
        </w:rPr>
        <w:t xml:space="preserve"> ensure it is achieved within 3 years of their appointment. This also applies to the Headteacher if they take on the role of SENCo. </w:t>
      </w:r>
    </w:p>
    <w:p w14:paraId="6EF6DFFB" w14:textId="77777777" w:rsidR="006A38B0" w:rsidRPr="00427AD9" w:rsidRDefault="006A38B0" w:rsidP="006A38B0">
      <w:pPr>
        <w:autoSpaceDE w:val="0"/>
        <w:autoSpaceDN w:val="0"/>
        <w:adjustRightInd w:val="0"/>
        <w:spacing w:after="0" w:line="240" w:lineRule="auto"/>
        <w:jc w:val="both"/>
        <w:rPr>
          <w:rFonts w:ascii="Arial" w:hAnsi="Arial" w:cs="Arial"/>
          <w:color w:val="000000"/>
          <w:sz w:val="24"/>
          <w:szCs w:val="24"/>
        </w:rPr>
      </w:pPr>
    </w:p>
    <w:p w14:paraId="0FFB9F7D" w14:textId="77777777" w:rsidR="006A38B0" w:rsidRDefault="006A38B0" w:rsidP="005E3DB6">
      <w:pPr>
        <w:pStyle w:val="ListParagraph"/>
        <w:numPr>
          <w:ilvl w:val="0"/>
          <w:numId w:val="8"/>
        </w:numPr>
      </w:pPr>
      <w:r w:rsidRPr="003C68FA">
        <w:t xml:space="preserve">6.3 There should be a member of the governing body or a sub-committee with specific oversight of the school’s arrangements for SEN and disability. School leaders should regularly review how expertise </w:t>
      </w:r>
      <w:r w:rsidRPr="007062D1">
        <w:t>and resources used to address</w:t>
      </w:r>
      <w:r w:rsidRPr="003C68FA">
        <w:t xml:space="preserve"> SEN can be used to build the quality of whole-school provision as part of their approach to school improvement. </w:t>
      </w:r>
    </w:p>
    <w:p w14:paraId="43224943" w14:textId="77777777" w:rsidR="006A38B0" w:rsidRPr="003C68FA" w:rsidRDefault="006A38B0" w:rsidP="005E3DB6">
      <w:pPr>
        <w:pStyle w:val="ListParagraph"/>
      </w:pPr>
    </w:p>
    <w:p w14:paraId="15617ACA" w14:textId="77777777" w:rsidR="006A38B0" w:rsidRDefault="006A38B0" w:rsidP="005E3DB6">
      <w:pPr>
        <w:pStyle w:val="ListParagraph"/>
        <w:numPr>
          <w:ilvl w:val="0"/>
          <w:numId w:val="8"/>
        </w:numPr>
      </w:pPr>
      <w:r w:rsidRPr="003C68FA">
        <w:t xml:space="preserve">6.97 They should consider their strategic approach to meeting SEN in the context of the total resources available, including any resources targeted at </w:t>
      </w:r>
      <w:proofErr w:type="gramStart"/>
      <w:r w:rsidRPr="003C68FA">
        <w:t>particular groups</w:t>
      </w:r>
      <w:proofErr w:type="gramEnd"/>
      <w:r w:rsidRPr="003C68FA">
        <w:t>, such as the pupil premium</w:t>
      </w:r>
      <w:r>
        <w:t>.</w:t>
      </w:r>
      <w:r w:rsidRPr="003C68FA">
        <w:t xml:space="preserve"> </w:t>
      </w:r>
    </w:p>
    <w:p w14:paraId="57B05CFD" w14:textId="77777777" w:rsidR="006A38B0" w:rsidRDefault="006A38B0" w:rsidP="006A38B0">
      <w:pPr>
        <w:autoSpaceDE w:val="0"/>
        <w:autoSpaceDN w:val="0"/>
        <w:adjustRightInd w:val="0"/>
        <w:spacing w:after="0" w:line="240" w:lineRule="auto"/>
        <w:ind w:left="360"/>
        <w:jc w:val="both"/>
        <w:rPr>
          <w:rFonts w:ascii="Arial" w:hAnsi="Arial" w:cs="Arial"/>
          <w:color w:val="000000"/>
          <w:sz w:val="24"/>
          <w:szCs w:val="24"/>
        </w:rPr>
      </w:pPr>
    </w:p>
    <w:p w14:paraId="23EC4C4D" w14:textId="77777777" w:rsidR="006A38B0" w:rsidRPr="00FD766B" w:rsidRDefault="006A38B0" w:rsidP="006A38B0">
      <w:pPr>
        <w:autoSpaceDE w:val="0"/>
        <w:autoSpaceDN w:val="0"/>
        <w:adjustRightInd w:val="0"/>
        <w:spacing w:after="0" w:line="240" w:lineRule="auto"/>
        <w:ind w:left="360"/>
        <w:jc w:val="both"/>
        <w:rPr>
          <w:rFonts w:ascii="Arial" w:hAnsi="Arial" w:cs="Arial"/>
          <w:color w:val="000000"/>
          <w:sz w:val="24"/>
          <w:szCs w:val="24"/>
        </w:rPr>
      </w:pPr>
    </w:p>
    <w:p w14:paraId="3B37D926" w14:textId="77777777" w:rsidR="006A38B0" w:rsidRPr="00427AD9" w:rsidRDefault="006A38B0" w:rsidP="006A38B0">
      <w:pPr>
        <w:autoSpaceDE w:val="0"/>
        <w:autoSpaceDN w:val="0"/>
        <w:adjustRightInd w:val="0"/>
        <w:spacing w:after="0" w:line="240" w:lineRule="auto"/>
        <w:jc w:val="both"/>
        <w:rPr>
          <w:rFonts w:ascii="Arial" w:hAnsi="Arial" w:cs="Arial"/>
          <w:color w:val="000000"/>
          <w:sz w:val="23"/>
          <w:szCs w:val="23"/>
        </w:rPr>
      </w:pPr>
      <w:r w:rsidRPr="003C68FA">
        <w:rPr>
          <w:rFonts w:ascii="Arial" w:hAnsi="Arial" w:cs="Arial"/>
          <w:color w:val="000000"/>
          <w:sz w:val="24"/>
          <w:szCs w:val="24"/>
        </w:rPr>
        <w:t>In ou</w:t>
      </w:r>
      <w:r>
        <w:rPr>
          <w:rFonts w:ascii="Arial" w:hAnsi="Arial" w:cs="Arial"/>
          <w:color w:val="000000"/>
          <w:sz w:val="24"/>
          <w:szCs w:val="24"/>
        </w:rPr>
        <w:t>r school, this means that a SEN</w:t>
      </w:r>
      <w:r w:rsidRPr="003C68FA">
        <w:rPr>
          <w:rFonts w:ascii="Arial" w:hAnsi="Arial" w:cs="Arial"/>
          <w:color w:val="000000"/>
          <w:sz w:val="24"/>
          <w:szCs w:val="24"/>
        </w:rPr>
        <w:t xml:space="preserve"> Governor is appointed to work directly with the SENCo and other member</w:t>
      </w:r>
      <w:r>
        <w:rPr>
          <w:rFonts w:ascii="Arial" w:hAnsi="Arial" w:cs="Arial"/>
          <w:color w:val="000000"/>
          <w:sz w:val="24"/>
          <w:szCs w:val="24"/>
        </w:rPr>
        <w:t>s</w:t>
      </w:r>
      <w:r w:rsidRPr="003C68FA">
        <w:rPr>
          <w:rFonts w:ascii="Arial" w:hAnsi="Arial" w:cs="Arial"/>
          <w:color w:val="000000"/>
          <w:sz w:val="24"/>
          <w:szCs w:val="24"/>
        </w:rPr>
        <w:t xml:space="preserve"> of the senior leadership team and report to the governing body about matters related to SEND</w:t>
      </w:r>
      <w:r>
        <w:rPr>
          <w:rFonts w:ascii="Arial" w:hAnsi="Arial" w:cs="Arial"/>
          <w:color w:val="000000"/>
          <w:sz w:val="23"/>
          <w:szCs w:val="23"/>
        </w:rPr>
        <w:t xml:space="preserve">. </w:t>
      </w:r>
    </w:p>
    <w:p w14:paraId="689262F7" w14:textId="77777777" w:rsidR="006A38B0" w:rsidRDefault="006A38B0" w:rsidP="006A38B0">
      <w:pPr>
        <w:autoSpaceDE w:val="0"/>
        <w:autoSpaceDN w:val="0"/>
        <w:adjustRightInd w:val="0"/>
        <w:spacing w:after="0" w:line="240" w:lineRule="auto"/>
        <w:jc w:val="both"/>
        <w:rPr>
          <w:rFonts w:ascii="Arial" w:hAnsi="Arial" w:cs="Arial"/>
          <w:sz w:val="24"/>
          <w:szCs w:val="24"/>
        </w:rPr>
      </w:pPr>
    </w:p>
    <w:p w14:paraId="52EB879A" w14:textId="77777777" w:rsidR="006A38B0" w:rsidRPr="00FD766B" w:rsidRDefault="006A38B0" w:rsidP="006A38B0">
      <w:pPr>
        <w:autoSpaceDE w:val="0"/>
        <w:autoSpaceDN w:val="0"/>
        <w:adjustRightInd w:val="0"/>
        <w:spacing w:after="0" w:line="240" w:lineRule="auto"/>
        <w:jc w:val="both"/>
        <w:rPr>
          <w:rFonts w:ascii="Arial" w:hAnsi="Arial" w:cs="Arial"/>
          <w:i/>
          <w:sz w:val="24"/>
          <w:szCs w:val="24"/>
        </w:rPr>
      </w:pPr>
      <w:r w:rsidRPr="00FD766B">
        <w:rPr>
          <w:rFonts w:ascii="Arial" w:hAnsi="Arial" w:cs="Arial"/>
          <w:i/>
          <w:sz w:val="24"/>
          <w:szCs w:val="24"/>
        </w:rPr>
        <w:t xml:space="preserve">The Governors </w:t>
      </w:r>
      <w:r w:rsidRPr="00FD766B">
        <w:rPr>
          <w:rFonts w:ascii="Arial" w:hAnsi="Arial" w:cs="Arial"/>
          <w:b/>
          <w:i/>
          <w:sz w:val="24"/>
          <w:szCs w:val="24"/>
        </w:rPr>
        <w:t>must</w:t>
      </w:r>
      <w:r>
        <w:rPr>
          <w:rFonts w:ascii="Arial" w:hAnsi="Arial" w:cs="Arial"/>
          <w:i/>
          <w:sz w:val="24"/>
          <w:szCs w:val="24"/>
        </w:rPr>
        <w:t xml:space="preserve"> publish at least annually </w:t>
      </w:r>
      <w:r w:rsidRPr="008E689C">
        <w:rPr>
          <w:rFonts w:ascii="Arial" w:hAnsi="Arial" w:cs="Arial"/>
          <w:i/>
          <w:sz w:val="24"/>
          <w:szCs w:val="24"/>
        </w:rPr>
        <w:t xml:space="preserve">a </w:t>
      </w:r>
      <w:r w:rsidRPr="008E689C">
        <w:rPr>
          <w:rStyle w:val="Heading2Char"/>
          <w:rFonts w:cs="Arial"/>
          <w:i/>
        </w:rPr>
        <w:t>SEN Information report.</w:t>
      </w:r>
    </w:p>
    <w:p w14:paraId="30BE1209" w14:textId="77777777" w:rsidR="006A38B0" w:rsidRDefault="006A38B0" w:rsidP="006A38B0">
      <w:pPr>
        <w:autoSpaceDE w:val="0"/>
        <w:autoSpaceDN w:val="0"/>
        <w:adjustRightInd w:val="0"/>
        <w:spacing w:after="0" w:line="240" w:lineRule="auto"/>
        <w:jc w:val="both"/>
        <w:rPr>
          <w:rFonts w:ascii="Arial" w:hAnsi="Arial" w:cs="Arial"/>
          <w:sz w:val="24"/>
          <w:szCs w:val="24"/>
        </w:rPr>
      </w:pPr>
    </w:p>
    <w:p w14:paraId="06C6BD1D" w14:textId="77777777" w:rsidR="006A38B0" w:rsidRPr="006A38B0" w:rsidRDefault="006A38B0" w:rsidP="006A38B0">
      <w:pPr>
        <w:autoSpaceDE w:val="0"/>
        <w:autoSpaceDN w:val="0"/>
        <w:adjustRightInd w:val="0"/>
        <w:spacing w:after="0" w:line="240" w:lineRule="auto"/>
        <w:ind w:left="340" w:hanging="340"/>
        <w:jc w:val="both"/>
        <w:rPr>
          <w:rFonts w:ascii="Arial" w:hAnsi="Arial" w:cs="Arial"/>
          <w:color w:val="000000"/>
          <w:sz w:val="23"/>
          <w:szCs w:val="23"/>
        </w:rPr>
      </w:pPr>
      <w:r w:rsidRPr="006A38B0">
        <w:rPr>
          <w:rFonts w:ascii="Arial" w:hAnsi="Arial" w:cs="Arial"/>
          <w:i/>
          <w:color w:val="000000"/>
          <w:sz w:val="23"/>
          <w:szCs w:val="23"/>
        </w:rPr>
        <w:t xml:space="preserve">6.79 The governing bodies of maintained schools and maintained nursery schools and the proprietors of academy schools </w:t>
      </w:r>
      <w:r w:rsidRPr="006A38B0">
        <w:rPr>
          <w:rFonts w:ascii="Arial" w:hAnsi="Arial" w:cs="Arial"/>
          <w:b/>
          <w:bCs/>
          <w:i/>
          <w:color w:val="000000"/>
          <w:sz w:val="23"/>
          <w:szCs w:val="23"/>
        </w:rPr>
        <w:t xml:space="preserve">must </w:t>
      </w:r>
      <w:r w:rsidRPr="006A38B0">
        <w:rPr>
          <w:rFonts w:ascii="Arial" w:hAnsi="Arial" w:cs="Arial"/>
          <w:i/>
          <w:color w:val="000000"/>
          <w:sz w:val="23"/>
          <w:szCs w:val="23"/>
        </w:rPr>
        <w:t xml:space="preserve">publish information on their websites about the implementation of the governing </w:t>
      </w:r>
      <w:proofErr w:type="gramStart"/>
      <w:r w:rsidRPr="006A38B0">
        <w:rPr>
          <w:rFonts w:ascii="Arial" w:hAnsi="Arial" w:cs="Arial"/>
          <w:i/>
          <w:color w:val="000000"/>
          <w:sz w:val="23"/>
          <w:szCs w:val="23"/>
        </w:rPr>
        <w:t>body’s</w:t>
      </w:r>
      <w:proofErr w:type="gramEnd"/>
      <w:r w:rsidRPr="006A38B0">
        <w:rPr>
          <w:rFonts w:ascii="Arial" w:hAnsi="Arial" w:cs="Arial"/>
          <w:i/>
          <w:color w:val="000000"/>
          <w:sz w:val="23"/>
          <w:szCs w:val="23"/>
        </w:rPr>
        <w:t xml:space="preserve"> or the proprietor’s policy for pupils with SEN. The information published should be updated annually and any changes to the information occurring during the year should be updated as soon as possible. </w:t>
      </w:r>
    </w:p>
    <w:p w14:paraId="1151ACD9" w14:textId="77777777" w:rsidR="006A38B0" w:rsidRPr="00D8071B" w:rsidRDefault="006A38B0" w:rsidP="005E3DB6">
      <w:pPr>
        <w:ind w:left="340"/>
      </w:pPr>
    </w:p>
    <w:p w14:paraId="69E0CD25" w14:textId="7138AC7F" w:rsidR="006A38B0" w:rsidRPr="006A38B0" w:rsidRDefault="006A38B0" w:rsidP="006A38B0">
      <w:pPr>
        <w:pStyle w:val="Default"/>
      </w:pPr>
      <w:r w:rsidRPr="00D8071B">
        <w:rPr>
          <w:sz w:val="23"/>
          <w:szCs w:val="23"/>
        </w:rPr>
        <w:t xml:space="preserve">The report </w:t>
      </w:r>
      <w:r w:rsidRPr="00D8071B">
        <w:rPr>
          <w:b/>
          <w:sz w:val="23"/>
          <w:szCs w:val="23"/>
        </w:rPr>
        <w:t xml:space="preserve">must </w:t>
      </w:r>
      <w:r w:rsidRPr="00D8071B">
        <w:rPr>
          <w:sz w:val="23"/>
          <w:szCs w:val="23"/>
        </w:rPr>
        <w:t xml:space="preserve">contain as a minimum the 14 bullet points listed in section 6.79 of the SEND CoP and </w:t>
      </w:r>
      <w:r>
        <w:rPr>
          <w:sz w:val="23"/>
          <w:szCs w:val="23"/>
        </w:rPr>
        <w:t xml:space="preserve">will include arrangements for supporting CYP who are looked after by the local authority and have SEN. </w:t>
      </w:r>
      <w:r w:rsidRPr="00183061">
        <w:rPr>
          <w:sz w:val="23"/>
          <w:szCs w:val="23"/>
        </w:rPr>
        <w:t>Therefore, we will produce this annually and it will be uploaded</w:t>
      </w:r>
      <w:r w:rsidRPr="00D8071B">
        <w:rPr>
          <w:sz w:val="23"/>
          <w:szCs w:val="23"/>
        </w:rPr>
        <w:t xml:space="preserve"> onto our school website </w:t>
      </w:r>
      <w:r w:rsidR="00483D2F">
        <w:rPr>
          <w:sz w:val="23"/>
          <w:szCs w:val="23"/>
        </w:rPr>
        <w:t xml:space="preserve">in the SEND section. </w:t>
      </w:r>
      <w:r w:rsidR="002A1140" w:rsidRPr="00483D2F">
        <w:rPr>
          <w:sz w:val="23"/>
          <w:szCs w:val="23"/>
        </w:rPr>
        <w:t>A</w:t>
      </w:r>
      <w:r w:rsidR="006F2C0C" w:rsidRPr="00483D2F">
        <w:rPr>
          <w:sz w:val="23"/>
          <w:szCs w:val="23"/>
        </w:rPr>
        <w:t xml:space="preserve"> NYC model SEN Information Report template is available in the appendix section of this policy.</w:t>
      </w:r>
    </w:p>
    <w:p w14:paraId="702AF68E" w14:textId="77777777" w:rsidR="006A38B0" w:rsidRPr="00427AD9" w:rsidRDefault="006A38B0" w:rsidP="006A38B0">
      <w:pPr>
        <w:autoSpaceDE w:val="0"/>
        <w:autoSpaceDN w:val="0"/>
        <w:adjustRightInd w:val="0"/>
        <w:spacing w:after="0" w:line="240" w:lineRule="auto"/>
        <w:jc w:val="both"/>
        <w:rPr>
          <w:rFonts w:ascii="Arial" w:hAnsi="Arial" w:cs="Arial"/>
          <w:color w:val="000000"/>
          <w:sz w:val="24"/>
          <w:szCs w:val="24"/>
        </w:rPr>
      </w:pPr>
    </w:p>
    <w:p w14:paraId="3B4197ED" w14:textId="6F70AE89" w:rsidR="006A38B0" w:rsidRPr="00B57CD7" w:rsidRDefault="006A38B0" w:rsidP="006A38B0">
      <w:pPr>
        <w:autoSpaceDE w:val="0"/>
        <w:autoSpaceDN w:val="0"/>
        <w:adjustRightInd w:val="0"/>
        <w:spacing w:after="0" w:line="240" w:lineRule="auto"/>
        <w:jc w:val="both"/>
        <w:rPr>
          <w:rFonts w:ascii="Arial" w:hAnsi="Arial" w:cs="Arial"/>
          <w:i/>
          <w:color w:val="000000"/>
          <w:sz w:val="24"/>
          <w:szCs w:val="24"/>
        </w:rPr>
      </w:pPr>
      <w:r w:rsidRPr="00427AD9">
        <w:rPr>
          <w:rFonts w:ascii="Arial" w:hAnsi="Arial" w:cs="Arial"/>
          <w:i/>
          <w:color w:val="000000"/>
          <w:sz w:val="24"/>
          <w:szCs w:val="24"/>
        </w:rPr>
        <w:lastRenderedPageBreak/>
        <w:t xml:space="preserve">School governing bodies and proprietors </w:t>
      </w:r>
      <w:r w:rsidRPr="00427AD9">
        <w:rPr>
          <w:rFonts w:ascii="Arial" w:hAnsi="Arial" w:cs="Arial"/>
          <w:b/>
          <w:bCs/>
          <w:i/>
          <w:color w:val="000000"/>
          <w:sz w:val="24"/>
          <w:szCs w:val="24"/>
        </w:rPr>
        <w:t xml:space="preserve">must </w:t>
      </w:r>
      <w:r w:rsidRPr="00427AD9">
        <w:rPr>
          <w:rFonts w:ascii="Arial" w:hAnsi="Arial" w:cs="Arial"/>
          <w:i/>
          <w:color w:val="000000"/>
          <w:sz w:val="24"/>
          <w:szCs w:val="24"/>
        </w:rPr>
        <w:t xml:space="preserve">also publish information about the arrangements for the admission of disabled children, the steps taken to prevent disabled children being treated less favourably than others, the facilities provided to assist access of disabled children, and their accessibility plans. </w:t>
      </w:r>
    </w:p>
    <w:p w14:paraId="5E6E4021" w14:textId="77777777" w:rsidR="006A38B0" w:rsidRDefault="006A38B0" w:rsidP="006A38B0">
      <w:pPr>
        <w:rPr>
          <w:rFonts w:ascii="Arial" w:hAnsi="Arial" w:cs="Arial"/>
          <w:b/>
          <w:sz w:val="24"/>
          <w:szCs w:val="24"/>
        </w:rPr>
      </w:pPr>
    </w:p>
    <w:p w14:paraId="469F1472" w14:textId="77777777" w:rsidR="006A38B0" w:rsidRPr="008E689C" w:rsidRDefault="006A38B0" w:rsidP="006A38B0">
      <w:pPr>
        <w:pStyle w:val="Heading2"/>
        <w:rPr>
          <w:rFonts w:ascii="Arial" w:hAnsi="Arial" w:cs="Arial"/>
          <w:b w:val="0"/>
          <w:bCs/>
          <w:sz w:val="24"/>
          <w:szCs w:val="24"/>
        </w:rPr>
      </w:pPr>
      <w:bookmarkStart w:id="30" w:name="_Toc54016069"/>
      <w:bookmarkStart w:id="31" w:name="_Toc120527231"/>
      <w:r w:rsidRPr="008E689C">
        <w:rPr>
          <w:rFonts w:ascii="Arial" w:hAnsi="Arial" w:cs="Arial"/>
          <w:bCs/>
          <w:sz w:val="24"/>
          <w:szCs w:val="24"/>
        </w:rPr>
        <w:t>Role of the SEN Governor</w:t>
      </w:r>
      <w:bookmarkEnd w:id="30"/>
      <w:bookmarkEnd w:id="31"/>
      <w:r w:rsidRPr="008E689C">
        <w:rPr>
          <w:rFonts w:ascii="Arial" w:hAnsi="Arial" w:cs="Arial"/>
          <w:bCs/>
          <w:sz w:val="24"/>
          <w:szCs w:val="24"/>
        </w:rPr>
        <w:t xml:space="preserve">  </w:t>
      </w:r>
    </w:p>
    <w:p w14:paraId="5FE026D0" w14:textId="77777777" w:rsidR="006A38B0" w:rsidRDefault="006A38B0" w:rsidP="006A38B0">
      <w:pPr>
        <w:spacing w:after="0"/>
        <w:rPr>
          <w:rFonts w:ascii="Arial" w:hAnsi="Arial" w:cs="Arial"/>
          <w:sz w:val="24"/>
          <w:szCs w:val="24"/>
        </w:rPr>
      </w:pPr>
      <w:r w:rsidRPr="00183061">
        <w:rPr>
          <w:rFonts w:ascii="Arial" w:hAnsi="Arial" w:cs="Arial"/>
          <w:sz w:val="24"/>
          <w:szCs w:val="24"/>
        </w:rPr>
        <w:t>Our</w:t>
      </w:r>
      <w:r>
        <w:rPr>
          <w:rFonts w:ascii="Arial" w:hAnsi="Arial" w:cs="Arial"/>
          <w:sz w:val="24"/>
          <w:szCs w:val="24"/>
        </w:rPr>
        <w:t xml:space="preserve"> SEN Governor will:</w:t>
      </w:r>
    </w:p>
    <w:p w14:paraId="353DEBC1" w14:textId="77777777" w:rsidR="006A38B0" w:rsidRPr="00183061" w:rsidRDefault="006A38B0" w:rsidP="005E3DB6">
      <w:pPr>
        <w:pStyle w:val="ListParagraph"/>
        <w:numPr>
          <w:ilvl w:val="0"/>
          <w:numId w:val="9"/>
        </w:numPr>
      </w:pPr>
      <w:r>
        <w:t>be familiar with</w:t>
      </w:r>
      <w:r w:rsidRPr="00183061">
        <w:t xml:space="preserve"> the SEND Code of Practice 2015 particularly Chapter 6</w:t>
      </w:r>
    </w:p>
    <w:p w14:paraId="238A1E10" w14:textId="77777777" w:rsidR="006A38B0" w:rsidRPr="00183061" w:rsidRDefault="006A38B0" w:rsidP="005E3DB6">
      <w:pPr>
        <w:pStyle w:val="ListParagraph"/>
        <w:numPr>
          <w:ilvl w:val="0"/>
          <w:numId w:val="9"/>
        </w:numPr>
      </w:pPr>
      <w:r>
        <w:t>b</w:t>
      </w:r>
      <w:r w:rsidRPr="00183061">
        <w:t xml:space="preserve">e a critical friend to </w:t>
      </w:r>
      <w:r>
        <w:t>our</w:t>
      </w:r>
      <w:r w:rsidRPr="00183061">
        <w:t xml:space="preserve"> SENCo by visiting at least once a term</w:t>
      </w:r>
    </w:p>
    <w:p w14:paraId="04B00237" w14:textId="77777777" w:rsidR="006A38B0" w:rsidRDefault="006A38B0" w:rsidP="005E3DB6">
      <w:pPr>
        <w:pStyle w:val="ListParagraph"/>
        <w:numPr>
          <w:ilvl w:val="0"/>
          <w:numId w:val="9"/>
        </w:numPr>
      </w:pPr>
      <w:r>
        <w:t>be aware of t</w:t>
      </w:r>
      <w:r w:rsidRPr="00DA0313">
        <w:t xml:space="preserve">he numbers of </w:t>
      </w:r>
      <w:r>
        <w:t>CYP</w:t>
      </w:r>
      <w:r w:rsidRPr="00DA0313">
        <w:t xml:space="preserve"> at </w:t>
      </w:r>
      <w:r>
        <w:t>our</w:t>
      </w:r>
      <w:r w:rsidRPr="00DA0313">
        <w:t xml:space="preserve"> school with SEN and disabilities</w:t>
      </w:r>
    </w:p>
    <w:p w14:paraId="6F51A682" w14:textId="77777777" w:rsidR="006A38B0" w:rsidRPr="00DA0313" w:rsidRDefault="006A38B0" w:rsidP="005E3DB6">
      <w:pPr>
        <w:pStyle w:val="ListParagraph"/>
        <w:numPr>
          <w:ilvl w:val="0"/>
          <w:numId w:val="9"/>
        </w:numPr>
      </w:pPr>
      <w:r>
        <w:t>be aware of our SEND action plan</w:t>
      </w:r>
    </w:p>
    <w:p w14:paraId="2A6DC1B7" w14:textId="77777777" w:rsidR="006A38B0" w:rsidRPr="007F500F" w:rsidRDefault="006A38B0" w:rsidP="006A38B0">
      <w:pPr>
        <w:spacing w:after="0"/>
        <w:rPr>
          <w:rFonts w:ascii="Arial" w:hAnsi="Arial" w:cs="Arial"/>
          <w:sz w:val="24"/>
          <w:szCs w:val="24"/>
        </w:rPr>
      </w:pPr>
      <w:r w:rsidRPr="007F500F">
        <w:rPr>
          <w:rFonts w:ascii="Arial" w:hAnsi="Arial" w:cs="Arial"/>
          <w:sz w:val="24"/>
          <w:szCs w:val="24"/>
        </w:rPr>
        <w:t>Monitor:</w:t>
      </w:r>
    </w:p>
    <w:p w14:paraId="4FAD3FF4" w14:textId="77777777" w:rsidR="006A38B0" w:rsidRPr="00DA0313" w:rsidRDefault="006A38B0" w:rsidP="005E3DB6">
      <w:pPr>
        <w:pStyle w:val="ListParagraph"/>
        <w:numPr>
          <w:ilvl w:val="0"/>
          <w:numId w:val="9"/>
        </w:numPr>
      </w:pPr>
      <w:r>
        <w:t>the p</w:t>
      </w:r>
      <w:r w:rsidRPr="00DA0313">
        <w:t xml:space="preserve">rogress and attainment of </w:t>
      </w:r>
      <w:r>
        <w:t>our CYP</w:t>
      </w:r>
      <w:r w:rsidRPr="00DA0313">
        <w:t xml:space="preserve"> with SEND</w:t>
      </w:r>
    </w:p>
    <w:p w14:paraId="447B4F81" w14:textId="77777777" w:rsidR="006A38B0" w:rsidRDefault="006A38B0" w:rsidP="005E3DB6">
      <w:pPr>
        <w:pStyle w:val="ListParagraph"/>
        <w:numPr>
          <w:ilvl w:val="0"/>
          <w:numId w:val="9"/>
        </w:numPr>
      </w:pPr>
      <w:r>
        <w:t>a</w:t>
      </w:r>
      <w:r w:rsidRPr="00DA0313">
        <w:t xml:space="preserve">ttendance rates </w:t>
      </w:r>
      <w:r>
        <w:t>of our</w:t>
      </w:r>
      <w:r w:rsidRPr="00DA0313">
        <w:t xml:space="preserve"> </w:t>
      </w:r>
      <w:r>
        <w:t>CYP</w:t>
      </w:r>
      <w:r w:rsidRPr="00DA0313">
        <w:t xml:space="preserve"> with SEND</w:t>
      </w:r>
    </w:p>
    <w:p w14:paraId="49A5D5DD" w14:textId="77777777" w:rsidR="006A38B0" w:rsidRDefault="006A38B0" w:rsidP="005E3DB6">
      <w:pPr>
        <w:pStyle w:val="ListParagraph"/>
        <w:numPr>
          <w:ilvl w:val="0"/>
          <w:numId w:val="9"/>
        </w:numPr>
      </w:pPr>
      <w:r>
        <w:t>fixed term and permanent e</w:t>
      </w:r>
      <w:r w:rsidRPr="00DA0313">
        <w:t xml:space="preserve">xclusion rates </w:t>
      </w:r>
      <w:r>
        <w:t>of our</w:t>
      </w:r>
      <w:r w:rsidRPr="00DA0313">
        <w:t xml:space="preserve"> </w:t>
      </w:r>
      <w:r>
        <w:t>CYP</w:t>
      </w:r>
      <w:r w:rsidRPr="00DA0313">
        <w:t xml:space="preserve"> with SEND</w:t>
      </w:r>
    </w:p>
    <w:p w14:paraId="7A0A5C7E" w14:textId="77777777" w:rsidR="006A38B0" w:rsidRPr="00DA0313" w:rsidRDefault="006A38B0" w:rsidP="005E3DB6">
      <w:pPr>
        <w:pStyle w:val="ListParagraph"/>
        <w:numPr>
          <w:ilvl w:val="0"/>
          <w:numId w:val="9"/>
        </w:numPr>
      </w:pPr>
      <w:r>
        <w:t>any internal exclusions including the frequency and length of time our CYP with SEND are sent out of lessons as a behaviour management strategy</w:t>
      </w:r>
    </w:p>
    <w:p w14:paraId="7A8B4C79" w14:textId="77777777" w:rsidR="006A38B0" w:rsidRDefault="006A38B0" w:rsidP="005E3DB6">
      <w:pPr>
        <w:pStyle w:val="ListParagraph"/>
        <w:numPr>
          <w:ilvl w:val="0"/>
          <w:numId w:val="9"/>
        </w:numPr>
      </w:pPr>
      <w:r w:rsidRPr="00C801E0">
        <w:t xml:space="preserve">that </w:t>
      </w:r>
      <w:r>
        <w:t xml:space="preserve">our </w:t>
      </w:r>
      <w:r w:rsidRPr="00C801E0">
        <w:t>CYP are not being unfairly treated due to their SEND</w:t>
      </w:r>
      <w:r>
        <w:t>,</w:t>
      </w:r>
      <w:r w:rsidRPr="00C801E0">
        <w:t xml:space="preserve"> </w:t>
      </w:r>
      <w:r>
        <w:t>for example being disproportionally being sent out of lessons, or excluded from taking part in wider educational experiences</w:t>
      </w:r>
    </w:p>
    <w:p w14:paraId="4D01C427" w14:textId="5C1A57AB" w:rsidR="006A38B0" w:rsidRDefault="006A38B0" w:rsidP="005E3DB6">
      <w:pPr>
        <w:pStyle w:val="ListParagraph"/>
        <w:numPr>
          <w:ilvl w:val="0"/>
          <w:numId w:val="9"/>
        </w:numPr>
      </w:pPr>
      <w:r>
        <w:t xml:space="preserve">that our CYP receive a broad curriculum and social experiences, including that they don’t disproportionately miss out on curriculum content, creative </w:t>
      </w:r>
      <w:r w:rsidR="002A1140">
        <w:t>activities,</w:t>
      </w:r>
      <w:r>
        <w:t xml:space="preserve"> and break times </w:t>
      </w:r>
      <w:proofErr w:type="gramStart"/>
      <w:r>
        <w:t>in order to</w:t>
      </w:r>
      <w:proofErr w:type="gramEnd"/>
      <w:r>
        <w:t xml:space="preserve"> access additional support</w:t>
      </w:r>
    </w:p>
    <w:p w14:paraId="57CEF24B" w14:textId="77777777" w:rsidR="006A38B0" w:rsidRPr="00C801E0" w:rsidRDefault="006A38B0" w:rsidP="005E3DB6">
      <w:pPr>
        <w:pStyle w:val="ListParagraph"/>
        <w:numPr>
          <w:ilvl w:val="0"/>
          <w:numId w:val="9"/>
        </w:numPr>
      </w:pPr>
      <w:r>
        <w:t>that all policies are non-discriminatory regarding pupils with SEND</w:t>
      </w:r>
    </w:p>
    <w:p w14:paraId="39321731" w14:textId="77777777" w:rsidR="006A38B0" w:rsidRDefault="006A38B0" w:rsidP="006A38B0">
      <w:pPr>
        <w:spacing w:after="0"/>
        <w:rPr>
          <w:rFonts w:ascii="Arial" w:hAnsi="Arial" w:cs="Arial"/>
          <w:sz w:val="24"/>
          <w:szCs w:val="24"/>
        </w:rPr>
      </w:pPr>
    </w:p>
    <w:p w14:paraId="51B07483" w14:textId="77777777" w:rsidR="006A38B0" w:rsidRPr="007F500F" w:rsidRDefault="006A38B0" w:rsidP="006A38B0">
      <w:pPr>
        <w:spacing w:after="0"/>
        <w:rPr>
          <w:rFonts w:ascii="Arial" w:hAnsi="Arial" w:cs="Arial"/>
          <w:sz w:val="24"/>
          <w:szCs w:val="24"/>
        </w:rPr>
      </w:pPr>
      <w:r w:rsidRPr="007F500F">
        <w:rPr>
          <w:rFonts w:ascii="Arial" w:hAnsi="Arial" w:cs="Arial"/>
          <w:sz w:val="24"/>
          <w:szCs w:val="24"/>
        </w:rPr>
        <w:t>Investigate:</w:t>
      </w:r>
    </w:p>
    <w:p w14:paraId="7972AAE4" w14:textId="649941C0" w:rsidR="006A38B0" w:rsidRPr="00DA0313" w:rsidRDefault="006A38B0" w:rsidP="005E3DB6">
      <w:pPr>
        <w:pStyle w:val="ListParagraph"/>
        <w:numPr>
          <w:ilvl w:val="0"/>
          <w:numId w:val="12"/>
        </w:numPr>
      </w:pPr>
      <w:r>
        <w:t>t</w:t>
      </w:r>
      <w:r w:rsidRPr="00DA0313">
        <w:t xml:space="preserve">he </w:t>
      </w:r>
      <w:r>
        <w:t>g</w:t>
      </w:r>
      <w:r w:rsidRPr="00DA0313">
        <w:t xml:space="preserve">aps or differences in </w:t>
      </w:r>
      <w:r>
        <w:t xml:space="preserve">our </w:t>
      </w:r>
      <w:r w:rsidRPr="00DA0313">
        <w:t xml:space="preserve">performance, </w:t>
      </w:r>
      <w:r w:rsidR="002A1140" w:rsidRPr="00DA0313">
        <w:t>attendance,</w:t>
      </w:r>
      <w:r w:rsidRPr="00DA0313">
        <w:t xml:space="preserve"> or exclusion</w:t>
      </w:r>
      <w:r>
        <w:t xml:space="preserve"> </w:t>
      </w:r>
      <w:r w:rsidRPr="005A2639">
        <w:t>(including internal exclusions)</w:t>
      </w:r>
      <w:r w:rsidRPr="00DA0313">
        <w:t xml:space="preserve"> levels between </w:t>
      </w:r>
      <w:r>
        <w:t>our CYP</w:t>
      </w:r>
      <w:r w:rsidRPr="00DA0313">
        <w:t xml:space="preserve"> with and without SEND</w:t>
      </w:r>
    </w:p>
    <w:p w14:paraId="3F12DCD9" w14:textId="77777777" w:rsidR="006A38B0" w:rsidRDefault="006A38B0" w:rsidP="005E3DB6">
      <w:pPr>
        <w:pStyle w:val="ListParagraph"/>
        <w:numPr>
          <w:ilvl w:val="0"/>
          <w:numId w:val="12"/>
        </w:numPr>
      </w:pPr>
      <w:r w:rsidRPr="005A2639">
        <w:t>our strengths and areas for development regarding SEND provision</w:t>
      </w:r>
    </w:p>
    <w:p w14:paraId="51AF3996" w14:textId="77777777" w:rsidR="006A38B0" w:rsidRPr="005A2639" w:rsidRDefault="006A38B0" w:rsidP="005E3DB6">
      <w:pPr>
        <w:pStyle w:val="ListParagraph"/>
        <w:numPr>
          <w:ilvl w:val="0"/>
          <w:numId w:val="12"/>
        </w:numPr>
      </w:pPr>
      <w:r w:rsidRPr="005A2639">
        <w:t xml:space="preserve">how SEND is represented in </w:t>
      </w:r>
      <w:r>
        <w:t>our</w:t>
      </w:r>
      <w:r w:rsidRPr="005A2639">
        <w:t xml:space="preserve"> school </w:t>
      </w:r>
      <w:r>
        <w:t>development</w:t>
      </w:r>
      <w:r w:rsidRPr="005A2639">
        <w:t xml:space="preserve"> plan, and whether progress is being made</w:t>
      </w:r>
      <w:r>
        <w:t xml:space="preserve"> towards targets</w:t>
      </w:r>
    </w:p>
    <w:p w14:paraId="4A4117A4" w14:textId="77777777" w:rsidR="006A38B0" w:rsidRPr="00DA0313" w:rsidRDefault="006A38B0" w:rsidP="005E3DB6">
      <w:pPr>
        <w:pStyle w:val="ListParagraph"/>
        <w:numPr>
          <w:ilvl w:val="0"/>
          <w:numId w:val="12"/>
        </w:numPr>
      </w:pPr>
      <w:r>
        <w:t>obtain the views of our p</w:t>
      </w:r>
      <w:r w:rsidRPr="00DA0313">
        <w:t xml:space="preserve">arents of </w:t>
      </w:r>
      <w:r>
        <w:t>CYP</w:t>
      </w:r>
      <w:r w:rsidRPr="00DA0313">
        <w:t xml:space="preserve"> with SEND, about their experience of the school's SEN provision</w:t>
      </w:r>
    </w:p>
    <w:p w14:paraId="3E34DADA" w14:textId="77777777" w:rsidR="006A38B0" w:rsidRPr="00DA0313" w:rsidRDefault="006A38B0" w:rsidP="005E3DB6">
      <w:pPr>
        <w:pStyle w:val="ListParagraph"/>
        <w:numPr>
          <w:ilvl w:val="0"/>
          <w:numId w:val="12"/>
        </w:numPr>
      </w:pPr>
      <w:r>
        <w:t>obtain the views of our CYP</w:t>
      </w:r>
      <w:r w:rsidRPr="00DA0313">
        <w:t xml:space="preserve"> with SEND</w:t>
      </w:r>
      <w:r>
        <w:t xml:space="preserve"> including</w:t>
      </w:r>
      <w:r w:rsidRPr="00DA0313">
        <w:t xml:space="preserve"> their enjoyment and experience of learning</w:t>
      </w:r>
    </w:p>
    <w:p w14:paraId="0CBCA2BB" w14:textId="77777777" w:rsidR="006A38B0" w:rsidRDefault="006A38B0" w:rsidP="005E3DB6">
      <w:pPr>
        <w:pStyle w:val="ListParagraph"/>
        <w:numPr>
          <w:ilvl w:val="0"/>
          <w:numId w:val="12"/>
        </w:numPr>
      </w:pPr>
      <w:r>
        <w:t>obtain the views of our t</w:t>
      </w:r>
      <w:r w:rsidRPr="00DA0313">
        <w:t>eachers, about their ability to implement the SEND plan</w:t>
      </w:r>
    </w:p>
    <w:p w14:paraId="3BBBA8FD" w14:textId="77777777" w:rsidR="006A38B0" w:rsidRPr="00DA0313" w:rsidRDefault="006A38B0" w:rsidP="005E3DB6">
      <w:pPr>
        <w:ind w:left="340"/>
      </w:pPr>
    </w:p>
    <w:p w14:paraId="294ECF92" w14:textId="77777777" w:rsidR="006A38B0" w:rsidRPr="007F500F" w:rsidRDefault="006A38B0" w:rsidP="006A38B0">
      <w:pPr>
        <w:spacing w:after="0"/>
        <w:rPr>
          <w:rFonts w:ascii="Arial" w:hAnsi="Arial" w:cs="Arial"/>
          <w:sz w:val="24"/>
          <w:szCs w:val="24"/>
        </w:rPr>
      </w:pPr>
      <w:r w:rsidRPr="007F500F">
        <w:rPr>
          <w:rFonts w:ascii="Arial" w:hAnsi="Arial" w:cs="Arial"/>
          <w:sz w:val="24"/>
          <w:szCs w:val="24"/>
        </w:rPr>
        <w:t>Report:</w:t>
      </w:r>
    </w:p>
    <w:p w14:paraId="4F7DEFD3" w14:textId="77777777" w:rsidR="006A38B0" w:rsidRPr="00DA0313" w:rsidRDefault="006A38B0" w:rsidP="005E3DB6">
      <w:pPr>
        <w:pStyle w:val="ListParagraph"/>
        <w:numPr>
          <w:ilvl w:val="0"/>
          <w:numId w:val="13"/>
        </w:numPr>
      </w:pPr>
      <w:r>
        <w:t>e</w:t>
      </w:r>
      <w:r w:rsidRPr="00DA0313">
        <w:t xml:space="preserve">ach term to </w:t>
      </w:r>
      <w:r>
        <w:t>our</w:t>
      </w:r>
      <w:r w:rsidRPr="00DA0313">
        <w:t xml:space="preserve"> full governing board on </w:t>
      </w:r>
      <w:r>
        <w:t>their</w:t>
      </w:r>
      <w:r w:rsidRPr="00DA0313">
        <w:t xml:space="preserve"> findings</w:t>
      </w:r>
    </w:p>
    <w:p w14:paraId="2D665F0D" w14:textId="77777777" w:rsidR="006A38B0" w:rsidRPr="00DA0313" w:rsidRDefault="006A38B0" w:rsidP="006A38B0">
      <w:pPr>
        <w:spacing w:after="0"/>
        <w:rPr>
          <w:rFonts w:ascii="Arial" w:hAnsi="Arial" w:cs="Arial"/>
          <w:sz w:val="24"/>
          <w:szCs w:val="24"/>
        </w:rPr>
      </w:pPr>
    </w:p>
    <w:p w14:paraId="4B5930B1" w14:textId="77777777" w:rsidR="006A38B0" w:rsidRPr="008E689C" w:rsidRDefault="006A38B0" w:rsidP="006A38B0">
      <w:pPr>
        <w:pStyle w:val="Heading2"/>
        <w:rPr>
          <w:rFonts w:ascii="Arial" w:hAnsi="Arial" w:cs="Arial"/>
          <w:b w:val="0"/>
          <w:bCs/>
          <w:sz w:val="24"/>
          <w:szCs w:val="24"/>
        </w:rPr>
      </w:pPr>
      <w:bookmarkStart w:id="32" w:name="_Toc54016070"/>
      <w:bookmarkStart w:id="33" w:name="_Toc120527232"/>
      <w:r w:rsidRPr="008E689C">
        <w:rPr>
          <w:rFonts w:ascii="Arial" w:hAnsi="Arial" w:cs="Arial"/>
          <w:bCs/>
          <w:sz w:val="24"/>
          <w:szCs w:val="24"/>
        </w:rPr>
        <w:t>Role of the Headteacher</w:t>
      </w:r>
      <w:bookmarkEnd w:id="32"/>
      <w:bookmarkEnd w:id="33"/>
    </w:p>
    <w:p w14:paraId="37ADCE44" w14:textId="13B4C56E" w:rsidR="006A38B0" w:rsidRDefault="006A38B0" w:rsidP="006A38B0">
      <w:pPr>
        <w:jc w:val="both"/>
        <w:rPr>
          <w:rFonts w:ascii="Arial" w:hAnsi="Arial" w:cs="Arial"/>
          <w:sz w:val="24"/>
          <w:szCs w:val="24"/>
        </w:rPr>
      </w:pPr>
      <w:r w:rsidRPr="007649A2">
        <w:rPr>
          <w:rFonts w:ascii="Arial" w:hAnsi="Arial" w:cs="Arial"/>
          <w:sz w:val="24"/>
          <w:szCs w:val="24"/>
        </w:rPr>
        <w:t xml:space="preserve">The Headteacher is responsible for the strategic development, </w:t>
      </w:r>
      <w:r w:rsidR="002A1140" w:rsidRPr="007649A2">
        <w:rPr>
          <w:rFonts w:ascii="Arial" w:hAnsi="Arial" w:cs="Arial"/>
          <w:sz w:val="24"/>
          <w:szCs w:val="24"/>
        </w:rPr>
        <w:t>policy,</w:t>
      </w:r>
      <w:r w:rsidRPr="007649A2">
        <w:rPr>
          <w:rFonts w:ascii="Arial" w:hAnsi="Arial" w:cs="Arial"/>
          <w:sz w:val="24"/>
          <w:szCs w:val="24"/>
        </w:rPr>
        <w:t xml:space="preserve"> and provision in </w:t>
      </w:r>
      <w:r>
        <w:rPr>
          <w:rFonts w:ascii="Arial" w:hAnsi="Arial" w:cs="Arial"/>
          <w:sz w:val="24"/>
          <w:szCs w:val="24"/>
        </w:rPr>
        <w:t>our school.</w:t>
      </w:r>
    </w:p>
    <w:p w14:paraId="21CEE9FC" w14:textId="77777777" w:rsidR="006A38B0" w:rsidRDefault="006A38B0" w:rsidP="006A38B0">
      <w:pPr>
        <w:jc w:val="both"/>
        <w:rPr>
          <w:rFonts w:ascii="Arial" w:hAnsi="Arial" w:cs="Arial"/>
          <w:sz w:val="24"/>
          <w:szCs w:val="24"/>
        </w:rPr>
      </w:pPr>
      <w:r>
        <w:rPr>
          <w:rFonts w:ascii="Arial" w:hAnsi="Arial" w:cs="Arial"/>
          <w:sz w:val="24"/>
          <w:szCs w:val="24"/>
        </w:rPr>
        <w:t>They are responsible along with the governing body to ensure our school meets its responsibilities under Children and Families Act 2014 and the Equality Act 2010.</w:t>
      </w:r>
    </w:p>
    <w:p w14:paraId="19F335E0" w14:textId="5B2B7EB0" w:rsidR="006A38B0" w:rsidRDefault="006A38B0" w:rsidP="006A38B0">
      <w:pPr>
        <w:jc w:val="both"/>
        <w:rPr>
          <w:rFonts w:ascii="Arial" w:hAnsi="Arial" w:cs="Arial"/>
          <w:sz w:val="24"/>
          <w:szCs w:val="24"/>
        </w:rPr>
      </w:pPr>
      <w:r>
        <w:rPr>
          <w:rFonts w:ascii="Arial" w:hAnsi="Arial" w:cs="Arial"/>
          <w:sz w:val="24"/>
          <w:szCs w:val="24"/>
        </w:rPr>
        <w:lastRenderedPageBreak/>
        <w:t>The Headteacher along with other members of our senior leadership team and SENCo will publish a clear picture of the resources (</w:t>
      </w:r>
      <w:r w:rsidR="002A1140">
        <w:rPr>
          <w:rFonts w:ascii="Arial" w:hAnsi="Arial" w:cs="Arial"/>
          <w:sz w:val="24"/>
          <w:szCs w:val="24"/>
        </w:rPr>
        <w:t>e.g.,</w:t>
      </w:r>
      <w:r>
        <w:rPr>
          <w:rFonts w:ascii="Arial" w:hAnsi="Arial" w:cs="Arial"/>
          <w:sz w:val="24"/>
          <w:szCs w:val="24"/>
        </w:rPr>
        <w:t xml:space="preserve"> a whole school provision map) that are available to the school.</w:t>
      </w:r>
    </w:p>
    <w:p w14:paraId="2266973C" w14:textId="7F7396CC" w:rsidR="006A38B0" w:rsidRDefault="006A38B0" w:rsidP="006A38B0">
      <w:pPr>
        <w:jc w:val="both"/>
        <w:rPr>
          <w:rFonts w:ascii="Arial" w:hAnsi="Arial" w:cs="Arial"/>
          <w:sz w:val="24"/>
          <w:szCs w:val="24"/>
        </w:rPr>
      </w:pPr>
      <w:r>
        <w:rPr>
          <w:rFonts w:ascii="Arial" w:hAnsi="Arial" w:cs="Arial"/>
          <w:sz w:val="24"/>
          <w:szCs w:val="24"/>
        </w:rPr>
        <w:t xml:space="preserve">Our Headteacher will ensure that any member of staff working with any CYP who </w:t>
      </w:r>
      <w:r w:rsidR="002A1140">
        <w:rPr>
          <w:rFonts w:ascii="Arial" w:hAnsi="Arial" w:cs="Arial"/>
          <w:sz w:val="24"/>
          <w:szCs w:val="24"/>
        </w:rPr>
        <w:t>SEND has</w:t>
      </w:r>
      <w:r>
        <w:rPr>
          <w:rFonts w:ascii="Arial" w:hAnsi="Arial" w:cs="Arial"/>
          <w:sz w:val="24"/>
          <w:szCs w:val="24"/>
        </w:rPr>
        <w:t xml:space="preserve"> is aware of their needs and have arrangements in place to meet them.</w:t>
      </w:r>
    </w:p>
    <w:p w14:paraId="54C4AFDD" w14:textId="77777777" w:rsidR="006A38B0" w:rsidRPr="007649A2" w:rsidRDefault="006A38B0" w:rsidP="006A38B0">
      <w:pPr>
        <w:jc w:val="both"/>
        <w:rPr>
          <w:rFonts w:ascii="Arial" w:hAnsi="Arial" w:cs="Arial"/>
          <w:sz w:val="24"/>
          <w:szCs w:val="24"/>
        </w:rPr>
      </w:pPr>
    </w:p>
    <w:p w14:paraId="189B8DAD" w14:textId="77777777" w:rsidR="006A38B0" w:rsidRPr="008E689C" w:rsidRDefault="006A38B0" w:rsidP="006A38B0">
      <w:pPr>
        <w:pStyle w:val="Heading2"/>
        <w:rPr>
          <w:rFonts w:ascii="Arial" w:hAnsi="Arial" w:cs="Arial"/>
          <w:b w:val="0"/>
          <w:bCs/>
        </w:rPr>
      </w:pPr>
      <w:bookmarkStart w:id="34" w:name="_Toc54016071"/>
      <w:bookmarkStart w:id="35" w:name="_Toc120527233"/>
      <w:r w:rsidRPr="008E689C">
        <w:rPr>
          <w:rFonts w:ascii="Arial" w:hAnsi="Arial" w:cs="Arial"/>
          <w:bCs/>
        </w:rPr>
        <w:t>Role of the SENCo</w:t>
      </w:r>
      <w:bookmarkEnd w:id="34"/>
      <w:bookmarkEnd w:id="35"/>
    </w:p>
    <w:p w14:paraId="2296D7E7" w14:textId="77777777" w:rsidR="006A38B0" w:rsidRPr="0053246A" w:rsidRDefault="006A38B0" w:rsidP="006A38B0">
      <w:pPr>
        <w:jc w:val="both"/>
        <w:rPr>
          <w:rFonts w:ascii="Arial" w:hAnsi="Arial" w:cs="Arial"/>
          <w:i/>
          <w:sz w:val="24"/>
          <w:szCs w:val="24"/>
        </w:rPr>
      </w:pPr>
      <w:r>
        <w:rPr>
          <w:rFonts w:ascii="Arial" w:hAnsi="Arial" w:cs="Arial"/>
          <w:i/>
          <w:sz w:val="24"/>
          <w:szCs w:val="24"/>
        </w:rPr>
        <w:t>6.87 The SENCo</w:t>
      </w:r>
      <w:r w:rsidRPr="0053246A">
        <w:rPr>
          <w:rFonts w:ascii="Arial" w:hAnsi="Arial" w:cs="Arial"/>
          <w:i/>
          <w:sz w:val="24"/>
          <w:szCs w:val="24"/>
        </w:rPr>
        <w:t xml:space="preserve"> has an important role to play with the </w:t>
      </w:r>
      <w:r>
        <w:rPr>
          <w:rFonts w:ascii="Arial" w:hAnsi="Arial" w:cs="Arial"/>
          <w:i/>
          <w:sz w:val="24"/>
          <w:szCs w:val="24"/>
        </w:rPr>
        <w:t>H</w:t>
      </w:r>
      <w:r w:rsidRPr="0053246A">
        <w:rPr>
          <w:rFonts w:ascii="Arial" w:hAnsi="Arial" w:cs="Arial"/>
          <w:i/>
          <w:sz w:val="24"/>
          <w:szCs w:val="24"/>
        </w:rPr>
        <w:t>eadteacher and governing body, in determining the strategic development of SEN policy and provision in the school. They will be most effective in that role if they are part of the school leadership team.</w:t>
      </w:r>
    </w:p>
    <w:p w14:paraId="0FE57949" w14:textId="77777777" w:rsidR="006A38B0" w:rsidRPr="0053246A" w:rsidRDefault="006A38B0" w:rsidP="006A38B0">
      <w:pPr>
        <w:jc w:val="both"/>
        <w:rPr>
          <w:rFonts w:ascii="Arial" w:hAnsi="Arial" w:cs="Arial"/>
          <w:i/>
          <w:sz w:val="24"/>
          <w:szCs w:val="24"/>
        </w:rPr>
      </w:pPr>
      <w:r>
        <w:rPr>
          <w:rFonts w:ascii="Arial" w:hAnsi="Arial" w:cs="Arial"/>
          <w:i/>
          <w:sz w:val="24"/>
          <w:szCs w:val="24"/>
        </w:rPr>
        <w:t>6.88 The SENCo</w:t>
      </w:r>
      <w:r w:rsidRPr="0053246A">
        <w:rPr>
          <w:rFonts w:ascii="Arial" w:hAnsi="Arial" w:cs="Arial"/>
          <w:i/>
          <w:sz w:val="24"/>
          <w:szCs w:val="24"/>
        </w:rPr>
        <w:t xml:space="preserve"> has day-to-day responsibility for the operation of SEN policy and co-ordination of specific provision made to support individual pupils with SEN, including those who have EHC plans.</w:t>
      </w:r>
    </w:p>
    <w:p w14:paraId="716A9A1E" w14:textId="10541A08" w:rsidR="006A38B0" w:rsidRPr="0053246A" w:rsidRDefault="006A38B0" w:rsidP="006A38B0">
      <w:pPr>
        <w:jc w:val="both"/>
        <w:rPr>
          <w:rFonts w:ascii="Arial" w:hAnsi="Arial" w:cs="Arial"/>
          <w:i/>
          <w:sz w:val="24"/>
          <w:szCs w:val="24"/>
        </w:rPr>
      </w:pPr>
      <w:r>
        <w:rPr>
          <w:rFonts w:ascii="Arial" w:hAnsi="Arial" w:cs="Arial"/>
          <w:i/>
          <w:sz w:val="24"/>
          <w:szCs w:val="24"/>
        </w:rPr>
        <w:t>6.89 The SENCo</w:t>
      </w:r>
      <w:r w:rsidRPr="0053246A">
        <w:rPr>
          <w:rFonts w:ascii="Arial" w:hAnsi="Arial" w:cs="Arial"/>
          <w:i/>
          <w:sz w:val="24"/>
          <w:szCs w:val="24"/>
        </w:rPr>
        <w:t xml:space="preserve"> provides professional guidance to colleagues and will work closely with staff, </w:t>
      </w:r>
      <w:r w:rsidR="002A1140" w:rsidRPr="0053246A">
        <w:rPr>
          <w:rFonts w:ascii="Arial" w:hAnsi="Arial" w:cs="Arial"/>
          <w:i/>
          <w:sz w:val="24"/>
          <w:szCs w:val="24"/>
        </w:rPr>
        <w:t>parents,</w:t>
      </w:r>
      <w:r w:rsidRPr="0053246A">
        <w:rPr>
          <w:rFonts w:ascii="Arial" w:hAnsi="Arial" w:cs="Arial"/>
          <w:i/>
          <w:sz w:val="24"/>
          <w:szCs w:val="24"/>
        </w:rPr>
        <w:t xml:space="preserve"> and other agencies.</w:t>
      </w:r>
      <w:r>
        <w:rPr>
          <w:rFonts w:ascii="Arial" w:hAnsi="Arial" w:cs="Arial"/>
          <w:i/>
          <w:sz w:val="24"/>
          <w:szCs w:val="24"/>
        </w:rPr>
        <w:t xml:space="preserve"> The SENCo</w:t>
      </w:r>
      <w:r w:rsidRPr="0053246A">
        <w:rPr>
          <w:rFonts w:ascii="Arial" w:hAnsi="Arial" w:cs="Arial"/>
          <w:i/>
          <w:sz w:val="24"/>
          <w:szCs w:val="24"/>
        </w:rPr>
        <w:t xml:space="preserve"> should be aware of the provision in the Local Offer and be able to work with professionals providing a support role to families to ensure that pupils with SEN receive appropriate support and </w:t>
      </w:r>
      <w:r w:rsidR="00704861" w:rsidRPr="0053246A">
        <w:rPr>
          <w:rFonts w:ascii="Arial" w:hAnsi="Arial" w:cs="Arial"/>
          <w:i/>
          <w:sz w:val="24"/>
          <w:szCs w:val="24"/>
        </w:rPr>
        <w:t>high-quality</w:t>
      </w:r>
      <w:r w:rsidRPr="0053246A">
        <w:rPr>
          <w:rFonts w:ascii="Arial" w:hAnsi="Arial" w:cs="Arial"/>
          <w:i/>
          <w:sz w:val="24"/>
          <w:szCs w:val="24"/>
        </w:rPr>
        <w:t xml:space="preserve"> teaching.</w:t>
      </w:r>
    </w:p>
    <w:p w14:paraId="21A75E5F" w14:textId="77777777" w:rsidR="006A38B0" w:rsidRPr="0053246A" w:rsidRDefault="006A38B0" w:rsidP="006A38B0">
      <w:pPr>
        <w:jc w:val="both"/>
        <w:rPr>
          <w:rFonts w:ascii="Arial" w:hAnsi="Arial" w:cs="Arial"/>
          <w:i/>
          <w:sz w:val="24"/>
          <w:szCs w:val="24"/>
        </w:rPr>
      </w:pPr>
      <w:r w:rsidRPr="0053246A">
        <w:rPr>
          <w:rFonts w:ascii="Arial" w:hAnsi="Arial" w:cs="Arial"/>
          <w:i/>
          <w:sz w:val="24"/>
          <w:szCs w:val="24"/>
        </w:rPr>
        <w:t>6.90 The key responsibilities o</w:t>
      </w:r>
      <w:r>
        <w:rPr>
          <w:rFonts w:ascii="Arial" w:hAnsi="Arial" w:cs="Arial"/>
          <w:i/>
          <w:sz w:val="24"/>
          <w:szCs w:val="24"/>
        </w:rPr>
        <w:t>f the SENCo</w:t>
      </w:r>
      <w:r w:rsidRPr="0053246A">
        <w:rPr>
          <w:rFonts w:ascii="Arial" w:hAnsi="Arial" w:cs="Arial"/>
          <w:i/>
          <w:sz w:val="24"/>
          <w:szCs w:val="24"/>
        </w:rPr>
        <w:t xml:space="preserve"> </w:t>
      </w:r>
      <w:r w:rsidRPr="00D06A66">
        <w:rPr>
          <w:rFonts w:ascii="Arial" w:hAnsi="Arial" w:cs="Arial"/>
          <w:sz w:val="24"/>
          <w:szCs w:val="24"/>
        </w:rPr>
        <w:t>will</w:t>
      </w:r>
      <w:r w:rsidRPr="0053246A">
        <w:rPr>
          <w:rFonts w:ascii="Arial" w:hAnsi="Arial" w:cs="Arial"/>
          <w:i/>
          <w:sz w:val="24"/>
          <w:szCs w:val="24"/>
        </w:rPr>
        <w:t xml:space="preserve"> include:</w:t>
      </w:r>
    </w:p>
    <w:p w14:paraId="2CDC2486" w14:textId="77777777" w:rsidR="006A38B0" w:rsidRPr="0053246A" w:rsidRDefault="006A38B0" w:rsidP="006A38B0">
      <w:pPr>
        <w:jc w:val="both"/>
        <w:rPr>
          <w:rFonts w:ascii="Arial" w:hAnsi="Arial" w:cs="Arial"/>
          <w:i/>
          <w:sz w:val="24"/>
          <w:szCs w:val="24"/>
        </w:rPr>
      </w:pPr>
      <w:r w:rsidRPr="0053246A">
        <w:rPr>
          <w:rFonts w:ascii="Arial" w:hAnsi="Arial" w:cs="Arial"/>
          <w:i/>
          <w:sz w:val="24"/>
          <w:szCs w:val="24"/>
        </w:rPr>
        <w:t>• overseeing the day-to-day operation of the school’s SEN policy</w:t>
      </w:r>
    </w:p>
    <w:p w14:paraId="1472037F" w14:textId="77777777" w:rsidR="006A38B0" w:rsidRPr="0053246A" w:rsidRDefault="006A38B0" w:rsidP="006A38B0">
      <w:pPr>
        <w:jc w:val="both"/>
        <w:rPr>
          <w:rFonts w:ascii="Arial" w:hAnsi="Arial" w:cs="Arial"/>
          <w:i/>
          <w:sz w:val="24"/>
          <w:szCs w:val="24"/>
        </w:rPr>
      </w:pPr>
      <w:r w:rsidRPr="0053246A">
        <w:rPr>
          <w:rFonts w:ascii="Arial" w:hAnsi="Arial" w:cs="Arial"/>
          <w:i/>
          <w:sz w:val="24"/>
          <w:szCs w:val="24"/>
        </w:rPr>
        <w:t>• co-ordinating provision for children with SEN</w:t>
      </w:r>
    </w:p>
    <w:p w14:paraId="74FCD84E" w14:textId="77777777" w:rsidR="006A38B0" w:rsidRPr="0053246A" w:rsidRDefault="006A38B0" w:rsidP="006A38B0">
      <w:pPr>
        <w:jc w:val="both"/>
        <w:rPr>
          <w:rFonts w:ascii="Arial" w:hAnsi="Arial" w:cs="Arial"/>
          <w:i/>
          <w:sz w:val="24"/>
          <w:szCs w:val="24"/>
        </w:rPr>
      </w:pPr>
      <w:r w:rsidRPr="0053246A">
        <w:rPr>
          <w:rFonts w:ascii="Arial" w:hAnsi="Arial" w:cs="Arial"/>
          <w:i/>
          <w:sz w:val="24"/>
          <w:szCs w:val="24"/>
        </w:rPr>
        <w:t>• liaising with the relevant Designated Teacher where a looked after pupil has SEN</w:t>
      </w:r>
    </w:p>
    <w:p w14:paraId="230318E1" w14:textId="77777777" w:rsidR="006A38B0" w:rsidRPr="0053246A" w:rsidRDefault="006A38B0" w:rsidP="006A38B0">
      <w:pPr>
        <w:jc w:val="both"/>
        <w:rPr>
          <w:rFonts w:ascii="Arial" w:hAnsi="Arial" w:cs="Arial"/>
          <w:i/>
          <w:sz w:val="24"/>
          <w:szCs w:val="24"/>
        </w:rPr>
      </w:pPr>
      <w:r w:rsidRPr="0053246A">
        <w:rPr>
          <w:rFonts w:ascii="Arial" w:hAnsi="Arial" w:cs="Arial"/>
          <w:i/>
          <w:sz w:val="24"/>
          <w:szCs w:val="24"/>
        </w:rPr>
        <w:t>• advising on the graduated approach to providing SEN support</w:t>
      </w:r>
    </w:p>
    <w:p w14:paraId="48DE42FC" w14:textId="77777777" w:rsidR="006A38B0" w:rsidRPr="0053246A" w:rsidRDefault="006A38B0" w:rsidP="006A38B0">
      <w:pPr>
        <w:jc w:val="both"/>
        <w:rPr>
          <w:rFonts w:ascii="Arial" w:hAnsi="Arial" w:cs="Arial"/>
          <w:i/>
          <w:sz w:val="24"/>
          <w:szCs w:val="24"/>
        </w:rPr>
      </w:pPr>
      <w:r w:rsidRPr="0053246A">
        <w:rPr>
          <w:rFonts w:ascii="Arial" w:hAnsi="Arial" w:cs="Arial"/>
          <w:i/>
          <w:sz w:val="24"/>
          <w:szCs w:val="24"/>
        </w:rPr>
        <w:t>• advising on the deployment of the school’s delegated budget and other resources to meet pupils’ needs effectively</w:t>
      </w:r>
    </w:p>
    <w:p w14:paraId="11BC8FD2" w14:textId="77777777" w:rsidR="006A38B0" w:rsidRPr="0053246A" w:rsidRDefault="006A38B0" w:rsidP="006A38B0">
      <w:pPr>
        <w:jc w:val="both"/>
        <w:rPr>
          <w:rFonts w:ascii="Arial" w:hAnsi="Arial" w:cs="Arial"/>
          <w:i/>
          <w:sz w:val="24"/>
          <w:szCs w:val="24"/>
        </w:rPr>
      </w:pPr>
      <w:r w:rsidRPr="0053246A">
        <w:rPr>
          <w:rFonts w:ascii="Arial" w:hAnsi="Arial" w:cs="Arial"/>
          <w:i/>
          <w:sz w:val="24"/>
          <w:szCs w:val="24"/>
        </w:rPr>
        <w:t>• liaising with parents of pupils with SEN</w:t>
      </w:r>
    </w:p>
    <w:p w14:paraId="09E62FB4" w14:textId="7C0FAFDA" w:rsidR="006A38B0" w:rsidRPr="0053246A" w:rsidRDefault="006A38B0" w:rsidP="006A38B0">
      <w:pPr>
        <w:jc w:val="both"/>
        <w:rPr>
          <w:rFonts w:ascii="Arial" w:hAnsi="Arial" w:cs="Arial"/>
          <w:i/>
          <w:sz w:val="24"/>
          <w:szCs w:val="24"/>
        </w:rPr>
      </w:pPr>
      <w:r w:rsidRPr="0053246A">
        <w:rPr>
          <w:rFonts w:ascii="Arial" w:hAnsi="Arial" w:cs="Arial"/>
          <w:i/>
          <w:sz w:val="24"/>
          <w:szCs w:val="24"/>
        </w:rPr>
        <w:t xml:space="preserve">• liaising with early years providers, other schools, educational psychologists, </w:t>
      </w:r>
      <w:r w:rsidR="002A1140" w:rsidRPr="0053246A">
        <w:rPr>
          <w:rFonts w:ascii="Arial" w:hAnsi="Arial" w:cs="Arial"/>
          <w:i/>
          <w:sz w:val="24"/>
          <w:szCs w:val="24"/>
        </w:rPr>
        <w:t>health,</w:t>
      </w:r>
      <w:r w:rsidRPr="0053246A">
        <w:rPr>
          <w:rFonts w:ascii="Arial" w:hAnsi="Arial" w:cs="Arial"/>
          <w:i/>
          <w:sz w:val="24"/>
          <w:szCs w:val="24"/>
        </w:rPr>
        <w:t xml:space="preserve"> and social care professionals, and independent or voluntary bodies</w:t>
      </w:r>
    </w:p>
    <w:p w14:paraId="5EC0B9A5" w14:textId="77777777" w:rsidR="006A38B0" w:rsidRPr="0053246A" w:rsidRDefault="006A38B0" w:rsidP="006A38B0">
      <w:pPr>
        <w:jc w:val="both"/>
        <w:rPr>
          <w:rFonts w:ascii="Arial" w:hAnsi="Arial" w:cs="Arial"/>
          <w:i/>
          <w:sz w:val="24"/>
          <w:szCs w:val="24"/>
        </w:rPr>
      </w:pPr>
      <w:r w:rsidRPr="0053246A">
        <w:rPr>
          <w:rFonts w:ascii="Arial" w:hAnsi="Arial" w:cs="Arial"/>
          <w:i/>
          <w:sz w:val="24"/>
          <w:szCs w:val="24"/>
        </w:rPr>
        <w:t>• being a key point of contact with external agencies, especially the local authority and its support services</w:t>
      </w:r>
    </w:p>
    <w:p w14:paraId="229EE40E" w14:textId="77777777" w:rsidR="006A38B0" w:rsidRPr="0053246A" w:rsidRDefault="006A38B0" w:rsidP="006A38B0">
      <w:pPr>
        <w:jc w:val="both"/>
        <w:rPr>
          <w:rFonts w:ascii="Arial" w:hAnsi="Arial" w:cs="Arial"/>
          <w:i/>
          <w:sz w:val="24"/>
          <w:szCs w:val="24"/>
        </w:rPr>
      </w:pPr>
      <w:r w:rsidRPr="0053246A">
        <w:rPr>
          <w:rFonts w:ascii="Arial" w:hAnsi="Arial" w:cs="Arial"/>
          <w:i/>
          <w:sz w:val="24"/>
          <w:szCs w:val="24"/>
        </w:rPr>
        <w:t>• liaising with potential next providers of education to ensure a pupil and their parents are informed about options and a smooth transition is planned</w:t>
      </w:r>
    </w:p>
    <w:p w14:paraId="449FC341" w14:textId="77777777" w:rsidR="006A38B0" w:rsidRPr="0053246A" w:rsidRDefault="006A38B0" w:rsidP="006A38B0">
      <w:pPr>
        <w:jc w:val="both"/>
        <w:rPr>
          <w:rFonts w:ascii="Arial" w:hAnsi="Arial" w:cs="Arial"/>
          <w:i/>
          <w:sz w:val="24"/>
          <w:szCs w:val="24"/>
        </w:rPr>
      </w:pPr>
      <w:r w:rsidRPr="0053246A">
        <w:rPr>
          <w:rFonts w:ascii="Arial" w:hAnsi="Arial" w:cs="Arial"/>
          <w:i/>
          <w:sz w:val="24"/>
          <w:szCs w:val="24"/>
        </w:rPr>
        <w:t xml:space="preserve">• working with the headteacher and school governors to ensure that the school meets its responsibilities under the Equality Act (2010) </w:t>
      </w:r>
      <w:proofErr w:type="gramStart"/>
      <w:r w:rsidRPr="0053246A">
        <w:rPr>
          <w:rFonts w:ascii="Arial" w:hAnsi="Arial" w:cs="Arial"/>
          <w:i/>
          <w:sz w:val="24"/>
          <w:szCs w:val="24"/>
        </w:rPr>
        <w:t>with regard to</w:t>
      </w:r>
      <w:proofErr w:type="gramEnd"/>
      <w:r w:rsidRPr="0053246A">
        <w:rPr>
          <w:rFonts w:ascii="Arial" w:hAnsi="Arial" w:cs="Arial"/>
          <w:i/>
          <w:sz w:val="24"/>
          <w:szCs w:val="24"/>
        </w:rPr>
        <w:t xml:space="preserve"> reasonable adjustments and access arrangements</w:t>
      </w:r>
    </w:p>
    <w:p w14:paraId="40126A1B" w14:textId="77777777" w:rsidR="006A38B0" w:rsidRPr="0053246A" w:rsidRDefault="006A38B0" w:rsidP="006A38B0">
      <w:pPr>
        <w:jc w:val="both"/>
        <w:rPr>
          <w:rFonts w:ascii="Arial" w:hAnsi="Arial" w:cs="Arial"/>
          <w:i/>
          <w:sz w:val="24"/>
          <w:szCs w:val="24"/>
        </w:rPr>
      </w:pPr>
      <w:r w:rsidRPr="0053246A">
        <w:rPr>
          <w:rFonts w:ascii="Arial" w:hAnsi="Arial" w:cs="Arial"/>
          <w:i/>
          <w:sz w:val="24"/>
          <w:szCs w:val="24"/>
        </w:rPr>
        <w:t>• ensuring that the school keeps the records of all pupils with SEN up to date</w:t>
      </w:r>
    </w:p>
    <w:p w14:paraId="1D7D7151" w14:textId="77777777" w:rsidR="006A38B0" w:rsidRDefault="006A38B0" w:rsidP="006A38B0">
      <w:pPr>
        <w:jc w:val="both"/>
        <w:rPr>
          <w:rFonts w:ascii="Arial" w:hAnsi="Arial" w:cs="Arial"/>
          <w:sz w:val="24"/>
          <w:szCs w:val="24"/>
        </w:rPr>
      </w:pPr>
      <w:r>
        <w:rPr>
          <w:rFonts w:ascii="Arial" w:hAnsi="Arial" w:cs="Arial"/>
          <w:sz w:val="24"/>
          <w:szCs w:val="24"/>
        </w:rPr>
        <w:t>Our</w:t>
      </w:r>
      <w:r w:rsidRPr="00DA3A73">
        <w:rPr>
          <w:rFonts w:ascii="Arial" w:hAnsi="Arial" w:cs="Arial"/>
          <w:sz w:val="24"/>
          <w:szCs w:val="24"/>
        </w:rPr>
        <w:t xml:space="preserve"> school </w:t>
      </w:r>
      <w:r>
        <w:rPr>
          <w:rFonts w:ascii="Arial" w:hAnsi="Arial" w:cs="Arial"/>
          <w:sz w:val="24"/>
          <w:szCs w:val="24"/>
        </w:rPr>
        <w:t xml:space="preserve">will ensure that the SENCo </w:t>
      </w:r>
      <w:r w:rsidRPr="00DA3A73">
        <w:rPr>
          <w:rFonts w:ascii="Arial" w:hAnsi="Arial" w:cs="Arial"/>
          <w:sz w:val="24"/>
          <w:szCs w:val="24"/>
        </w:rPr>
        <w:t>has sufficient time and resources to</w:t>
      </w:r>
      <w:r>
        <w:rPr>
          <w:rFonts w:ascii="Arial" w:hAnsi="Arial" w:cs="Arial"/>
          <w:sz w:val="24"/>
          <w:szCs w:val="24"/>
        </w:rPr>
        <w:t xml:space="preserve"> carry out these functions. We</w:t>
      </w:r>
      <w:r w:rsidRPr="00DA3A73">
        <w:rPr>
          <w:rFonts w:ascii="Arial" w:hAnsi="Arial" w:cs="Arial"/>
          <w:sz w:val="24"/>
          <w:szCs w:val="24"/>
        </w:rPr>
        <w:t xml:space="preserve"> </w:t>
      </w:r>
      <w:r>
        <w:rPr>
          <w:rFonts w:ascii="Arial" w:hAnsi="Arial" w:cs="Arial"/>
          <w:sz w:val="24"/>
          <w:szCs w:val="24"/>
        </w:rPr>
        <w:t>will</w:t>
      </w:r>
      <w:r w:rsidRPr="00DA3A73">
        <w:rPr>
          <w:rFonts w:ascii="Arial" w:hAnsi="Arial" w:cs="Arial"/>
          <w:sz w:val="24"/>
          <w:szCs w:val="24"/>
        </w:rPr>
        <w:t xml:space="preserve"> </w:t>
      </w:r>
      <w:r>
        <w:rPr>
          <w:rFonts w:ascii="Arial" w:hAnsi="Arial" w:cs="Arial"/>
          <w:sz w:val="24"/>
          <w:szCs w:val="24"/>
        </w:rPr>
        <w:t>provide our SENCo</w:t>
      </w:r>
      <w:r w:rsidRPr="00DA3A73">
        <w:rPr>
          <w:rFonts w:ascii="Arial" w:hAnsi="Arial" w:cs="Arial"/>
          <w:sz w:val="24"/>
          <w:szCs w:val="24"/>
        </w:rPr>
        <w:t xml:space="preserve"> with sufficient administrative support and time away from teaching to enable them to fulfil their responsibilities in a similar way to other important strategic roles within a school.</w:t>
      </w:r>
    </w:p>
    <w:p w14:paraId="7070EC4A" w14:textId="77777777" w:rsidR="006A38B0" w:rsidRDefault="006A38B0" w:rsidP="006A38B0">
      <w:pPr>
        <w:rPr>
          <w:rFonts w:ascii="Arial" w:hAnsi="Arial" w:cs="Arial"/>
          <w:sz w:val="24"/>
          <w:szCs w:val="24"/>
        </w:rPr>
      </w:pPr>
      <w:r>
        <w:rPr>
          <w:rFonts w:ascii="Arial" w:hAnsi="Arial" w:cs="Arial"/>
          <w:sz w:val="24"/>
          <w:szCs w:val="24"/>
        </w:rPr>
        <w:lastRenderedPageBreak/>
        <w:t xml:space="preserve"> </w:t>
      </w:r>
      <w:r w:rsidRPr="006967FE">
        <w:rPr>
          <w:rFonts w:ascii="Arial" w:hAnsi="Arial" w:cs="Arial"/>
          <w:sz w:val="24"/>
          <w:szCs w:val="24"/>
        </w:rPr>
        <w:t xml:space="preserve">The monitoring of </w:t>
      </w:r>
      <w:r>
        <w:rPr>
          <w:rFonts w:ascii="Arial" w:hAnsi="Arial" w:cs="Arial"/>
          <w:sz w:val="24"/>
          <w:szCs w:val="24"/>
        </w:rPr>
        <w:t xml:space="preserve">SEND provision in our school is an essential role of our SENCo, as it will inform any areas for development. </w:t>
      </w:r>
    </w:p>
    <w:p w14:paraId="3725D81B" w14:textId="4FD93D9D" w:rsidR="006A38B0" w:rsidRDefault="006A38B0" w:rsidP="006A38B0">
      <w:pPr>
        <w:jc w:val="both"/>
        <w:rPr>
          <w:rFonts w:ascii="Arial" w:hAnsi="Arial" w:cs="Arial"/>
          <w:sz w:val="24"/>
          <w:szCs w:val="24"/>
        </w:rPr>
      </w:pPr>
      <w:r>
        <w:rPr>
          <w:rFonts w:ascii="Arial" w:hAnsi="Arial" w:cs="Arial"/>
          <w:sz w:val="24"/>
          <w:szCs w:val="24"/>
        </w:rPr>
        <w:t xml:space="preserve">This will be undertaken in a variety of ways such as, but not limited to: </w:t>
      </w:r>
    </w:p>
    <w:p w14:paraId="41E05C26" w14:textId="50B4A7D0" w:rsidR="006A38B0" w:rsidRDefault="006A38B0" w:rsidP="006A38B0">
      <w:pPr>
        <w:numPr>
          <w:ilvl w:val="0"/>
          <w:numId w:val="5"/>
        </w:numPr>
        <w:spacing w:after="0"/>
        <w:jc w:val="both"/>
        <w:rPr>
          <w:rFonts w:ascii="Arial" w:hAnsi="Arial" w:cs="Arial"/>
          <w:sz w:val="24"/>
          <w:szCs w:val="24"/>
        </w:rPr>
      </w:pPr>
      <w:r w:rsidRPr="00510F18">
        <w:rPr>
          <w:rFonts w:ascii="Arial" w:hAnsi="Arial" w:cs="Arial"/>
          <w:sz w:val="24"/>
          <w:szCs w:val="24"/>
        </w:rPr>
        <w:t xml:space="preserve">classroom observation with a focus on: SEND provision, </w:t>
      </w:r>
      <w:r w:rsidR="002A1140" w:rsidRPr="00510F18">
        <w:rPr>
          <w:rFonts w:ascii="Arial" w:hAnsi="Arial" w:cs="Arial"/>
          <w:sz w:val="24"/>
          <w:szCs w:val="24"/>
        </w:rPr>
        <w:t>resources,</w:t>
      </w:r>
      <w:r w:rsidRPr="00510F18">
        <w:rPr>
          <w:rFonts w:ascii="Arial" w:hAnsi="Arial" w:cs="Arial"/>
          <w:sz w:val="24"/>
          <w:szCs w:val="24"/>
        </w:rPr>
        <w:t xml:space="preserve"> and </w:t>
      </w:r>
      <w:r>
        <w:rPr>
          <w:rFonts w:ascii="Arial" w:hAnsi="Arial" w:cs="Arial"/>
          <w:sz w:val="24"/>
          <w:szCs w:val="24"/>
        </w:rPr>
        <w:t>environment</w:t>
      </w:r>
      <w:r w:rsidRPr="00510F18">
        <w:rPr>
          <w:rFonts w:ascii="Arial" w:hAnsi="Arial" w:cs="Arial"/>
          <w:sz w:val="24"/>
          <w:szCs w:val="24"/>
        </w:rPr>
        <w:t xml:space="preserve"> </w:t>
      </w:r>
    </w:p>
    <w:p w14:paraId="573BFD90" w14:textId="0310108E" w:rsidR="006A38B0" w:rsidRDefault="006A38B0" w:rsidP="006A38B0">
      <w:pPr>
        <w:numPr>
          <w:ilvl w:val="0"/>
          <w:numId w:val="5"/>
        </w:numPr>
        <w:spacing w:after="0"/>
        <w:jc w:val="both"/>
        <w:rPr>
          <w:rFonts w:ascii="Arial" w:hAnsi="Arial" w:cs="Arial"/>
          <w:sz w:val="24"/>
          <w:szCs w:val="24"/>
        </w:rPr>
      </w:pPr>
      <w:r w:rsidRPr="00510F18">
        <w:rPr>
          <w:rFonts w:ascii="Arial" w:hAnsi="Arial" w:cs="Arial"/>
          <w:sz w:val="24"/>
          <w:szCs w:val="24"/>
        </w:rPr>
        <w:t xml:space="preserve">scrutiny of </w:t>
      </w:r>
      <w:r>
        <w:rPr>
          <w:rFonts w:ascii="Arial" w:hAnsi="Arial" w:cs="Arial"/>
          <w:sz w:val="24"/>
          <w:szCs w:val="24"/>
        </w:rPr>
        <w:t>all SEND support p</w:t>
      </w:r>
      <w:r w:rsidRPr="00510F18">
        <w:rPr>
          <w:rFonts w:ascii="Arial" w:hAnsi="Arial" w:cs="Arial"/>
          <w:sz w:val="24"/>
          <w:szCs w:val="24"/>
        </w:rPr>
        <w:t>lan</w:t>
      </w:r>
      <w:r>
        <w:rPr>
          <w:rFonts w:ascii="Arial" w:hAnsi="Arial" w:cs="Arial"/>
          <w:sz w:val="24"/>
          <w:szCs w:val="24"/>
        </w:rPr>
        <w:t>s</w:t>
      </w:r>
      <w:r w:rsidRPr="00510F18">
        <w:rPr>
          <w:rFonts w:ascii="Arial" w:hAnsi="Arial" w:cs="Arial"/>
          <w:sz w:val="24"/>
          <w:szCs w:val="24"/>
        </w:rPr>
        <w:t xml:space="preserve"> content, </w:t>
      </w:r>
      <w:r w:rsidR="002A1140" w:rsidRPr="00510F18">
        <w:rPr>
          <w:rFonts w:ascii="Arial" w:hAnsi="Arial" w:cs="Arial"/>
          <w:sz w:val="24"/>
          <w:szCs w:val="24"/>
        </w:rPr>
        <w:t>implementation,</w:t>
      </w:r>
      <w:r w:rsidRPr="00510F18">
        <w:rPr>
          <w:rFonts w:ascii="Arial" w:hAnsi="Arial" w:cs="Arial"/>
          <w:sz w:val="24"/>
          <w:szCs w:val="24"/>
        </w:rPr>
        <w:t xml:space="preserve"> and impact </w:t>
      </w:r>
    </w:p>
    <w:p w14:paraId="337B5C66" w14:textId="77777777" w:rsidR="006A38B0" w:rsidRPr="006B296F" w:rsidRDefault="006A38B0" w:rsidP="006A38B0">
      <w:pPr>
        <w:numPr>
          <w:ilvl w:val="0"/>
          <w:numId w:val="5"/>
        </w:numPr>
        <w:autoSpaceDE w:val="0"/>
        <w:autoSpaceDN w:val="0"/>
        <w:adjustRightInd w:val="0"/>
        <w:spacing w:after="64"/>
        <w:contextualSpacing/>
        <w:rPr>
          <w:rFonts w:ascii="Arial" w:hAnsi="Arial" w:cs="Arial"/>
          <w:color w:val="000000"/>
          <w:sz w:val="24"/>
        </w:rPr>
      </w:pPr>
      <w:r w:rsidRPr="006B296F">
        <w:rPr>
          <w:rFonts w:ascii="Arial" w:hAnsi="Arial" w:cs="Arial"/>
          <w:color w:val="000000"/>
          <w:sz w:val="24"/>
        </w:rPr>
        <w:t>quality assure the delivery of any interventions</w:t>
      </w:r>
    </w:p>
    <w:p w14:paraId="1E947BCA" w14:textId="77777777" w:rsidR="006A38B0" w:rsidRPr="006967FE" w:rsidRDefault="006A38B0" w:rsidP="006A38B0">
      <w:pPr>
        <w:numPr>
          <w:ilvl w:val="0"/>
          <w:numId w:val="5"/>
        </w:numPr>
        <w:spacing w:after="0"/>
        <w:jc w:val="both"/>
        <w:rPr>
          <w:rFonts w:ascii="Arial" w:hAnsi="Arial" w:cs="Arial"/>
          <w:sz w:val="24"/>
          <w:szCs w:val="24"/>
        </w:rPr>
      </w:pPr>
      <w:r w:rsidRPr="006967FE">
        <w:rPr>
          <w:rFonts w:ascii="Arial" w:hAnsi="Arial" w:cs="Arial"/>
          <w:sz w:val="24"/>
          <w:szCs w:val="24"/>
        </w:rPr>
        <w:t xml:space="preserve">ongoing assessment of progress and impact made by intervention groups </w:t>
      </w:r>
    </w:p>
    <w:p w14:paraId="415DB9D7" w14:textId="7547C9F4" w:rsidR="006A38B0" w:rsidRPr="006967FE" w:rsidRDefault="006A38B0" w:rsidP="006A38B0">
      <w:pPr>
        <w:numPr>
          <w:ilvl w:val="0"/>
          <w:numId w:val="5"/>
        </w:numPr>
        <w:spacing w:after="0"/>
        <w:jc w:val="both"/>
        <w:rPr>
          <w:rFonts w:ascii="Arial" w:hAnsi="Arial" w:cs="Arial"/>
          <w:sz w:val="24"/>
          <w:szCs w:val="24"/>
        </w:rPr>
      </w:pPr>
      <w:r w:rsidRPr="006967FE">
        <w:rPr>
          <w:rFonts w:ascii="Arial" w:hAnsi="Arial" w:cs="Arial"/>
          <w:sz w:val="24"/>
          <w:szCs w:val="24"/>
        </w:rPr>
        <w:t>work sampling of pupils with SEND at le</w:t>
      </w:r>
      <w:r>
        <w:rPr>
          <w:rFonts w:ascii="Arial" w:hAnsi="Arial" w:cs="Arial"/>
          <w:sz w:val="24"/>
          <w:szCs w:val="24"/>
        </w:rPr>
        <w:t>ast termly via book scrutin</w:t>
      </w:r>
      <w:r w:rsidR="002A1140">
        <w:rPr>
          <w:rFonts w:ascii="Arial" w:hAnsi="Arial" w:cs="Arial"/>
          <w:sz w:val="24"/>
          <w:szCs w:val="24"/>
        </w:rPr>
        <w:t>y</w:t>
      </w:r>
      <w:r>
        <w:rPr>
          <w:rFonts w:ascii="Arial" w:hAnsi="Arial" w:cs="Arial"/>
          <w:sz w:val="24"/>
          <w:szCs w:val="24"/>
        </w:rPr>
        <w:t xml:space="preserve"> </w:t>
      </w:r>
      <w:r w:rsidRPr="006967FE">
        <w:rPr>
          <w:rFonts w:ascii="Arial" w:hAnsi="Arial" w:cs="Arial"/>
          <w:sz w:val="24"/>
          <w:szCs w:val="24"/>
        </w:rPr>
        <w:t xml:space="preserve"> </w:t>
      </w:r>
    </w:p>
    <w:p w14:paraId="43AF558E" w14:textId="77777777" w:rsidR="006A38B0" w:rsidRPr="006967FE" w:rsidRDefault="006A38B0" w:rsidP="006A38B0">
      <w:pPr>
        <w:numPr>
          <w:ilvl w:val="0"/>
          <w:numId w:val="5"/>
        </w:numPr>
        <w:spacing w:after="0"/>
        <w:jc w:val="both"/>
        <w:rPr>
          <w:rFonts w:ascii="Arial" w:hAnsi="Arial" w:cs="Arial"/>
          <w:sz w:val="24"/>
          <w:szCs w:val="24"/>
        </w:rPr>
      </w:pPr>
      <w:r>
        <w:rPr>
          <w:rFonts w:ascii="Arial" w:hAnsi="Arial" w:cs="Arial"/>
          <w:sz w:val="24"/>
          <w:szCs w:val="24"/>
        </w:rPr>
        <w:t>a</w:t>
      </w:r>
      <w:r w:rsidRPr="006967FE">
        <w:rPr>
          <w:rFonts w:ascii="Arial" w:hAnsi="Arial" w:cs="Arial"/>
          <w:sz w:val="24"/>
          <w:szCs w:val="24"/>
        </w:rPr>
        <w:t>ttendance at pupil progress meetings</w:t>
      </w:r>
    </w:p>
    <w:p w14:paraId="38720A5E" w14:textId="77777777" w:rsidR="006A38B0" w:rsidRDefault="006A38B0" w:rsidP="006A38B0">
      <w:pPr>
        <w:numPr>
          <w:ilvl w:val="0"/>
          <w:numId w:val="5"/>
        </w:numPr>
        <w:spacing w:after="0"/>
        <w:jc w:val="both"/>
        <w:rPr>
          <w:rFonts w:ascii="Arial" w:hAnsi="Arial" w:cs="Arial"/>
          <w:sz w:val="24"/>
          <w:szCs w:val="24"/>
        </w:rPr>
      </w:pPr>
      <w:r>
        <w:rPr>
          <w:rFonts w:ascii="Arial" w:hAnsi="Arial" w:cs="Arial"/>
          <w:sz w:val="24"/>
          <w:szCs w:val="24"/>
        </w:rPr>
        <w:t>CYP</w:t>
      </w:r>
      <w:r w:rsidRPr="006967FE">
        <w:rPr>
          <w:rFonts w:ascii="Arial" w:hAnsi="Arial" w:cs="Arial"/>
          <w:sz w:val="24"/>
          <w:szCs w:val="24"/>
        </w:rPr>
        <w:t xml:space="preserve"> questionnaires/discussions: after interventions, about support/provision in class and homework </w:t>
      </w:r>
    </w:p>
    <w:p w14:paraId="0A049391" w14:textId="77777777" w:rsidR="006A38B0" w:rsidRPr="00483D2F" w:rsidRDefault="006A38B0" w:rsidP="006A38B0">
      <w:pPr>
        <w:numPr>
          <w:ilvl w:val="0"/>
          <w:numId w:val="5"/>
        </w:numPr>
        <w:spacing w:after="0"/>
        <w:jc w:val="both"/>
        <w:rPr>
          <w:rFonts w:ascii="Arial" w:hAnsi="Arial" w:cs="Arial"/>
          <w:sz w:val="24"/>
          <w:szCs w:val="24"/>
        </w:rPr>
      </w:pPr>
      <w:r w:rsidRPr="00483D2F">
        <w:rPr>
          <w:rFonts w:ascii="Arial" w:hAnsi="Arial" w:cs="Arial"/>
          <w:sz w:val="24"/>
          <w:szCs w:val="24"/>
        </w:rPr>
        <w:t>Staff voice</w:t>
      </w:r>
    </w:p>
    <w:p w14:paraId="6C9DC5DD" w14:textId="77777777" w:rsidR="006A38B0" w:rsidRPr="006967FE" w:rsidRDefault="006A38B0" w:rsidP="006A38B0">
      <w:pPr>
        <w:numPr>
          <w:ilvl w:val="0"/>
          <w:numId w:val="5"/>
        </w:numPr>
        <w:spacing w:after="0"/>
        <w:rPr>
          <w:rFonts w:ascii="Arial" w:hAnsi="Arial" w:cs="Arial"/>
          <w:sz w:val="24"/>
          <w:szCs w:val="24"/>
        </w:rPr>
      </w:pPr>
      <w:r>
        <w:rPr>
          <w:rFonts w:ascii="Arial" w:hAnsi="Arial" w:cs="Arial"/>
          <w:bCs/>
          <w:sz w:val="24"/>
          <w:szCs w:val="24"/>
        </w:rPr>
        <w:t>e</w:t>
      </w:r>
      <w:r w:rsidRPr="006967FE">
        <w:rPr>
          <w:rFonts w:ascii="Arial" w:hAnsi="Arial" w:cs="Arial"/>
          <w:bCs/>
          <w:sz w:val="24"/>
          <w:szCs w:val="24"/>
        </w:rPr>
        <w:t>ffective deployment, preparedness and practice of TAs</w:t>
      </w:r>
      <w:r>
        <w:rPr>
          <w:rFonts w:ascii="Arial" w:hAnsi="Arial" w:cs="Arial"/>
          <w:bCs/>
          <w:sz w:val="24"/>
          <w:szCs w:val="24"/>
        </w:rPr>
        <w:t xml:space="preserve"> including </w:t>
      </w:r>
      <w:r w:rsidRPr="006967FE">
        <w:rPr>
          <w:rFonts w:ascii="Arial" w:hAnsi="Arial" w:cs="Arial"/>
          <w:sz w:val="24"/>
          <w:szCs w:val="24"/>
        </w:rPr>
        <w:t>teaching assistant interactions and questioning skills</w:t>
      </w:r>
    </w:p>
    <w:p w14:paraId="7BBCA538" w14:textId="77777777" w:rsidR="006A38B0" w:rsidRPr="00483D2F" w:rsidRDefault="006A38B0" w:rsidP="006A38B0">
      <w:pPr>
        <w:numPr>
          <w:ilvl w:val="0"/>
          <w:numId w:val="5"/>
        </w:numPr>
        <w:spacing w:after="0"/>
        <w:rPr>
          <w:rFonts w:ascii="Arial" w:hAnsi="Arial" w:cs="Arial"/>
          <w:sz w:val="24"/>
          <w:szCs w:val="24"/>
        </w:rPr>
      </w:pPr>
      <w:r w:rsidRPr="00483D2F">
        <w:rPr>
          <w:rFonts w:ascii="Arial" w:hAnsi="Arial" w:cs="Arial"/>
          <w:sz w:val="24"/>
          <w:szCs w:val="24"/>
        </w:rPr>
        <w:t xml:space="preserve">informal/formal feedback from staff, parents and CYP </w:t>
      </w:r>
    </w:p>
    <w:p w14:paraId="0F1B51F4" w14:textId="77777777" w:rsidR="006A38B0" w:rsidRPr="006967FE" w:rsidRDefault="006A38B0" w:rsidP="006A38B0">
      <w:pPr>
        <w:numPr>
          <w:ilvl w:val="0"/>
          <w:numId w:val="5"/>
        </w:numPr>
        <w:spacing w:after="0"/>
        <w:jc w:val="both"/>
        <w:rPr>
          <w:rFonts w:ascii="Arial" w:hAnsi="Arial" w:cs="Arial"/>
          <w:sz w:val="24"/>
          <w:szCs w:val="24"/>
        </w:rPr>
      </w:pPr>
      <w:r>
        <w:rPr>
          <w:rFonts w:ascii="Arial" w:hAnsi="Arial" w:cs="Arial"/>
          <w:sz w:val="24"/>
          <w:szCs w:val="24"/>
        </w:rPr>
        <w:t>CYP</w:t>
      </w:r>
      <w:r w:rsidRPr="006967FE">
        <w:rPr>
          <w:rFonts w:ascii="Arial" w:hAnsi="Arial" w:cs="Arial"/>
          <w:sz w:val="24"/>
          <w:szCs w:val="24"/>
        </w:rPr>
        <w:t xml:space="preserve"> progress tracking</w:t>
      </w:r>
      <w:r>
        <w:rPr>
          <w:rFonts w:ascii="Arial" w:hAnsi="Arial" w:cs="Arial"/>
          <w:sz w:val="24"/>
          <w:szCs w:val="24"/>
        </w:rPr>
        <w:t>,</w:t>
      </w:r>
      <w:r w:rsidRPr="006967FE">
        <w:rPr>
          <w:rFonts w:ascii="Arial" w:hAnsi="Arial" w:cs="Arial"/>
          <w:sz w:val="24"/>
          <w:szCs w:val="24"/>
        </w:rPr>
        <w:t xml:space="preserve"> using assessment data (whole-school processes) </w:t>
      </w:r>
    </w:p>
    <w:p w14:paraId="2623B3D1" w14:textId="77777777" w:rsidR="006A38B0" w:rsidRPr="006967FE" w:rsidRDefault="006A38B0" w:rsidP="006A38B0">
      <w:pPr>
        <w:numPr>
          <w:ilvl w:val="0"/>
          <w:numId w:val="5"/>
        </w:numPr>
        <w:spacing w:after="0"/>
        <w:jc w:val="both"/>
        <w:rPr>
          <w:rFonts w:ascii="Arial" w:hAnsi="Arial" w:cs="Arial"/>
          <w:sz w:val="24"/>
          <w:szCs w:val="24"/>
        </w:rPr>
      </w:pPr>
      <w:r w:rsidRPr="006967FE">
        <w:rPr>
          <w:rFonts w:ascii="Arial" w:hAnsi="Arial" w:cs="Arial"/>
          <w:sz w:val="24"/>
          <w:szCs w:val="24"/>
        </w:rPr>
        <w:t>attendance records of pupils with SEND</w:t>
      </w:r>
    </w:p>
    <w:p w14:paraId="42B618EA" w14:textId="77777777" w:rsidR="006A38B0" w:rsidRDefault="006A38B0" w:rsidP="006A38B0">
      <w:pPr>
        <w:numPr>
          <w:ilvl w:val="0"/>
          <w:numId w:val="6"/>
        </w:numPr>
        <w:spacing w:after="0"/>
        <w:jc w:val="both"/>
        <w:rPr>
          <w:rFonts w:ascii="Arial" w:hAnsi="Arial" w:cs="Arial"/>
          <w:sz w:val="24"/>
          <w:szCs w:val="24"/>
        </w:rPr>
      </w:pPr>
      <w:r>
        <w:rPr>
          <w:rFonts w:ascii="Arial" w:hAnsi="Arial" w:cs="Arial"/>
          <w:bCs/>
          <w:sz w:val="24"/>
          <w:szCs w:val="24"/>
        </w:rPr>
        <w:t>w</w:t>
      </w:r>
      <w:r w:rsidRPr="006967FE">
        <w:rPr>
          <w:rFonts w:ascii="Arial" w:hAnsi="Arial" w:cs="Arial"/>
          <w:bCs/>
          <w:sz w:val="24"/>
          <w:szCs w:val="24"/>
        </w:rPr>
        <w:t>hole</w:t>
      </w:r>
      <w:r w:rsidRPr="006967FE">
        <w:rPr>
          <w:rFonts w:ascii="Arial" w:hAnsi="Arial" w:cs="Arial"/>
          <w:sz w:val="24"/>
          <w:szCs w:val="24"/>
        </w:rPr>
        <w:t xml:space="preserve"> </w:t>
      </w:r>
      <w:r w:rsidRPr="006967FE">
        <w:rPr>
          <w:rFonts w:ascii="Arial" w:hAnsi="Arial" w:cs="Arial"/>
          <w:bCs/>
          <w:sz w:val="24"/>
          <w:szCs w:val="24"/>
        </w:rPr>
        <w:t>school provision map</w:t>
      </w:r>
      <w:r>
        <w:rPr>
          <w:rFonts w:ascii="Arial" w:hAnsi="Arial" w:cs="Arial"/>
          <w:sz w:val="24"/>
          <w:szCs w:val="24"/>
        </w:rPr>
        <w:t xml:space="preserve"> </w:t>
      </w:r>
    </w:p>
    <w:p w14:paraId="5EE6A77E" w14:textId="77777777" w:rsidR="006A38B0" w:rsidRPr="006967FE" w:rsidRDefault="006A38B0" w:rsidP="006A38B0">
      <w:pPr>
        <w:numPr>
          <w:ilvl w:val="0"/>
          <w:numId w:val="6"/>
        </w:numPr>
        <w:spacing w:after="0"/>
        <w:jc w:val="both"/>
        <w:rPr>
          <w:rFonts w:ascii="Arial" w:hAnsi="Arial" w:cs="Arial"/>
          <w:sz w:val="24"/>
          <w:szCs w:val="24"/>
        </w:rPr>
      </w:pPr>
      <w:r>
        <w:rPr>
          <w:rFonts w:ascii="Arial" w:hAnsi="Arial" w:cs="Arial"/>
          <w:sz w:val="24"/>
          <w:szCs w:val="24"/>
        </w:rPr>
        <w:t>p</w:t>
      </w:r>
      <w:r w:rsidRPr="006967FE">
        <w:rPr>
          <w:rFonts w:ascii="Arial" w:hAnsi="Arial" w:cs="Arial"/>
          <w:bCs/>
          <w:sz w:val="24"/>
          <w:szCs w:val="24"/>
        </w:rPr>
        <w:t>upil premium</w:t>
      </w:r>
      <w:r w:rsidRPr="006967FE">
        <w:rPr>
          <w:rFonts w:ascii="Arial" w:hAnsi="Arial" w:cs="Arial"/>
          <w:sz w:val="24"/>
          <w:szCs w:val="24"/>
        </w:rPr>
        <w:t xml:space="preserve"> </w:t>
      </w:r>
      <w:r>
        <w:rPr>
          <w:rFonts w:ascii="Arial" w:hAnsi="Arial" w:cs="Arial"/>
          <w:sz w:val="24"/>
          <w:szCs w:val="24"/>
        </w:rPr>
        <w:t>scrutiny and impact (similarly for Covid catch-up funding if appropriate)</w:t>
      </w:r>
    </w:p>
    <w:p w14:paraId="51B4687C" w14:textId="77777777" w:rsidR="006A38B0" w:rsidRPr="006967FE" w:rsidRDefault="006A38B0" w:rsidP="006A38B0">
      <w:pPr>
        <w:numPr>
          <w:ilvl w:val="0"/>
          <w:numId w:val="6"/>
        </w:numPr>
        <w:spacing w:after="0"/>
        <w:jc w:val="both"/>
        <w:rPr>
          <w:rFonts w:ascii="Arial" w:hAnsi="Arial" w:cs="Arial"/>
          <w:sz w:val="24"/>
          <w:szCs w:val="24"/>
        </w:rPr>
      </w:pPr>
      <w:r>
        <w:rPr>
          <w:rFonts w:ascii="Arial" w:hAnsi="Arial" w:cs="Arial"/>
          <w:sz w:val="24"/>
          <w:szCs w:val="24"/>
        </w:rPr>
        <w:t>supporting CYP and staff with</w:t>
      </w:r>
      <w:r w:rsidRPr="006967FE">
        <w:rPr>
          <w:rFonts w:ascii="Arial" w:hAnsi="Arial" w:cs="Arial"/>
          <w:sz w:val="24"/>
          <w:szCs w:val="24"/>
        </w:rPr>
        <w:t xml:space="preserve"> </w:t>
      </w:r>
      <w:r w:rsidRPr="006967FE">
        <w:rPr>
          <w:rFonts w:ascii="Arial" w:hAnsi="Arial" w:cs="Arial"/>
          <w:bCs/>
          <w:sz w:val="24"/>
          <w:szCs w:val="24"/>
        </w:rPr>
        <w:t>effective transition</w:t>
      </w:r>
      <w:r w:rsidRPr="006967FE">
        <w:rPr>
          <w:rFonts w:ascii="Arial" w:hAnsi="Arial" w:cs="Arial"/>
          <w:sz w:val="24"/>
          <w:szCs w:val="24"/>
        </w:rPr>
        <w:t xml:space="preserve"> </w:t>
      </w:r>
    </w:p>
    <w:p w14:paraId="1119437A" w14:textId="77777777" w:rsidR="006A38B0" w:rsidRPr="00F55F1D" w:rsidRDefault="006A38B0" w:rsidP="006A38B0">
      <w:pPr>
        <w:numPr>
          <w:ilvl w:val="0"/>
          <w:numId w:val="6"/>
        </w:numPr>
        <w:spacing w:after="0"/>
        <w:jc w:val="both"/>
        <w:rPr>
          <w:rFonts w:ascii="Arial" w:hAnsi="Arial" w:cs="Arial"/>
          <w:sz w:val="24"/>
          <w:szCs w:val="24"/>
        </w:rPr>
      </w:pPr>
      <w:r w:rsidRPr="00F55F1D">
        <w:rPr>
          <w:rFonts w:ascii="Arial" w:hAnsi="Arial" w:cs="Arial"/>
          <w:sz w:val="24"/>
          <w:szCs w:val="24"/>
        </w:rPr>
        <w:t xml:space="preserve">consider examination/test </w:t>
      </w:r>
      <w:r w:rsidRPr="00F55F1D">
        <w:rPr>
          <w:rFonts w:ascii="Arial" w:hAnsi="Arial" w:cs="Arial"/>
          <w:bCs/>
          <w:sz w:val="24"/>
          <w:szCs w:val="24"/>
        </w:rPr>
        <w:t xml:space="preserve">access arrangements </w:t>
      </w:r>
    </w:p>
    <w:p w14:paraId="113E5E6A" w14:textId="77777777" w:rsidR="006A38B0" w:rsidRPr="00F55F1D" w:rsidRDefault="006A38B0" w:rsidP="006A38B0">
      <w:pPr>
        <w:numPr>
          <w:ilvl w:val="0"/>
          <w:numId w:val="6"/>
        </w:numPr>
        <w:spacing w:after="0"/>
        <w:jc w:val="both"/>
        <w:rPr>
          <w:rFonts w:ascii="Arial" w:hAnsi="Arial" w:cs="Arial"/>
          <w:sz w:val="24"/>
          <w:szCs w:val="24"/>
        </w:rPr>
      </w:pPr>
      <w:r w:rsidRPr="00F55F1D">
        <w:rPr>
          <w:rFonts w:ascii="Arial" w:hAnsi="Arial" w:cs="Arial"/>
          <w:sz w:val="24"/>
          <w:szCs w:val="24"/>
        </w:rPr>
        <w:t xml:space="preserve">support </w:t>
      </w:r>
      <w:r w:rsidRPr="00F55F1D">
        <w:rPr>
          <w:rFonts w:ascii="Arial" w:hAnsi="Arial" w:cs="Arial"/>
          <w:bCs/>
          <w:sz w:val="24"/>
          <w:szCs w:val="24"/>
        </w:rPr>
        <w:t>CPD</w:t>
      </w:r>
      <w:r>
        <w:rPr>
          <w:rFonts w:ascii="Arial" w:hAnsi="Arial" w:cs="Arial"/>
          <w:bCs/>
          <w:sz w:val="24"/>
          <w:szCs w:val="24"/>
        </w:rPr>
        <w:t xml:space="preserve"> with a focus on SEND</w:t>
      </w:r>
      <w:r w:rsidRPr="00F55F1D">
        <w:rPr>
          <w:rFonts w:ascii="Arial" w:hAnsi="Arial" w:cs="Arial"/>
          <w:sz w:val="24"/>
          <w:szCs w:val="24"/>
        </w:rPr>
        <w:t xml:space="preserve"> in school </w:t>
      </w:r>
    </w:p>
    <w:p w14:paraId="20B8B9BD" w14:textId="77777777" w:rsidR="006A38B0" w:rsidRPr="001710B9" w:rsidRDefault="006A38B0" w:rsidP="006A38B0">
      <w:pPr>
        <w:numPr>
          <w:ilvl w:val="0"/>
          <w:numId w:val="6"/>
        </w:numPr>
        <w:spacing w:after="0"/>
        <w:jc w:val="both"/>
        <w:rPr>
          <w:rFonts w:ascii="Arial" w:hAnsi="Arial" w:cs="Arial"/>
          <w:sz w:val="24"/>
          <w:szCs w:val="24"/>
        </w:rPr>
      </w:pPr>
      <w:r w:rsidRPr="006967FE">
        <w:rPr>
          <w:rFonts w:ascii="Arial" w:hAnsi="Arial" w:cs="Arial"/>
          <w:sz w:val="24"/>
          <w:szCs w:val="24"/>
        </w:rPr>
        <w:t xml:space="preserve">termly meeting with </w:t>
      </w:r>
      <w:r>
        <w:rPr>
          <w:rFonts w:ascii="Arial" w:hAnsi="Arial" w:cs="Arial"/>
          <w:sz w:val="24"/>
          <w:szCs w:val="24"/>
        </w:rPr>
        <w:t xml:space="preserve">our </w:t>
      </w:r>
      <w:r w:rsidRPr="006967FE">
        <w:rPr>
          <w:rFonts w:ascii="Arial" w:hAnsi="Arial" w:cs="Arial"/>
          <w:sz w:val="24"/>
          <w:szCs w:val="24"/>
        </w:rPr>
        <w:t>SEN Governor</w:t>
      </w:r>
      <w:r w:rsidRPr="00B11AA1">
        <w:rPr>
          <w:rFonts w:ascii="Arial" w:hAnsi="Arial" w:cs="Arial"/>
          <w:bCs/>
          <w:sz w:val="24"/>
          <w:szCs w:val="24"/>
        </w:rPr>
        <w:t xml:space="preserve"> </w:t>
      </w:r>
      <w:r>
        <w:rPr>
          <w:rFonts w:ascii="Arial" w:hAnsi="Arial" w:cs="Arial"/>
          <w:bCs/>
          <w:sz w:val="24"/>
          <w:szCs w:val="24"/>
        </w:rPr>
        <w:t>and report to our senior leadership team</w:t>
      </w:r>
    </w:p>
    <w:p w14:paraId="69BA4819" w14:textId="77777777" w:rsidR="006A38B0" w:rsidRDefault="006A38B0" w:rsidP="006A38B0">
      <w:pPr>
        <w:jc w:val="both"/>
        <w:rPr>
          <w:rFonts w:ascii="Arial" w:hAnsi="Arial" w:cs="Arial"/>
          <w:b/>
          <w:sz w:val="24"/>
          <w:szCs w:val="24"/>
        </w:rPr>
      </w:pPr>
    </w:p>
    <w:p w14:paraId="2A6CC904" w14:textId="28F24753" w:rsidR="006A38B0" w:rsidRPr="008E689C" w:rsidRDefault="006A38B0" w:rsidP="006A38B0">
      <w:pPr>
        <w:pStyle w:val="Heading2"/>
        <w:rPr>
          <w:rFonts w:ascii="Arial" w:hAnsi="Arial" w:cs="Arial"/>
          <w:b w:val="0"/>
          <w:bCs/>
          <w:sz w:val="24"/>
          <w:szCs w:val="24"/>
        </w:rPr>
      </w:pPr>
      <w:bookmarkStart w:id="36" w:name="_Toc54016072"/>
      <w:bookmarkStart w:id="37" w:name="_Toc120527234"/>
      <w:r w:rsidRPr="008E689C">
        <w:rPr>
          <w:rFonts w:ascii="Arial" w:hAnsi="Arial" w:cs="Arial"/>
          <w:bCs/>
          <w:sz w:val="24"/>
          <w:szCs w:val="24"/>
        </w:rPr>
        <w:t xml:space="preserve">Role of </w:t>
      </w:r>
      <w:r w:rsidRPr="00992420">
        <w:rPr>
          <w:rFonts w:ascii="Arial" w:hAnsi="Arial" w:cs="Arial"/>
          <w:bCs/>
          <w:sz w:val="24"/>
          <w:szCs w:val="24"/>
        </w:rPr>
        <w:t>class teachers</w:t>
      </w:r>
      <w:bookmarkEnd w:id="36"/>
      <w:bookmarkEnd w:id="37"/>
    </w:p>
    <w:p w14:paraId="2A686171" w14:textId="77777777" w:rsidR="006A38B0" w:rsidRPr="00626C24" w:rsidRDefault="006A38B0" w:rsidP="006A38B0">
      <w:pPr>
        <w:autoSpaceDE w:val="0"/>
        <w:autoSpaceDN w:val="0"/>
        <w:adjustRightInd w:val="0"/>
        <w:spacing w:after="0" w:line="240" w:lineRule="auto"/>
        <w:jc w:val="both"/>
        <w:rPr>
          <w:rFonts w:ascii="Arial" w:hAnsi="Arial" w:cs="Arial"/>
          <w:color w:val="000000"/>
          <w:sz w:val="24"/>
          <w:szCs w:val="24"/>
        </w:rPr>
      </w:pPr>
    </w:p>
    <w:p w14:paraId="016EEE5E" w14:textId="77777777" w:rsidR="006A38B0" w:rsidRPr="00626C24" w:rsidRDefault="006A38B0" w:rsidP="006A38B0">
      <w:pPr>
        <w:autoSpaceDE w:val="0"/>
        <w:autoSpaceDN w:val="0"/>
        <w:adjustRightInd w:val="0"/>
        <w:spacing w:after="0" w:line="240" w:lineRule="auto"/>
        <w:jc w:val="both"/>
        <w:rPr>
          <w:rFonts w:ascii="Arial" w:hAnsi="Arial" w:cs="Arial"/>
          <w:i/>
          <w:color w:val="000000"/>
          <w:sz w:val="23"/>
          <w:szCs w:val="23"/>
        </w:rPr>
      </w:pPr>
      <w:r w:rsidRPr="00626C24">
        <w:rPr>
          <w:rFonts w:ascii="Arial" w:hAnsi="Arial" w:cs="Arial"/>
          <w:i/>
          <w:color w:val="000000"/>
          <w:sz w:val="23"/>
          <w:szCs w:val="23"/>
        </w:rPr>
        <w:t xml:space="preserve">6.36 Teachers are responsible and accountable for the progress and development of the pupils in their class, including where pupils access support from teaching assistants or specialist staff. </w:t>
      </w:r>
    </w:p>
    <w:p w14:paraId="17BB361C" w14:textId="77777777" w:rsidR="006A38B0" w:rsidRDefault="006A38B0" w:rsidP="006A38B0">
      <w:pPr>
        <w:jc w:val="both"/>
        <w:rPr>
          <w:rFonts w:ascii="Arial" w:hAnsi="Arial" w:cs="Arial"/>
          <w:b/>
          <w:sz w:val="24"/>
          <w:szCs w:val="24"/>
        </w:rPr>
      </w:pPr>
    </w:p>
    <w:p w14:paraId="04179F3A" w14:textId="79B68D0E" w:rsidR="006A38B0" w:rsidRDefault="006A38B0" w:rsidP="006A38B0">
      <w:pPr>
        <w:jc w:val="both"/>
        <w:rPr>
          <w:rFonts w:ascii="Arial" w:hAnsi="Arial" w:cs="Arial"/>
          <w:b/>
          <w:sz w:val="24"/>
          <w:szCs w:val="24"/>
        </w:rPr>
      </w:pPr>
      <w:r w:rsidRPr="008B6AAF">
        <w:rPr>
          <w:rFonts w:ascii="Arial" w:hAnsi="Arial" w:cs="Arial"/>
          <w:sz w:val="24"/>
          <w:szCs w:val="24"/>
        </w:rPr>
        <w:t>The role of the</w:t>
      </w:r>
      <w:r>
        <w:rPr>
          <w:rFonts w:ascii="Arial" w:hAnsi="Arial" w:cs="Arial"/>
          <w:b/>
          <w:sz w:val="24"/>
          <w:szCs w:val="24"/>
        </w:rPr>
        <w:t xml:space="preserve"> </w:t>
      </w:r>
      <w:r w:rsidRPr="00992420">
        <w:rPr>
          <w:rFonts w:ascii="Arial" w:hAnsi="Arial" w:cs="Arial"/>
          <w:sz w:val="24"/>
          <w:szCs w:val="24"/>
        </w:rPr>
        <w:t>class teach</w:t>
      </w:r>
      <w:r w:rsidR="00992420">
        <w:rPr>
          <w:rFonts w:ascii="Arial" w:hAnsi="Arial" w:cs="Arial"/>
          <w:sz w:val="24"/>
          <w:szCs w:val="24"/>
        </w:rPr>
        <w:t xml:space="preserve">ers </w:t>
      </w:r>
      <w:r>
        <w:rPr>
          <w:rFonts w:ascii="Arial" w:hAnsi="Arial" w:cs="Arial"/>
          <w:sz w:val="24"/>
          <w:szCs w:val="24"/>
        </w:rPr>
        <w:t>is to:</w:t>
      </w:r>
    </w:p>
    <w:p w14:paraId="194424E4" w14:textId="77777777" w:rsidR="006A38B0" w:rsidRPr="00401A8C" w:rsidRDefault="006A38B0" w:rsidP="005E3DB6">
      <w:pPr>
        <w:pStyle w:val="ListParagraph"/>
        <w:numPr>
          <w:ilvl w:val="0"/>
          <w:numId w:val="10"/>
        </w:numPr>
      </w:pPr>
      <w:r w:rsidRPr="00401A8C">
        <w:t xml:space="preserve">support </w:t>
      </w:r>
      <w:r>
        <w:t>the</w:t>
      </w:r>
      <w:r w:rsidRPr="00401A8C">
        <w:t xml:space="preserve"> SENCo and </w:t>
      </w:r>
      <w:r>
        <w:t xml:space="preserve">our </w:t>
      </w:r>
      <w:r w:rsidRPr="00401A8C">
        <w:t xml:space="preserve">senior leadership team to implement this policy and have due regard to the SEND </w:t>
      </w:r>
      <w:r>
        <w:t>CoP</w:t>
      </w:r>
    </w:p>
    <w:p w14:paraId="6647EC1F" w14:textId="77777777" w:rsidR="006A38B0" w:rsidRPr="00401A8C" w:rsidRDefault="006A38B0" w:rsidP="005E3DB6">
      <w:pPr>
        <w:pStyle w:val="ListParagraph"/>
        <w:numPr>
          <w:ilvl w:val="0"/>
          <w:numId w:val="10"/>
        </w:numPr>
      </w:pPr>
      <w:r w:rsidRPr="00401A8C">
        <w:t xml:space="preserve">support and engage with the SENCo </w:t>
      </w:r>
      <w:proofErr w:type="gramStart"/>
      <w:r w:rsidRPr="00401A8C">
        <w:t>in regard to</w:t>
      </w:r>
      <w:proofErr w:type="gramEnd"/>
      <w:r w:rsidRPr="00401A8C">
        <w:t xml:space="preserve"> the SEND </w:t>
      </w:r>
      <w:r>
        <w:t>monitoring role</w:t>
      </w:r>
    </w:p>
    <w:p w14:paraId="703A46AD" w14:textId="77777777" w:rsidR="006A38B0" w:rsidRPr="00401A8C" w:rsidRDefault="006A38B0" w:rsidP="005E3DB6">
      <w:pPr>
        <w:pStyle w:val="ListParagraph"/>
        <w:numPr>
          <w:ilvl w:val="0"/>
          <w:numId w:val="10"/>
        </w:numPr>
      </w:pPr>
      <w:r w:rsidRPr="00401A8C">
        <w:t>identify pupils with SEND</w:t>
      </w:r>
    </w:p>
    <w:p w14:paraId="06B6421A" w14:textId="77777777" w:rsidR="006A38B0" w:rsidRPr="00401A8C" w:rsidRDefault="006A38B0" w:rsidP="005E3DB6">
      <w:pPr>
        <w:pStyle w:val="ListParagraph"/>
        <w:numPr>
          <w:ilvl w:val="0"/>
          <w:numId w:val="10"/>
        </w:numPr>
      </w:pPr>
      <w:r>
        <w:t>write effective SEN support p</w:t>
      </w:r>
      <w:r w:rsidRPr="00401A8C">
        <w:t>lans</w:t>
      </w:r>
      <w:r>
        <w:t>,</w:t>
      </w:r>
      <w:r w:rsidRPr="00401A8C">
        <w:t xml:space="preserve"> and implement and review them</w:t>
      </w:r>
      <w:r>
        <w:t>,</w:t>
      </w:r>
      <w:r w:rsidRPr="00401A8C">
        <w:t xml:space="preserve"> as set out in this policy</w:t>
      </w:r>
    </w:p>
    <w:p w14:paraId="19129E9D" w14:textId="77777777" w:rsidR="006A38B0" w:rsidRPr="00401A8C" w:rsidRDefault="006A38B0" w:rsidP="005E3DB6">
      <w:pPr>
        <w:pStyle w:val="ListParagraph"/>
        <w:numPr>
          <w:ilvl w:val="0"/>
          <w:numId w:val="10"/>
        </w:numPr>
      </w:pPr>
      <w:r>
        <w:t>s</w:t>
      </w:r>
      <w:r w:rsidRPr="00401A8C">
        <w:t xml:space="preserve">et high expectations for every </w:t>
      </w:r>
      <w:r>
        <w:t>CYP</w:t>
      </w:r>
      <w:r w:rsidRPr="00401A8C">
        <w:t xml:space="preserve"> including those with SEND</w:t>
      </w:r>
    </w:p>
    <w:p w14:paraId="7A5BA53A" w14:textId="77777777" w:rsidR="006A38B0" w:rsidRPr="00401A8C" w:rsidRDefault="006A38B0" w:rsidP="005E3DB6">
      <w:pPr>
        <w:pStyle w:val="ListParagraph"/>
        <w:numPr>
          <w:ilvl w:val="0"/>
          <w:numId w:val="10"/>
        </w:numPr>
      </w:pPr>
      <w:r w:rsidRPr="00401A8C">
        <w:t xml:space="preserve">liaise effectively </w:t>
      </w:r>
      <w:r>
        <w:t>with</w:t>
      </w:r>
      <w:r w:rsidRPr="00401A8C">
        <w:t xml:space="preserve"> parents and list</w:t>
      </w:r>
      <w:r>
        <w:t>en and act upon their concerns</w:t>
      </w:r>
    </w:p>
    <w:p w14:paraId="28DEAB1E" w14:textId="77777777" w:rsidR="006A38B0" w:rsidRPr="00401A8C" w:rsidRDefault="006A38B0" w:rsidP="005E3DB6">
      <w:pPr>
        <w:pStyle w:val="ListParagraph"/>
        <w:numPr>
          <w:ilvl w:val="0"/>
          <w:numId w:val="10"/>
        </w:numPr>
      </w:pPr>
      <w:r>
        <w:t>u</w:t>
      </w:r>
      <w:r w:rsidRPr="00401A8C">
        <w:t xml:space="preserve">se appropriate assessments to </w:t>
      </w:r>
      <w:r>
        <w:t>identify barriers to learning and set targets</w:t>
      </w:r>
      <w:r w:rsidRPr="00401A8C">
        <w:t xml:space="preserve"> that are ambitious for all </w:t>
      </w:r>
      <w:r>
        <w:t>CYP</w:t>
      </w:r>
    </w:p>
    <w:p w14:paraId="015759EC" w14:textId="77777777" w:rsidR="006A38B0" w:rsidRPr="00401A8C" w:rsidRDefault="006A38B0" w:rsidP="005E3DB6">
      <w:pPr>
        <w:pStyle w:val="ListParagraph"/>
        <w:numPr>
          <w:ilvl w:val="0"/>
          <w:numId w:val="10"/>
        </w:numPr>
      </w:pPr>
      <w:r w:rsidRPr="00401A8C">
        <w:t xml:space="preserve">plan lessons that will address potential areas of difficulty and remove barriers to achievement. </w:t>
      </w:r>
    </w:p>
    <w:p w14:paraId="0F2152CF" w14:textId="77777777" w:rsidR="006A38B0" w:rsidRPr="00401A8C" w:rsidRDefault="006A38B0" w:rsidP="005E3DB6">
      <w:pPr>
        <w:pStyle w:val="ListParagraph"/>
        <w:numPr>
          <w:ilvl w:val="0"/>
          <w:numId w:val="10"/>
        </w:numPr>
      </w:pPr>
      <w:r w:rsidRPr="00401A8C">
        <w:t xml:space="preserve">use their best endeavours to meet the needs of </w:t>
      </w:r>
      <w:r>
        <w:t>CYP</w:t>
      </w:r>
      <w:r w:rsidRPr="00401A8C">
        <w:t xml:space="preserve"> with SEND</w:t>
      </w:r>
    </w:p>
    <w:p w14:paraId="0C7278CA" w14:textId="77777777" w:rsidR="006A38B0" w:rsidRPr="00401A8C" w:rsidRDefault="006A38B0" w:rsidP="005E3DB6">
      <w:pPr>
        <w:pStyle w:val="ListParagraph"/>
        <w:numPr>
          <w:ilvl w:val="0"/>
          <w:numId w:val="10"/>
        </w:numPr>
      </w:pPr>
      <w:r w:rsidRPr="00401A8C">
        <w:t>make reasonable adjustments to overcome barriers to learning</w:t>
      </w:r>
    </w:p>
    <w:p w14:paraId="1E909518" w14:textId="77777777" w:rsidR="006A38B0" w:rsidRPr="00401A8C" w:rsidRDefault="006A38B0" w:rsidP="005E3DB6">
      <w:pPr>
        <w:pStyle w:val="ListParagraph"/>
        <w:numPr>
          <w:ilvl w:val="0"/>
          <w:numId w:val="10"/>
        </w:numPr>
      </w:pPr>
      <w:r w:rsidRPr="00401A8C">
        <w:t xml:space="preserve">remain responsible for working with the </w:t>
      </w:r>
      <w:r>
        <w:t>CYP</w:t>
      </w:r>
      <w:r w:rsidRPr="00401A8C">
        <w:t xml:space="preserve"> </w:t>
      </w:r>
      <w:r>
        <w:t xml:space="preserve">with SEN </w:t>
      </w:r>
      <w:proofErr w:type="gramStart"/>
      <w:r w:rsidRPr="00401A8C">
        <w:t>on a daily basis</w:t>
      </w:r>
      <w:proofErr w:type="gramEnd"/>
      <w:r w:rsidRPr="00401A8C">
        <w:t xml:space="preserve"> </w:t>
      </w:r>
    </w:p>
    <w:p w14:paraId="2BB4824A" w14:textId="77777777" w:rsidR="006A38B0" w:rsidRDefault="006A38B0" w:rsidP="005E3DB6">
      <w:pPr>
        <w:pStyle w:val="ListParagraph"/>
        <w:numPr>
          <w:ilvl w:val="0"/>
          <w:numId w:val="10"/>
        </w:numPr>
      </w:pPr>
      <w:r w:rsidRPr="00401A8C">
        <w:t>keep abreast of SEND initiatives and CPD</w:t>
      </w:r>
    </w:p>
    <w:p w14:paraId="46F7146E" w14:textId="77777777" w:rsidR="006A38B0" w:rsidRPr="00992420" w:rsidRDefault="006A38B0" w:rsidP="005E3DB6">
      <w:pPr>
        <w:pStyle w:val="ListParagraph"/>
        <w:numPr>
          <w:ilvl w:val="0"/>
          <w:numId w:val="10"/>
        </w:numPr>
      </w:pPr>
      <w:r w:rsidRPr="00992420">
        <w:t>ensure QFT meets the needs of all learners and their starting points</w:t>
      </w:r>
    </w:p>
    <w:p w14:paraId="0FD7A35B" w14:textId="77777777" w:rsidR="006A38B0" w:rsidRPr="00401A8C" w:rsidRDefault="006A38B0" w:rsidP="005E3DB6">
      <w:pPr>
        <w:ind w:left="340"/>
      </w:pPr>
    </w:p>
    <w:p w14:paraId="5EA29EB1" w14:textId="772040EB" w:rsidR="006A38B0" w:rsidRPr="008E689C" w:rsidRDefault="006A38B0" w:rsidP="006A38B0">
      <w:pPr>
        <w:pStyle w:val="Heading2"/>
        <w:rPr>
          <w:rFonts w:ascii="Arial" w:hAnsi="Arial" w:cs="Arial"/>
          <w:b w:val="0"/>
          <w:bCs/>
          <w:sz w:val="24"/>
          <w:szCs w:val="24"/>
        </w:rPr>
      </w:pPr>
      <w:bookmarkStart w:id="38" w:name="_Toc54016073"/>
      <w:bookmarkStart w:id="39" w:name="_Toc120527235"/>
      <w:r w:rsidRPr="008E689C">
        <w:rPr>
          <w:rFonts w:ascii="Arial" w:hAnsi="Arial" w:cs="Arial"/>
          <w:bCs/>
          <w:sz w:val="24"/>
          <w:szCs w:val="24"/>
        </w:rPr>
        <w:t>Role of all support staff (including MSAs</w:t>
      </w:r>
      <w:bookmarkEnd w:id="38"/>
      <w:bookmarkEnd w:id="39"/>
      <w:r w:rsidR="00992420">
        <w:rPr>
          <w:rFonts w:ascii="Arial" w:hAnsi="Arial" w:cs="Arial"/>
          <w:bCs/>
          <w:sz w:val="24"/>
          <w:szCs w:val="24"/>
        </w:rPr>
        <w:t>)</w:t>
      </w:r>
    </w:p>
    <w:p w14:paraId="1FAED4D4" w14:textId="77777777" w:rsidR="006A38B0" w:rsidRPr="00252BB1" w:rsidRDefault="006A38B0" w:rsidP="006A38B0">
      <w:pPr>
        <w:rPr>
          <w:rFonts w:ascii="Arial" w:hAnsi="Arial" w:cs="Arial"/>
          <w:sz w:val="24"/>
          <w:szCs w:val="24"/>
        </w:rPr>
      </w:pPr>
      <w:r w:rsidRPr="00252BB1">
        <w:rPr>
          <w:rFonts w:ascii="Arial" w:hAnsi="Arial" w:cs="Arial"/>
          <w:sz w:val="24"/>
          <w:szCs w:val="24"/>
        </w:rPr>
        <w:t xml:space="preserve">The role of the support staff is to: </w:t>
      </w:r>
    </w:p>
    <w:p w14:paraId="11278B68" w14:textId="77777777" w:rsidR="006A38B0" w:rsidRPr="00401A8C" w:rsidRDefault="006A38B0" w:rsidP="005E3DB6">
      <w:pPr>
        <w:pStyle w:val="ListParagraph"/>
        <w:numPr>
          <w:ilvl w:val="0"/>
          <w:numId w:val="11"/>
        </w:numPr>
      </w:pPr>
      <w:r w:rsidRPr="00401A8C">
        <w:t xml:space="preserve">ensure </w:t>
      </w:r>
      <w:r>
        <w:t>CYP</w:t>
      </w:r>
      <w:r w:rsidRPr="00401A8C">
        <w:t xml:space="preserve"> become independent</w:t>
      </w:r>
      <w:r>
        <w:t>, resilient learners</w:t>
      </w:r>
    </w:p>
    <w:p w14:paraId="351BC5B6" w14:textId="77777777" w:rsidR="006A38B0" w:rsidRPr="00401A8C" w:rsidRDefault="006A38B0" w:rsidP="005E3DB6">
      <w:pPr>
        <w:pStyle w:val="ListParagraph"/>
        <w:numPr>
          <w:ilvl w:val="0"/>
          <w:numId w:val="11"/>
        </w:numPr>
      </w:pPr>
      <w:r w:rsidRPr="00401A8C">
        <w:t>promote self-esteem and social inclusion</w:t>
      </w:r>
    </w:p>
    <w:p w14:paraId="057CA20D" w14:textId="77777777" w:rsidR="006A38B0" w:rsidRPr="00401A8C" w:rsidRDefault="006A38B0" w:rsidP="005E3DB6">
      <w:pPr>
        <w:pStyle w:val="ListParagraph"/>
        <w:numPr>
          <w:ilvl w:val="0"/>
          <w:numId w:val="11"/>
        </w:numPr>
      </w:pPr>
      <w:r w:rsidRPr="00401A8C">
        <w:t xml:space="preserve">develop their knowledge of the curriculum </w:t>
      </w:r>
    </w:p>
    <w:p w14:paraId="1961726A" w14:textId="4A17AF97" w:rsidR="006A38B0" w:rsidRPr="00401A8C" w:rsidRDefault="006A38B0" w:rsidP="005E3DB6">
      <w:pPr>
        <w:pStyle w:val="ListParagraph"/>
        <w:numPr>
          <w:ilvl w:val="0"/>
          <w:numId w:val="11"/>
        </w:numPr>
      </w:pPr>
      <w:r w:rsidRPr="00401A8C">
        <w:t xml:space="preserve">work collaboratively with </w:t>
      </w:r>
      <w:r w:rsidRPr="00992420">
        <w:t>class</w:t>
      </w:r>
      <w:r w:rsidR="00992420" w:rsidRPr="00992420">
        <w:t xml:space="preserve"> teachers</w:t>
      </w:r>
      <w:r w:rsidRPr="00401A8C">
        <w:t xml:space="preserve"> to overcome any barriers to learning</w:t>
      </w:r>
    </w:p>
    <w:p w14:paraId="4A6F0DFF" w14:textId="707B10D2" w:rsidR="006A38B0" w:rsidRPr="00401A8C" w:rsidRDefault="006A38B0" w:rsidP="005E3DB6">
      <w:pPr>
        <w:pStyle w:val="ListParagraph"/>
        <w:numPr>
          <w:ilvl w:val="0"/>
          <w:numId w:val="11"/>
        </w:numPr>
      </w:pPr>
      <w:r w:rsidRPr="00401A8C">
        <w:t xml:space="preserve">report </w:t>
      </w:r>
      <w:r>
        <w:t xml:space="preserve">any </w:t>
      </w:r>
      <w:r w:rsidRPr="00401A8C">
        <w:t xml:space="preserve">observations about the </w:t>
      </w:r>
      <w:r>
        <w:t>CYP</w:t>
      </w:r>
      <w:r w:rsidRPr="00401A8C">
        <w:t xml:space="preserve"> they are supporting</w:t>
      </w:r>
      <w:r>
        <w:t xml:space="preserve"> </w:t>
      </w:r>
      <w:r w:rsidRPr="00401A8C">
        <w:t xml:space="preserve">to the </w:t>
      </w:r>
      <w:r w:rsidRPr="00992420">
        <w:t>class</w:t>
      </w:r>
      <w:r w:rsidR="00992420">
        <w:t xml:space="preserve"> teacher</w:t>
      </w:r>
    </w:p>
    <w:p w14:paraId="2178C009" w14:textId="77777777" w:rsidR="006A38B0" w:rsidRPr="00401A8C" w:rsidRDefault="006A38B0" w:rsidP="005E3DB6">
      <w:pPr>
        <w:pStyle w:val="ListParagraph"/>
        <w:numPr>
          <w:ilvl w:val="0"/>
          <w:numId w:val="11"/>
        </w:numPr>
      </w:pPr>
      <w:r w:rsidRPr="00401A8C">
        <w:t xml:space="preserve">contribute to reports for reviews of </w:t>
      </w:r>
      <w:r>
        <w:t>CYP</w:t>
      </w:r>
      <w:r w:rsidRPr="00401A8C">
        <w:t xml:space="preserve"> with SEND</w:t>
      </w:r>
    </w:p>
    <w:p w14:paraId="306BEF4A" w14:textId="77777777" w:rsidR="006A38B0" w:rsidRPr="00401A8C" w:rsidRDefault="006A38B0" w:rsidP="005E3DB6">
      <w:pPr>
        <w:pStyle w:val="ListParagraph"/>
        <w:numPr>
          <w:ilvl w:val="0"/>
          <w:numId w:val="11"/>
        </w:numPr>
      </w:pPr>
      <w:r w:rsidRPr="00401A8C">
        <w:t>attend CPD and keep abreast of initiatives</w:t>
      </w:r>
    </w:p>
    <w:p w14:paraId="37C7B171" w14:textId="77777777" w:rsidR="006A38B0" w:rsidRDefault="006A38B0" w:rsidP="005E3DB6">
      <w:pPr>
        <w:pStyle w:val="ListParagraph"/>
        <w:numPr>
          <w:ilvl w:val="0"/>
          <w:numId w:val="11"/>
        </w:numPr>
      </w:pPr>
      <w:r w:rsidRPr="00401A8C">
        <w:t>follow the TA Standards</w:t>
      </w:r>
      <w:r>
        <w:t xml:space="preserve"> (if appropriate) </w:t>
      </w:r>
    </w:p>
    <w:p w14:paraId="02EF0170" w14:textId="6C87E01C" w:rsidR="006A38B0" w:rsidRPr="00401A8C" w:rsidRDefault="00992420" w:rsidP="005E3DB6">
      <w:pPr>
        <w:ind w:left="340"/>
      </w:pPr>
      <w:r>
        <w:rPr>
          <w:noProof/>
          <w:lang w:eastAsia="en-GB"/>
        </w:rPr>
        <mc:AlternateContent>
          <mc:Choice Requires="wps">
            <w:drawing>
              <wp:anchor distT="0" distB="0" distL="114300" distR="114300" simplePos="0" relativeHeight="251660288" behindDoc="0" locked="0" layoutInCell="1" allowOverlap="1" wp14:anchorId="10B7F63C" wp14:editId="58720D49">
                <wp:simplePos x="0" y="0"/>
                <wp:positionH relativeFrom="column">
                  <wp:posOffset>-114576</wp:posOffset>
                </wp:positionH>
                <wp:positionV relativeFrom="paragraph">
                  <wp:posOffset>217447</wp:posOffset>
                </wp:positionV>
                <wp:extent cx="6578600" cy="1097280"/>
                <wp:effectExtent l="0" t="0" r="12700" b="26670"/>
                <wp:wrapNone/>
                <wp:docPr id="22" name="Text Box 22"/>
                <wp:cNvGraphicFramePr/>
                <a:graphic xmlns:a="http://schemas.openxmlformats.org/drawingml/2006/main">
                  <a:graphicData uri="http://schemas.microsoft.com/office/word/2010/wordprocessingShape">
                    <wps:wsp>
                      <wps:cNvSpPr txBox="1"/>
                      <wps:spPr>
                        <a:xfrm>
                          <a:off x="0" y="0"/>
                          <a:ext cx="6578600" cy="1097280"/>
                        </a:xfrm>
                        <a:prstGeom prst="rect">
                          <a:avLst/>
                        </a:prstGeom>
                        <a:solidFill>
                          <a:schemeClr val="lt1"/>
                        </a:solidFill>
                        <a:ln w="6350">
                          <a:solidFill>
                            <a:prstClr val="black"/>
                          </a:solidFill>
                        </a:ln>
                      </wps:spPr>
                      <wps:txbx>
                        <w:txbxContent>
                          <w:p w14:paraId="2D1039C8" w14:textId="77777777" w:rsidR="00992420" w:rsidRPr="00992420" w:rsidRDefault="00992420" w:rsidP="006A38B0">
                            <w:pPr>
                              <w:autoSpaceDE w:val="0"/>
                              <w:autoSpaceDN w:val="0"/>
                              <w:adjustRightInd w:val="0"/>
                              <w:spacing w:after="0" w:line="240" w:lineRule="auto"/>
                              <w:rPr>
                                <w:rFonts w:ascii="Arial" w:hAnsi="Arial" w:cs="Arial"/>
                                <w:color w:val="000000"/>
                                <w:sz w:val="23"/>
                                <w:szCs w:val="23"/>
                              </w:rPr>
                            </w:pPr>
                            <w:r w:rsidRPr="00992420">
                              <w:rPr>
                                <w:rFonts w:ascii="Arial" w:hAnsi="Arial" w:cs="Arial"/>
                                <w:color w:val="000000"/>
                                <w:sz w:val="23"/>
                                <w:szCs w:val="23"/>
                              </w:rPr>
                              <w:t xml:space="preserve"> F</w:t>
                            </w:r>
                            <w:r w:rsidR="00483D2F" w:rsidRPr="00992420">
                              <w:rPr>
                                <w:rFonts w:ascii="Arial" w:hAnsi="Arial" w:cs="Arial"/>
                                <w:color w:val="000000"/>
                                <w:sz w:val="23"/>
                                <w:szCs w:val="23"/>
                              </w:rPr>
                              <w:t xml:space="preserve">urther procedural points on the role of TAs </w:t>
                            </w:r>
                            <w:r w:rsidRPr="00992420">
                              <w:rPr>
                                <w:rFonts w:ascii="Arial" w:hAnsi="Arial" w:cs="Arial"/>
                                <w:color w:val="000000"/>
                                <w:sz w:val="23"/>
                                <w:szCs w:val="23"/>
                              </w:rPr>
                              <w:t>at North Duffield are</w:t>
                            </w:r>
                            <w:r w:rsidR="00483D2F" w:rsidRPr="00992420">
                              <w:rPr>
                                <w:rFonts w:ascii="Arial" w:hAnsi="Arial" w:cs="Arial"/>
                                <w:color w:val="000000"/>
                                <w:sz w:val="23"/>
                                <w:szCs w:val="23"/>
                              </w:rPr>
                              <w:t xml:space="preserve">: </w:t>
                            </w:r>
                          </w:p>
                          <w:p w14:paraId="74F7F0DB" w14:textId="77777777" w:rsidR="00992420" w:rsidRPr="00992420" w:rsidRDefault="00483D2F" w:rsidP="005E3DB6">
                            <w:pPr>
                              <w:pStyle w:val="ListParagraph"/>
                              <w:numPr>
                                <w:ilvl w:val="0"/>
                                <w:numId w:val="17"/>
                              </w:numPr>
                            </w:pPr>
                            <w:r w:rsidRPr="00992420">
                              <w:t xml:space="preserve">confidentiality, </w:t>
                            </w:r>
                          </w:p>
                          <w:p w14:paraId="21CAF674" w14:textId="77777777" w:rsidR="00992420" w:rsidRPr="00992420" w:rsidRDefault="00483D2F" w:rsidP="005E3DB6">
                            <w:pPr>
                              <w:pStyle w:val="ListParagraph"/>
                              <w:numPr>
                                <w:ilvl w:val="0"/>
                                <w:numId w:val="17"/>
                              </w:numPr>
                            </w:pPr>
                            <w:r w:rsidRPr="00992420">
                              <w:t>liaising with parents,</w:t>
                            </w:r>
                          </w:p>
                          <w:p w14:paraId="7AE9D769" w14:textId="5F06780B" w:rsidR="00483D2F" w:rsidRPr="00992420" w:rsidRDefault="00483D2F" w:rsidP="005E3DB6">
                            <w:pPr>
                              <w:pStyle w:val="ListParagraph"/>
                              <w:numPr>
                                <w:ilvl w:val="0"/>
                                <w:numId w:val="17"/>
                              </w:numPr>
                            </w:pPr>
                            <w:r w:rsidRPr="00992420">
                              <w:t xml:space="preserve">reporting back about progress/observation about interventions,  </w:t>
                            </w:r>
                          </w:p>
                          <w:p w14:paraId="16383057" w14:textId="176A7D39" w:rsidR="00992420" w:rsidRDefault="00992420" w:rsidP="005E3DB6">
                            <w:pPr>
                              <w:pStyle w:val="ListParagraph"/>
                              <w:numPr>
                                <w:ilvl w:val="0"/>
                                <w:numId w:val="17"/>
                              </w:numPr>
                            </w:pPr>
                            <w:r>
                              <w:t>Ensuring the correct safeguarding procedures are met through reporting via c-poms</w:t>
                            </w:r>
                          </w:p>
                          <w:p w14:paraId="33F1B87E" w14:textId="6317B500" w:rsidR="00992420" w:rsidRPr="00992420" w:rsidRDefault="00992420" w:rsidP="00992420">
                            <w:pPr>
                              <w:autoSpaceDE w:val="0"/>
                              <w:autoSpaceDN w:val="0"/>
                              <w:adjustRightInd w:val="0"/>
                              <w:spacing w:after="0" w:line="240" w:lineRule="auto"/>
                              <w:rPr>
                                <w:rFonts w:ascii="Arial" w:hAnsi="Arial" w:cs="Arial"/>
                                <w:color w:val="000000"/>
                                <w:sz w:val="23"/>
                                <w:szCs w:val="23"/>
                              </w:rPr>
                            </w:pPr>
                          </w:p>
                          <w:p w14:paraId="77F9C702" w14:textId="77777777" w:rsidR="00483D2F" w:rsidRDefault="00483D2F" w:rsidP="006A38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B7F63C" id="Text Box 22" o:spid="_x0000_s1027" type="#_x0000_t202" style="position:absolute;left:0;text-align:left;margin-left:-9pt;margin-top:17.1pt;width:518pt;height:86.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" fillcolor="white [3201]" strokeweight=".5pt">
                <v:textbox>
                  <w:txbxContent>
                    <w:p w14:paraId="2D1039C8" w14:textId="77777777" w:rsidR="00992420" w:rsidRPr="00992420" w:rsidRDefault="00992420" w:rsidP="006A38B0">
                      <w:pPr>
                        <w:autoSpaceDE w:val="0"/>
                        <w:autoSpaceDN w:val="0"/>
                        <w:adjustRightInd w:val="0"/>
                        <w:spacing w:after="0" w:line="240" w:lineRule="auto"/>
                        <w:rPr>
                          <w:rFonts w:ascii="Arial" w:hAnsi="Arial" w:cs="Arial"/>
                          <w:color w:val="000000"/>
                          <w:sz w:val="23"/>
                          <w:szCs w:val="23"/>
                        </w:rPr>
                      </w:pPr>
                      <w:r w:rsidRPr="00992420">
                        <w:rPr>
                          <w:rFonts w:ascii="Arial" w:hAnsi="Arial" w:cs="Arial"/>
                          <w:color w:val="000000"/>
                          <w:sz w:val="23"/>
                          <w:szCs w:val="23"/>
                        </w:rPr>
                        <w:t xml:space="preserve"> F</w:t>
                      </w:r>
                      <w:r w:rsidR="00483D2F" w:rsidRPr="00992420">
                        <w:rPr>
                          <w:rFonts w:ascii="Arial" w:hAnsi="Arial" w:cs="Arial"/>
                          <w:color w:val="000000"/>
                          <w:sz w:val="23"/>
                          <w:szCs w:val="23"/>
                        </w:rPr>
                        <w:t xml:space="preserve">urther procedural points on the role of TAs </w:t>
                      </w:r>
                      <w:r w:rsidRPr="00992420">
                        <w:rPr>
                          <w:rFonts w:ascii="Arial" w:hAnsi="Arial" w:cs="Arial"/>
                          <w:color w:val="000000"/>
                          <w:sz w:val="23"/>
                          <w:szCs w:val="23"/>
                        </w:rPr>
                        <w:t>at North Duffield are</w:t>
                      </w:r>
                      <w:r w:rsidR="00483D2F" w:rsidRPr="00992420">
                        <w:rPr>
                          <w:rFonts w:ascii="Arial" w:hAnsi="Arial" w:cs="Arial"/>
                          <w:color w:val="000000"/>
                          <w:sz w:val="23"/>
                          <w:szCs w:val="23"/>
                        </w:rPr>
                        <w:t xml:space="preserve">: </w:t>
                      </w:r>
                    </w:p>
                    <w:p w14:paraId="74F7F0DB" w14:textId="77777777" w:rsidR="00992420" w:rsidRPr="00992420" w:rsidRDefault="00483D2F" w:rsidP="005E3DB6">
                      <w:pPr>
                        <w:pStyle w:val="ListParagraph"/>
                        <w:numPr>
                          <w:ilvl w:val="0"/>
                          <w:numId w:val="17"/>
                        </w:numPr>
                      </w:pPr>
                      <w:r w:rsidRPr="00992420">
                        <w:t xml:space="preserve">confidentiality, </w:t>
                      </w:r>
                    </w:p>
                    <w:p w14:paraId="21CAF674" w14:textId="77777777" w:rsidR="00992420" w:rsidRPr="00992420" w:rsidRDefault="00483D2F" w:rsidP="005E3DB6">
                      <w:pPr>
                        <w:pStyle w:val="ListParagraph"/>
                        <w:numPr>
                          <w:ilvl w:val="0"/>
                          <w:numId w:val="17"/>
                        </w:numPr>
                      </w:pPr>
                      <w:r w:rsidRPr="00992420">
                        <w:t>liaising with parents,</w:t>
                      </w:r>
                    </w:p>
                    <w:p w14:paraId="7AE9D769" w14:textId="5F06780B" w:rsidR="00483D2F" w:rsidRPr="00992420" w:rsidRDefault="00483D2F" w:rsidP="005E3DB6">
                      <w:pPr>
                        <w:pStyle w:val="ListParagraph"/>
                        <w:numPr>
                          <w:ilvl w:val="0"/>
                          <w:numId w:val="17"/>
                        </w:numPr>
                      </w:pPr>
                      <w:r w:rsidRPr="00992420">
                        <w:t xml:space="preserve">reporting back about progress/observation about interventions,  </w:t>
                      </w:r>
                    </w:p>
                    <w:p w14:paraId="16383057" w14:textId="176A7D39" w:rsidR="00992420" w:rsidRDefault="00992420" w:rsidP="005E3DB6">
                      <w:pPr>
                        <w:pStyle w:val="ListParagraph"/>
                        <w:numPr>
                          <w:ilvl w:val="0"/>
                          <w:numId w:val="17"/>
                        </w:numPr>
                      </w:pPr>
                      <w:r>
                        <w:t>Ensuring the correct safeguarding procedures are met through reporting via c-poms</w:t>
                      </w:r>
                    </w:p>
                    <w:p w14:paraId="33F1B87E" w14:textId="6317B500" w:rsidR="00992420" w:rsidRPr="00992420" w:rsidRDefault="00992420" w:rsidP="00992420">
                      <w:pPr>
                        <w:autoSpaceDE w:val="0"/>
                        <w:autoSpaceDN w:val="0"/>
                        <w:adjustRightInd w:val="0"/>
                        <w:spacing w:after="0" w:line="240" w:lineRule="auto"/>
                        <w:rPr>
                          <w:rFonts w:ascii="Arial" w:hAnsi="Arial" w:cs="Arial"/>
                          <w:color w:val="000000"/>
                          <w:sz w:val="23"/>
                          <w:szCs w:val="23"/>
                        </w:rPr>
                      </w:pPr>
                    </w:p>
                    <w:p w14:paraId="77F9C702" w14:textId="77777777" w:rsidR="00483D2F" w:rsidRDefault="00483D2F" w:rsidP="006A38B0"/>
                  </w:txbxContent>
                </v:textbox>
              </v:shape>
            </w:pict>
          </mc:Fallback>
        </mc:AlternateContent>
      </w:r>
    </w:p>
    <w:p w14:paraId="2616E0CF" w14:textId="067C6052" w:rsidR="006A38B0" w:rsidRDefault="006A38B0" w:rsidP="006A38B0">
      <w:pPr>
        <w:autoSpaceDE w:val="0"/>
        <w:autoSpaceDN w:val="0"/>
        <w:adjustRightInd w:val="0"/>
        <w:spacing w:after="0" w:line="240" w:lineRule="auto"/>
        <w:rPr>
          <w:rFonts w:ascii="Arial" w:hAnsi="Arial" w:cs="Arial"/>
          <w:color w:val="000000"/>
          <w:sz w:val="24"/>
          <w:szCs w:val="24"/>
        </w:rPr>
      </w:pPr>
    </w:p>
    <w:p w14:paraId="56BB24BD" w14:textId="77777777" w:rsidR="006A38B0" w:rsidRDefault="006A38B0" w:rsidP="006A38B0">
      <w:pPr>
        <w:autoSpaceDE w:val="0"/>
        <w:autoSpaceDN w:val="0"/>
        <w:adjustRightInd w:val="0"/>
        <w:spacing w:after="0" w:line="240" w:lineRule="auto"/>
        <w:rPr>
          <w:rFonts w:ascii="Arial" w:hAnsi="Arial" w:cs="Arial"/>
          <w:color w:val="000000"/>
          <w:sz w:val="24"/>
          <w:szCs w:val="24"/>
        </w:rPr>
      </w:pPr>
    </w:p>
    <w:p w14:paraId="647D58B3" w14:textId="77777777" w:rsidR="006A38B0" w:rsidRPr="00E47EB8" w:rsidRDefault="006A38B0" w:rsidP="006A38B0">
      <w:pPr>
        <w:autoSpaceDE w:val="0"/>
        <w:autoSpaceDN w:val="0"/>
        <w:adjustRightInd w:val="0"/>
        <w:spacing w:after="0" w:line="240" w:lineRule="auto"/>
        <w:rPr>
          <w:rFonts w:ascii="Arial" w:hAnsi="Arial" w:cs="Arial"/>
          <w:color w:val="000000"/>
          <w:sz w:val="24"/>
          <w:szCs w:val="24"/>
        </w:rPr>
      </w:pPr>
    </w:p>
    <w:p w14:paraId="37C0B667" w14:textId="77777777" w:rsidR="006A38B0" w:rsidRDefault="006A38B0" w:rsidP="006A38B0">
      <w:pPr>
        <w:rPr>
          <w:rFonts w:ascii="Arial" w:hAnsi="Arial" w:cs="Arial"/>
          <w:b/>
          <w:sz w:val="24"/>
          <w:szCs w:val="24"/>
        </w:rPr>
      </w:pPr>
    </w:p>
    <w:p w14:paraId="77224C0E" w14:textId="77777777" w:rsidR="006A38B0" w:rsidRDefault="006A38B0" w:rsidP="006A38B0">
      <w:pPr>
        <w:rPr>
          <w:rFonts w:ascii="Arial" w:hAnsi="Arial" w:cs="Arial"/>
          <w:sz w:val="24"/>
          <w:szCs w:val="24"/>
        </w:rPr>
      </w:pPr>
      <w:r>
        <w:rPr>
          <w:rFonts w:ascii="Arial" w:hAnsi="Arial" w:cs="Arial"/>
          <w:sz w:val="24"/>
          <w:szCs w:val="24"/>
        </w:rPr>
        <w:br w:type="page"/>
      </w:r>
    </w:p>
    <w:p w14:paraId="3EEB05FB" w14:textId="3C69FA1F" w:rsidR="0025270B" w:rsidRDefault="006F2C0C" w:rsidP="00E04072">
      <w:pPr>
        <w:pStyle w:val="Title"/>
        <w:rPr>
          <w:rFonts w:cs="Arial"/>
          <w:szCs w:val="24"/>
        </w:rPr>
      </w:pPr>
      <w:r>
        <w:rPr>
          <w:noProof/>
          <w:lang w:eastAsia="en-GB"/>
        </w:rPr>
        <w:lastRenderedPageBreak/>
        <w:drawing>
          <wp:inline distT="0" distB="0" distL="0" distR="0" wp14:anchorId="02811352" wp14:editId="4EF8DE03">
            <wp:extent cx="6141720" cy="869294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41720" cy="8692942"/>
                    </a:xfrm>
                    <a:prstGeom prst="rect">
                      <a:avLst/>
                    </a:prstGeom>
                  </pic:spPr>
                </pic:pic>
              </a:graphicData>
            </a:graphic>
          </wp:inline>
        </w:drawing>
      </w:r>
    </w:p>
    <w:p w14:paraId="48AD59B8" w14:textId="3D57B53F" w:rsidR="006F2C0C" w:rsidRDefault="006F2C0C" w:rsidP="006F2C0C"/>
    <w:p w14:paraId="52A69785" w14:textId="77777777" w:rsidR="00AC05B9" w:rsidRDefault="00AC05B9"/>
    <w:tbl>
      <w:tblPr>
        <w:tblpPr w:leftFromText="180" w:rightFromText="180" w:vertAnchor="page" w:horzAnchor="margin" w:tblpY="3431"/>
        <w:tblW w:w="10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600"/>
        <w:gridCol w:w="3600"/>
      </w:tblGrid>
      <w:tr w:rsidR="00AC05B9" w:rsidRPr="00842EDA" w14:paraId="1AECD363" w14:textId="77777777" w:rsidTr="00C9422C">
        <w:tc>
          <w:tcPr>
            <w:tcW w:w="6718" w:type="dxa"/>
            <w:gridSpan w:val="2"/>
            <w:tcBorders>
              <w:top w:val="single" w:sz="4" w:space="0" w:color="auto"/>
              <w:left w:val="single" w:sz="4" w:space="0" w:color="auto"/>
              <w:bottom w:val="single" w:sz="4" w:space="0" w:color="auto"/>
              <w:right w:val="single" w:sz="4" w:space="0" w:color="auto"/>
            </w:tcBorders>
            <w:shd w:val="clear" w:color="auto" w:fill="F7CAAC"/>
            <w:vAlign w:val="center"/>
          </w:tcPr>
          <w:p w14:paraId="5C0F997D" w14:textId="77777777" w:rsidR="00AC05B9" w:rsidRPr="00842EDA" w:rsidRDefault="00AC05B9" w:rsidP="00C9422C">
            <w:pPr>
              <w:rPr>
                <w:b/>
              </w:rPr>
            </w:pPr>
            <w:r w:rsidRPr="00842EDA">
              <w:rPr>
                <w:b/>
              </w:rPr>
              <w:lastRenderedPageBreak/>
              <w:t>Personal Details</w:t>
            </w:r>
          </w:p>
        </w:tc>
        <w:tc>
          <w:tcPr>
            <w:tcW w:w="3600" w:type="dxa"/>
            <w:tcBorders>
              <w:top w:val="single" w:sz="4" w:space="0" w:color="auto"/>
              <w:left w:val="single" w:sz="4" w:space="0" w:color="auto"/>
              <w:bottom w:val="single" w:sz="4" w:space="0" w:color="auto"/>
              <w:right w:val="single" w:sz="4" w:space="0" w:color="auto"/>
            </w:tcBorders>
            <w:shd w:val="clear" w:color="auto" w:fill="F7CAAC"/>
            <w:vAlign w:val="center"/>
          </w:tcPr>
          <w:p w14:paraId="5D8037E2" w14:textId="77777777" w:rsidR="00AC05B9" w:rsidRPr="00842EDA" w:rsidRDefault="00AC05B9" w:rsidP="00C9422C">
            <w:pPr>
              <w:rPr>
                <w:b/>
              </w:rPr>
            </w:pPr>
            <w:r w:rsidRPr="00842EDA">
              <w:rPr>
                <w:b/>
              </w:rPr>
              <w:t>Photo</w:t>
            </w:r>
          </w:p>
        </w:tc>
      </w:tr>
      <w:tr w:rsidR="00AC05B9" w:rsidRPr="00FD1B9F" w14:paraId="7C3DA34C" w14:textId="77777777" w:rsidTr="00C9422C">
        <w:tc>
          <w:tcPr>
            <w:tcW w:w="3118" w:type="dxa"/>
            <w:tcBorders>
              <w:top w:val="single" w:sz="4" w:space="0" w:color="auto"/>
              <w:left w:val="single" w:sz="4" w:space="0" w:color="auto"/>
              <w:bottom w:val="single" w:sz="4" w:space="0" w:color="auto"/>
              <w:right w:val="single" w:sz="4" w:space="0" w:color="auto"/>
            </w:tcBorders>
            <w:vAlign w:val="center"/>
          </w:tcPr>
          <w:p w14:paraId="0A76413A" w14:textId="77777777" w:rsidR="00AC05B9" w:rsidRPr="00FD1B9F" w:rsidRDefault="00AC05B9" w:rsidP="00C9422C">
            <w:r w:rsidRPr="00FD1B9F">
              <w:t>Full name</w:t>
            </w:r>
          </w:p>
        </w:tc>
        <w:tc>
          <w:tcPr>
            <w:tcW w:w="3600" w:type="dxa"/>
            <w:tcBorders>
              <w:top w:val="single" w:sz="4" w:space="0" w:color="auto"/>
              <w:left w:val="single" w:sz="4" w:space="0" w:color="auto"/>
              <w:bottom w:val="single" w:sz="4" w:space="0" w:color="auto"/>
              <w:right w:val="single" w:sz="4" w:space="0" w:color="auto"/>
            </w:tcBorders>
          </w:tcPr>
          <w:p w14:paraId="75B113C0" w14:textId="77777777" w:rsidR="00AC05B9" w:rsidRPr="00FD1B9F" w:rsidRDefault="00AC05B9" w:rsidP="00C9422C"/>
        </w:tc>
        <w:tc>
          <w:tcPr>
            <w:tcW w:w="3600" w:type="dxa"/>
            <w:vMerge w:val="restart"/>
            <w:tcBorders>
              <w:top w:val="single" w:sz="4" w:space="0" w:color="auto"/>
              <w:left w:val="single" w:sz="4" w:space="0" w:color="auto"/>
              <w:right w:val="single" w:sz="4" w:space="0" w:color="auto"/>
            </w:tcBorders>
          </w:tcPr>
          <w:p w14:paraId="254FAA1B" w14:textId="77777777" w:rsidR="00AC05B9" w:rsidRPr="00FD1B9F" w:rsidRDefault="00AC05B9" w:rsidP="00C9422C"/>
        </w:tc>
      </w:tr>
      <w:tr w:rsidR="00AC05B9" w:rsidRPr="00FD1B9F" w14:paraId="346D2BD2" w14:textId="77777777" w:rsidTr="00C9422C">
        <w:tc>
          <w:tcPr>
            <w:tcW w:w="3118" w:type="dxa"/>
            <w:tcBorders>
              <w:top w:val="single" w:sz="4" w:space="0" w:color="auto"/>
              <w:left w:val="single" w:sz="4" w:space="0" w:color="auto"/>
              <w:bottom w:val="single" w:sz="4" w:space="0" w:color="auto"/>
              <w:right w:val="single" w:sz="4" w:space="0" w:color="auto"/>
            </w:tcBorders>
            <w:vAlign w:val="center"/>
          </w:tcPr>
          <w:p w14:paraId="63AEA47A" w14:textId="77777777" w:rsidR="00AC05B9" w:rsidRPr="00FD1B9F" w:rsidRDefault="00AC05B9" w:rsidP="00C9422C">
            <w:r w:rsidRPr="00FD1B9F">
              <w:t>Known as</w:t>
            </w:r>
          </w:p>
        </w:tc>
        <w:tc>
          <w:tcPr>
            <w:tcW w:w="3600" w:type="dxa"/>
            <w:tcBorders>
              <w:top w:val="single" w:sz="4" w:space="0" w:color="auto"/>
              <w:left w:val="single" w:sz="4" w:space="0" w:color="auto"/>
              <w:bottom w:val="single" w:sz="4" w:space="0" w:color="auto"/>
              <w:right w:val="single" w:sz="4" w:space="0" w:color="auto"/>
            </w:tcBorders>
          </w:tcPr>
          <w:p w14:paraId="3DE8BE8D" w14:textId="77777777" w:rsidR="00AC05B9" w:rsidRPr="00FD1B9F" w:rsidRDefault="00AC05B9" w:rsidP="00C9422C"/>
        </w:tc>
        <w:tc>
          <w:tcPr>
            <w:tcW w:w="3600" w:type="dxa"/>
            <w:vMerge/>
            <w:tcBorders>
              <w:left w:val="single" w:sz="4" w:space="0" w:color="auto"/>
              <w:right w:val="single" w:sz="4" w:space="0" w:color="auto"/>
            </w:tcBorders>
          </w:tcPr>
          <w:p w14:paraId="24E30615" w14:textId="77777777" w:rsidR="00AC05B9" w:rsidRPr="00FD1B9F" w:rsidRDefault="00AC05B9" w:rsidP="00C9422C"/>
        </w:tc>
      </w:tr>
      <w:tr w:rsidR="00AC05B9" w:rsidRPr="00FD1B9F" w14:paraId="73EF338C" w14:textId="77777777" w:rsidTr="00C9422C">
        <w:tc>
          <w:tcPr>
            <w:tcW w:w="3118" w:type="dxa"/>
            <w:tcBorders>
              <w:top w:val="single" w:sz="4" w:space="0" w:color="auto"/>
              <w:left w:val="single" w:sz="4" w:space="0" w:color="auto"/>
              <w:bottom w:val="single" w:sz="4" w:space="0" w:color="auto"/>
              <w:right w:val="single" w:sz="4" w:space="0" w:color="auto"/>
            </w:tcBorders>
            <w:vAlign w:val="center"/>
          </w:tcPr>
          <w:p w14:paraId="5B36E91C" w14:textId="77777777" w:rsidR="00AC05B9" w:rsidRPr="00FD1B9F" w:rsidRDefault="00AC05B9" w:rsidP="00C9422C">
            <w:r w:rsidRPr="00FD1B9F">
              <w:t>Date of Birth</w:t>
            </w:r>
          </w:p>
        </w:tc>
        <w:tc>
          <w:tcPr>
            <w:tcW w:w="3600" w:type="dxa"/>
            <w:tcBorders>
              <w:top w:val="single" w:sz="4" w:space="0" w:color="auto"/>
              <w:left w:val="single" w:sz="4" w:space="0" w:color="auto"/>
              <w:bottom w:val="single" w:sz="4" w:space="0" w:color="auto"/>
              <w:right w:val="single" w:sz="4" w:space="0" w:color="auto"/>
            </w:tcBorders>
          </w:tcPr>
          <w:p w14:paraId="6499BE7F" w14:textId="77777777" w:rsidR="00AC05B9" w:rsidRPr="00FD1B9F" w:rsidRDefault="00AC05B9" w:rsidP="00C9422C"/>
        </w:tc>
        <w:tc>
          <w:tcPr>
            <w:tcW w:w="3600" w:type="dxa"/>
            <w:vMerge/>
            <w:tcBorders>
              <w:left w:val="single" w:sz="4" w:space="0" w:color="auto"/>
              <w:right w:val="single" w:sz="4" w:space="0" w:color="auto"/>
            </w:tcBorders>
          </w:tcPr>
          <w:p w14:paraId="792DFA7B" w14:textId="77777777" w:rsidR="00AC05B9" w:rsidRPr="00FD1B9F" w:rsidRDefault="00AC05B9" w:rsidP="00C9422C"/>
        </w:tc>
      </w:tr>
      <w:tr w:rsidR="00AC05B9" w:rsidRPr="00FD1B9F" w14:paraId="3560976F" w14:textId="77777777" w:rsidTr="00C9422C">
        <w:tc>
          <w:tcPr>
            <w:tcW w:w="3118" w:type="dxa"/>
            <w:tcBorders>
              <w:top w:val="single" w:sz="4" w:space="0" w:color="auto"/>
              <w:left w:val="single" w:sz="4" w:space="0" w:color="auto"/>
              <w:bottom w:val="single" w:sz="4" w:space="0" w:color="auto"/>
              <w:right w:val="single" w:sz="4" w:space="0" w:color="auto"/>
            </w:tcBorders>
            <w:vAlign w:val="center"/>
          </w:tcPr>
          <w:p w14:paraId="3A996D3B" w14:textId="77777777" w:rsidR="00AC05B9" w:rsidRPr="00FD1B9F" w:rsidRDefault="00AC05B9" w:rsidP="00C9422C">
            <w:r w:rsidRPr="00FD1B9F">
              <w:t>UPN or NHS number</w:t>
            </w:r>
          </w:p>
        </w:tc>
        <w:tc>
          <w:tcPr>
            <w:tcW w:w="3600" w:type="dxa"/>
            <w:tcBorders>
              <w:top w:val="single" w:sz="4" w:space="0" w:color="auto"/>
              <w:left w:val="single" w:sz="4" w:space="0" w:color="auto"/>
              <w:bottom w:val="single" w:sz="4" w:space="0" w:color="auto"/>
              <w:right w:val="single" w:sz="4" w:space="0" w:color="auto"/>
            </w:tcBorders>
          </w:tcPr>
          <w:p w14:paraId="2B005583" w14:textId="77777777" w:rsidR="00AC05B9" w:rsidRPr="00FD1B9F" w:rsidRDefault="00AC05B9" w:rsidP="00C9422C"/>
        </w:tc>
        <w:tc>
          <w:tcPr>
            <w:tcW w:w="3600" w:type="dxa"/>
            <w:vMerge/>
            <w:tcBorders>
              <w:left w:val="single" w:sz="4" w:space="0" w:color="auto"/>
              <w:right w:val="single" w:sz="4" w:space="0" w:color="auto"/>
            </w:tcBorders>
          </w:tcPr>
          <w:p w14:paraId="46DD5DB4" w14:textId="77777777" w:rsidR="00AC05B9" w:rsidRPr="00FD1B9F" w:rsidRDefault="00AC05B9" w:rsidP="00C9422C"/>
        </w:tc>
      </w:tr>
      <w:tr w:rsidR="00AC05B9" w:rsidRPr="00FD1B9F" w14:paraId="17B9C041" w14:textId="77777777" w:rsidTr="00C9422C">
        <w:tc>
          <w:tcPr>
            <w:tcW w:w="3118" w:type="dxa"/>
            <w:tcBorders>
              <w:top w:val="single" w:sz="4" w:space="0" w:color="auto"/>
              <w:left w:val="single" w:sz="4" w:space="0" w:color="auto"/>
              <w:bottom w:val="single" w:sz="4" w:space="0" w:color="auto"/>
              <w:right w:val="single" w:sz="4" w:space="0" w:color="auto"/>
            </w:tcBorders>
          </w:tcPr>
          <w:p w14:paraId="559E5D62" w14:textId="77777777" w:rsidR="00AC05B9" w:rsidRPr="00FD1B9F" w:rsidRDefault="00AC05B9" w:rsidP="00C9422C">
            <w:r w:rsidRPr="00FD1B9F">
              <w:t xml:space="preserve">Address </w:t>
            </w:r>
          </w:p>
        </w:tc>
        <w:tc>
          <w:tcPr>
            <w:tcW w:w="3600" w:type="dxa"/>
            <w:tcBorders>
              <w:top w:val="single" w:sz="4" w:space="0" w:color="auto"/>
              <w:left w:val="single" w:sz="4" w:space="0" w:color="auto"/>
              <w:bottom w:val="single" w:sz="4" w:space="0" w:color="auto"/>
              <w:right w:val="single" w:sz="4" w:space="0" w:color="auto"/>
            </w:tcBorders>
          </w:tcPr>
          <w:p w14:paraId="37714D32" w14:textId="77777777" w:rsidR="00AC05B9" w:rsidRPr="00FD1B9F" w:rsidRDefault="00AC05B9" w:rsidP="00C9422C"/>
        </w:tc>
        <w:tc>
          <w:tcPr>
            <w:tcW w:w="3600" w:type="dxa"/>
            <w:vMerge/>
            <w:tcBorders>
              <w:left w:val="single" w:sz="4" w:space="0" w:color="auto"/>
              <w:right w:val="single" w:sz="4" w:space="0" w:color="auto"/>
            </w:tcBorders>
          </w:tcPr>
          <w:p w14:paraId="10AB53C7" w14:textId="77777777" w:rsidR="00AC05B9" w:rsidRPr="00FD1B9F" w:rsidRDefault="00AC05B9" w:rsidP="00C9422C"/>
        </w:tc>
      </w:tr>
      <w:tr w:rsidR="00AC05B9" w:rsidRPr="00FD1B9F" w14:paraId="61E85A78" w14:textId="77777777" w:rsidTr="00C9422C">
        <w:tc>
          <w:tcPr>
            <w:tcW w:w="3118" w:type="dxa"/>
            <w:tcBorders>
              <w:top w:val="single" w:sz="4" w:space="0" w:color="auto"/>
              <w:left w:val="single" w:sz="4" w:space="0" w:color="auto"/>
              <w:bottom w:val="single" w:sz="4" w:space="0" w:color="auto"/>
              <w:right w:val="single" w:sz="4" w:space="0" w:color="auto"/>
            </w:tcBorders>
            <w:vAlign w:val="center"/>
          </w:tcPr>
          <w:p w14:paraId="4C11319D" w14:textId="77777777" w:rsidR="00AC05B9" w:rsidRPr="00FD1B9F" w:rsidRDefault="00AC05B9" w:rsidP="00C9422C">
            <w:r w:rsidRPr="00842EDA">
              <w:rPr>
                <w:bCs/>
                <w:lang w:val="en-US"/>
              </w:rPr>
              <w:t>Main contact phone number</w:t>
            </w:r>
          </w:p>
        </w:tc>
        <w:tc>
          <w:tcPr>
            <w:tcW w:w="3600" w:type="dxa"/>
            <w:tcBorders>
              <w:top w:val="single" w:sz="4" w:space="0" w:color="auto"/>
              <w:left w:val="single" w:sz="4" w:space="0" w:color="auto"/>
              <w:bottom w:val="single" w:sz="4" w:space="0" w:color="auto"/>
              <w:right w:val="single" w:sz="4" w:space="0" w:color="auto"/>
            </w:tcBorders>
          </w:tcPr>
          <w:p w14:paraId="4AA9301F" w14:textId="77777777" w:rsidR="00AC05B9" w:rsidRPr="00FD1B9F" w:rsidRDefault="00AC05B9" w:rsidP="00C9422C"/>
        </w:tc>
        <w:tc>
          <w:tcPr>
            <w:tcW w:w="3600" w:type="dxa"/>
            <w:vMerge/>
            <w:tcBorders>
              <w:left w:val="single" w:sz="4" w:space="0" w:color="auto"/>
              <w:right w:val="single" w:sz="4" w:space="0" w:color="auto"/>
            </w:tcBorders>
          </w:tcPr>
          <w:p w14:paraId="57A7F82A" w14:textId="77777777" w:rsidR="00AC05B9" w:rsidRPr="00FD1B9F" w:rsidRDefault="00AC05B9" w:rsidP="00C9422C"/>
        </w:tc>
      </w:tr>
      <w:tr w:rsidR="00AC05B9" w:rsidRPr="00FD1B9F" w14:paraId="0A58B151" w14:textId="77777777" w:rsidTr="00C9422C">
        <w:tc>
          <w:tcPr>
            <w:tcW w:w="3118" w:type="dxa"/>
            <w:tcBorders>
              <w:top w:val="single" w:sz="4" w:space="0" w:color="auto"/>
              <w:left w:val="single" w:sz="4" w:space="0" w:color="auto"/>
              <w:bottom w:val="single" w:sz="4" w:space="0" w:color="auto"/>
              <w:right w:val="single" w:sz="4" w:space="0" w:color="auto"/>
            </w:tcBorders>
          </w:tcPr>
          <w:p w14:paraId="29E3870F" w14:textId="77777777" w:rsidR="00AC05B9" w:rsidRPr="00FD1B9F" w:rsidRDefault="00AC05B9" w:rsidP="00C9422C">
            <w:r w:rsidRPr="00FD1B9F">
              <w:t>Parent/carer’s details</w:t>
            </w:r>
            <w:r>
              <w:t xml:space="preserve"> (with PR)</w:t>
            </w:r>
          </w:p>
        </w:tc>
        <w:tc>
          <w:tcPr>
            <w:tcW w:w="3600" w:type="dxa"/>
            <w:tcBorders>
              <w:top w:val="single" w:sz="4" w:space="0" w:color="auto"/>
              <w:left w:val="single" w:sz="4" w:space="0" w:color="auto"/>
              <w:bottom w:val="single" w:sz="4" w:space="0" w:color="auto"/>
              <w:right w:val="single" w:sz="4" w:space="0" w:color="auto"/>
            </w:tcBorders>
          </w:tcPr>
          <w:p w14:paraId="18C11FA5" w14:textId="77777777" w:rsidR="00AC05B9" w:rsidRPr="00FD1B9F" w:rsidRDefault="00AC05B9" w:rsidP="00C9422C">
            <w:r w:rsidRPr="00FD1B9F">
              <w:t>Name:</w:t>
            </w:r>
          </w:p>
          <w:p w14:paraId="43E7C493" w14:textId="77777777" w:rsidR="00AC05B9" w:rsidRDefault="00AC05B9" w:rsidP="00C9422C">
            <w:r w:rsidRPr="00FD1B9F">
              <w:t xml:space="preserve">Address: </w:t>
            </w:r>
          </w:p>
          <w:p w14:paraId="2D6D07C1" w14:textId="77777777" w:rsidR="00AC05B9" w:rsidRPr="00FD1B9F" w:rsidRDefault="00AC05B9" w:rsidP="00C9422C">
            <w:r w:rsidRPr="00FD1B9F">
              <w:t>Telephone:</w:t>
            </w:r>
          </w:p>
          <w:p w14:paraId="4ACF5479" w14:textId="77777777" w:rsidR="00AC05B9" w:rsidRPr="00FD1B9F" w:rsidRDefault="00AC05B9" w:rsidP="00C9422C">
            <w:r w:rsidRPr="00FD1B9F">
              <w:t>Email:</w:t>
            </w:r>
          </w:p>
        </w:tc>
        <w:tc>
          <w:tcPr>
            <w:tcW w:w="3600" w:type="dxa"/>
            <w:vMerge/>
            <w:tcBorders>
              <w:left w:val="single" w:sz="4" w:space="0" w:color="auto"/>
              <w:bottom w:val="single" w:sz="4" w:space="0" w:color="auto"/>
              <w:right w:val="single" w:sz="4" w:space="0" w:color="auto"/>
            </w:tcBorders>
          </w:tcPr>
          <w:p w14:paraId="0EE88C3D" w14:textId="77777777" w:rsidR="00AC05B9" w:rsidRPr="00FD1B9F" w:rsidRDefault="00AC05B9" w:rsidP="00C9422C"/>
        </w:tc>
      </w:tr>
      <w:tr w:rsidR="00AC05B9" w:rsidRPr="00FD1B9F" w14:paraId="235B5F80" w14:textId="77777777" w:rsidTr="00C9422C">
        <w:tc>
          <w:tcPr>
            <w:tcW w:w="3118" w:type="dxa"/>
            <w:tcBorders>
              <w:top w:val="single" w:sz="4" w:space="0" w:color="auto"/>
              <w:left w:val="single" w:sz="4" w:space="0" w:color="auto"/>
              <w:bottom w:val="single" w:sz="4" w:space="0" w:color="auto"/>
              <w:right w:val="single" w:sz="4" w:space="0" w:color="auto"/>
            </w:tcBorders>
            <w:vAlign w:val="center"/>
          </w:tcPr>
          <w:p w14:paraId="079729E6" w14:textId="77777777" w:rsidR="00AC05B9" w:rsidRPr="00FD1B9F" w:rsidRDefault="00AC05B9" w:rsidP="00C9422C">
            <w:r w:rsidRPr="00FD1B9F">
              <w:t>Preferred method of contact</w:t>
            </w:r>
          </w:p>
        </w:tc>
        <w:tc>
          <w:tcPr>
            <w:tcW w:w="7200" w:type="dxa"/>
            <w:gridSpan w:val="2"/>
            <w:tcBorders>
              <w:top w:val="single" w:sz="4" w:space="0" w:color="auto"/>
              <w:left w:val="single" w:sz="4" w:space="0" w:color="auto"/>
              <w:bottom w:val="single" w:sz="4" w:space="0" w:color="auto"/>
              <w:right w:val="single" w:sz="4" w:space="0" w:color="auto"/>
            </w:tcBorders>
          </w:tcPr>
          <w:p w14:paraId="4D2F1C3E" w14:textId="77777777" w:rsidR="00AC05B9" w:rsidRPr="00FD1B9F" w:rsidRDefault="00AC05B9" w:rsidP="00C9422C">
            <w:r w:rsidRPr="00FD1B9F">
              <w:t>Telephone/email/letter</w:t>
            </w:r>
          </w:p>
        </w:tc>
      </w:tr>
      <w:tr w:rsidR="00AC05B9" w:rsidRPr="00FD1B9F" w14:paraId="109CBE61" w14:textId="77777777" w:rsidTr="00C9422C">
        <w:tc>
          <w:tcPr>
            <w:tcW w:w="3118" w:type="dxa"/>
            <w:tcBorders>
              <w:top w:val="single" w:sz="4" w:space="0" w:color="auto"/>
              <w:left w:val="single" w:sz="4" w:space="0" w:color="auto"/>
              <w:bottom w:val="single" w:sz="4" w:space="0" w:color="auto"/>
              <w:right w:val="single" w:sz="4" w:space="0" w:color="auto"/>
            </w:tcBorders>
            <w:vAlign w:val="center"/>
          </w:tcPr>
          <w:p w14:paraId="036B7756" w14:textId="77777777" w:rsidR="00AC05B9" w:rsidRPr="00FD1B9F" w:rsidRDefault="00AC05B9" w:rsidP="00C9422C">
            <w:r w:rsidRPr="00FD1B9F">
              <w:t>Preferred time for calls/meetings</w:t>
            </w:r>
          </w:p>
        </w:tc>
        <w:tc>
          <w:tcPr>
            <w:tcW w:w="7200" w:type="dxa"/>
            <w:gridSpan w:val="2"/>
            <w:tcBorders>
              <w:top w:val="single" w:sz="4" w:space="0" w:color="auto"/>
              <w:left w:val="single" w:sz="4" w:space="0" w:color="auto"/>
              <w:bottom w:val="single" w:sz="4" w:space="0" w:color="auto"/>
              <w:right w:val="single" w:sz="4" w:space="0" w:color="auto"/>
            </w:tcBorders>
          </w:tcPr>
          <w:p w14:paraId="4CCDDCCF" w14:textId="77777777" w:rsidR="00AC05B9" w:rsidRPr="00FD1B9F" w:rsidRDefault="00AC05B9" w:rsidP="00C9422C"/>
        </w:tc>
      </w:tr>
      <w:tr w:rsidR="00AC05B9" w:rsidRPr="00FD1B9F" w14:paraId="4BBA1087" w14:textId="77777777" w:rsidTr="00C9422C">
        <w:tc>
          <w:tcPr>
            <w:tcW w:w="3118" w:type="dxa"/>
            <w:tcBorders>
              <w:top w:val="single" w:sz="4" w:space="0" w:color="auto"/>
              <w:left w:val="single" w:sz="4" w:space="0" w:color="auto"/>
              <w:bottom w:val="single" w:sz="4" w:space="0" w:color="auto"/>
              <w:right w:val="single" w:sz="4" w:space="0" w:color="auto"/>
            </w:tcBorders>
            <w:vAlign w:val="center"/>
          </w:tcPr>
          <w:p w14:paraId="68404629" w14:textId="77777777" w:rsidR="00AC05B9" w:rsidRPr="00FD1B9F" w:rsidRDefault="00AC05B9" w:rsidP="00C9422C">
            <w:r w:rsidRPr="00FD1B9F">
              <w:t>Language</w:t>
            </w:r>
          </w:p>
        </w:tc>
        <w:tc>
          <w:tcPr>
            <w:tcW w:w="7200" w:type="dxa"/>
            <w:gridSpan w:val="2"/>
            <w:tcBorders>
              <w:top w:val="single" w:sz="4" w:space="0" w:color="auto"/>
              <w:left w:val="single" w:sz="4" w:space="0" w:color="auto"/>
              <w:bottom w:val="single" w:sz="4" w:space="0" w:color="auto"/>
              <w:right w:val="single" w:sz="4" w:space="0" w:color="auto"/>
            </w:tcBorders>
          </w:tcPr>
          <w:p w14:paraId="04D07235" w14:textId="77777777" w:rsidR="00AC05B9" w:rsidRPr="00FD1B9F" w:rsidRDefault="00AC05B9" w:rsidP="00C9422C"/>
        </w:tc>
      </w:tr>
      <w:tr w:rsidR="00AC05B9" w:rsidRPr="00FD1B9F" w14:paraId="639A221E" w14:textId="77777777" w:rsidTr="00C9422C">
        <w:trPr>
          <w:trHeight w:val="60"/>
        </w:trPr>
        <w:tc>
          <w:tcPr>
            <w:tcW w:w="3118" w:type="dxa"/>
            <w:tcBorders>
              <w:top w:val="single" w:sz="4" w:space="0" w:color="auto"/>
              <w:left w:val="single" w:sz="4" w:space="0" w:color="auto"/>
              <w:bottom w:val="single" w:sz="4" w:space="0" w:color="auto"/>
              <w:right w:val="single" w:sz="4" w:space="0" w:color="auto"/>
            </w:tcBorders>
            <w:vAlign w:val="center"/>
          </w:tcPr>
          <w:p w14:paraId="3C18EA81" w14:textId="77777777" w:rsidR="00AC05B9" w:rsidRPr="00FD1B9F" w:rsidRDefault="00AC05B9" w:rsidP="00C9422C">
            <w:r w:rsidRPr="00FD1B9F">
              <w:t xml:space="preserve">GP name and address </w:t>
            </w:r>
          </w:p>
        </w:tc>
        <w:tc>
          <w:tcPr>
            <w:tcW w:w="7200" w:type="dxa"/>
            <w:gridSpan w:val="2"/>
            <w:tcBorders>
              <w:top w:val="single" w:sz="4" w:space="0" w:color="auto"/>
              <w:left w:val="single" w:sz="4" w:space="0" w:color="auto"/>
              <w:bottom w:val="single" w:sz="4" w:space="0" w:color="auto"/>
              <w:right w:val="single" w:sz="4" w:space="0" w:color="auto"/>
            </w:tcBorders>
          </w:tcPr>
          <w:p w14:paraId="22E91A13" w14:textId="77777777" w:rsidR="00AC05B9" w:rsidRPr="00FD1B9F" w:rsidRDefault="00AC05B9" w:rsidP="00C9422C"/>
        </w:tc>
      </w:tr>
    </w:tbl>
    <w:tbl>
      <w:tblPr>
        <w:tblW w:w="7939" w:type="dxa"/>
        <w:tblInd w:w="1268" w:type="dxa"/>
        <w:tblLook w:val="04A0" w:firstRow="1" w:lastRow="0" w:firstColumn="1" w:lastColumn="0" w:noHBand="0" w:noVBand="1"/>
      </w:tblPr>
      <w:tblGrid>
        <w:gridCol w:w="3969"/>
        <w:gridCol w:w="3970"/>
      </w:tblGrid>
      <w:tr w:rsidR="00AC05B9" w:rsidRPr="00115A9A" w14:paraId="54B74DE6" w14:textId="77777777" w:rsidTr="00C9422C">
        <w:trPr>
          <w:trHeight w:val="1696"/>
        </w:trPr>
        <w:tc>
          <w:tcPr>
            <w:tcW w:w="3969" w:type="dxa"/>
            <w:shd w:val="clear" w:color="auto" w:fill="F7CAAC"/>
            <w:vAlign w:val="center"/>
          </w:tcPr>
          <w:p w14:paraId="2B1BC339" w14:textId="77777777" w:rsidR="00AC05B9" w:rsidRPr="00115A9A" w:rsidRDefault="00AC05B9" w:rsidP="00C9422C">
            <w:pPr>
              <w:jc w:val="center"/>
              <w:rPr>
                <w:b/>
                <w:sz w:val="28"/>
                <w:szCs w:val="32"/>
              </w:rPr>
            </w:pPr>
            <w:r w:rsidRPr="00115A9A">
              <w:rPr>
                <w:b/>
                <w:sz w:val="28"/>
                <w:szCs w:val="32"/>
              </w:rPr>
              <w:t xml:space="preserve">SEN Chronology of </w:t>
            </w:r>
          </w:p>
          <w:p w14:paraId="631D31E1" w14:textId="77777777" w:rsidR="00AC05B9" w:rsidRPr="00115A9A" w:rsidRDefault="00AC05B9" w:rsidP="00C9422C">
            <w:pPr>
              <w:jc w:val="center"/>
              <w:rPr>
                <w:b/>
                <w:sz w:val="32"/>
                <w:szCs w:val="32"/>
              </w:rPr>
            </w:pPr>
            <w:r w:rsidRPr="00115A9A">
              <w:rPr>
                <w:b/>
                <w:sz w:val="28"/>
                <w:szCs w:val="32"/>
              </w:rPr>
              <w:t>Support and Involvement</w:t>
            </w:r>
          </w:p>
        </w:tc>
        <w:tc>
          <w:tcPr>
            <w:tcW w:w="3970" w:type="dxa"/>
            <w:shd w:val="clear" w:color="auto" w:fill="F7CAAC"/>
            <w:vAlign w:val="center"/>
          </w:tcPr>
          <w:p w14:paraId="720F6C36" w14:textId="77777777" w:rsidR="00AC05B9" w:rsidRPr="00115A9A" w:rsidRDefault="00AC05B9" w:rsidP="00C9422C">
            <w:pPr>
              <w:jc w:val="center"/>
              <w:rPr>
                <w:b/>
                <w:sz w:val="32"/>
                <w:szCs w:val="32"/>
              </w:rPr>
            </w:pPr>
            <w:r>
              <w:rPr>
                <w:noProof/>
                <w:lang w:eastAsia="en-GB"/>
              </w:rPr>
              <w:drawing>
                <wp:inline distT="0" distB="0" distL="0" distR="0" wp14:anchorId="1FD3B962" wp14:editId="187BB933">
                  <wp:extent cx="1866900" cy="775325"/>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85193" cy="782922"/>
                          </a:xfrm>
                          <a:prstGeom prst="rect">
                            <a:avLst/>
                          </a:prstGeom>
                        </pic:spPr>
                      </pic:pic>
                    </a:graphicData>
                  </a:graphic>
                </wp:inline>
              </w:drawing>
            </w:r>
          </w:p>
        </w:tc>
      </w:tr>
    </w:tbl>
    <w:p w14:paraId="17345B2E" w14:textId="77777777" w:rsidR="00AC05B9" w:rsidRDefault="00AC05B9" w:rsidP="00C9422C"/>
    <w:p w14:paraId="4E9AB965" w14:textId="77777777" w:rsidR="00AC05B9" w:rsidRPr="00FD1B9F" w:rsidRDefault="00AC05B9" w:rsidP="00C9422C"/>
    <w:tbl>
      <w:tblPr>
        <w:tblW w:w="10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4107"/>
        <w:gridCol w:w="3093"/>
      </w:tblGrid>
      <w:tr w:rsidR="00AC05B9" w:rsidRPr="00FD1B9F" w14:paraId="5FD020CF" w14:textId="77777777" w:rsidTr="00C9422C">
        <w:tc>
          <w:tcPr>
            <w:tcW w:w="7225" w:type="dxa"/>
            <w:gridSpan w:val="2"/>
            <w:shd w:val="clear" w:color="auto" w:fill="F7CAAC"/>
            <w:vAlign w:val="center"/>
          </w:tcPr>
          <w:p w14:paraId="20C72EAF" w14:textId="77777777" w:rsidR="00AC05B9" w:rsidRPr="00842EDA" w:rsidRDefault="00AC05B9" w:rsidP="00C9422C">
            <w:pPr>
              <w:rPr>
                <w:b/>
              </w:rPr>
            </w:pPr>
            <w:r w:rsidRPr="00842EDA">
              <w:rPr>
                <w:b/>
              </w:rPr>
              <w:t xml:space="preserve">Child Looked After by the Local Authority (CLA) </w:t>
            </w:r>
          </w:p>
        </w:tc>
        <w:tc>
          <w:tcPr>
            <w:tcW w:w="3093" w:type="dxa"/>
            <w:shd w:val="clear" w:color="auto" w:fill="F7CAAC"/>
            <w:vAlign w:val="center"/>
          </w:tcPr>
          <w:p w14:paraId="1456C4FF" w14:textId="77777777" w:rsidR="00AC05B9" w:rsidRPr="00FD1B9F" w:rsidRDefault="00AC05B9" w:rsidP="00C9422C">
            <w:r>
              <w:t>Yes/N</w:t>
            </w:r>
            <w:r w:rsidRPr="00FD1B9F">
              <w:t>o</w:t>
            </w:r>
          </w:p>
        </w:tc>
      </w:tr>
      <w:tr w:rsidR="00AC05B9" w:rsidRPr="00FD1B9F" w14:paraId="7166C177" w14:textId="77777777" w:rsidTr="00C9422C">
        <w:tc>
          <w:tcPr>
            <w:tcW w:w="7225" w:type="dxa"/>
            <w:gridSpan w:val="2"/>
            <w:shd w:val="clear" w:color="auto" w:fill="F7CAAC"/>
            <w:vAlign w:val="center"/>
          </w:tcPr>
          <w:p w14:paraId="4E878B8D" w14:textId="77777777" w:rsidR="00AC05B9" w:rsidRPr="00842EDA" w:rsidRDefault="00AC05B9" w:rsidP="00C9422C">
            <w:pPr>
              <w:rPr>
                <w:b/>
              </w:rPr>
            </w:pPr>
            <w:r w:rsidRPr="00842EDA">
              <w:rPr>
                <w:b/>
              </w:rPr>
              <w:t>Other Social Care Involvement</w:t>
            </w:r>
          </w:p>
        </w:tc>
        <w:tc>
          <w:tcPr>
            <w:tcW w:w="3093" w:type="dxa"/>
            <w:shd w:val="clear" w:color="auto" w:fill="F7CAAC"/>
            <w:vAlign w:val="center"/>
          </w:tcPr>
          <w:p w14:paraId="41017EB5" w14:textId="77777777" w:rsidR="00AC05B9" w:rsidRPr="00FD1B9F" w:rsidRDefault="00AC05B9" w:rsidP="00C9422C">
            <w:r>
              <w:t>Yes/N</w:t>
            </w:r>
            <w:r w:rsidRPr="00FD1B9F">
              <w:t>o</w:t>
            </w:r>
          </w:p>
        </w:tc>
      </w:tr>
      <w:tr w:rsidR="00AC05B9" w:rsidRPr="00FD1B9F" w14:paraId="2F9C6E83" w14:textId="77777777" w:rsidTr="00C9422C">
        <w:tc>
          <w:tcPr>
            <w:tcW w:w="3118" w:type="dxa"/>
            <w:vAlign w:val="center"/>
          </w:tcPr>
          <w:p w14:paraId="0E18D8A9" w14:textId="77777777" w:rsidR="00AC05B9" w:rsidRPr="00FD1B9F" w:rsidRDefault="00AC05B9" w:rsidP="00C9422C">
            <w:r w:rsidRPr="00FD1B9F">
              <w:t>Social Worker Name</w:t>
            </w:r>
          </w:p>
        </w:tc>
        <w:tc>
          <w:tcPr>
            <w:tcW w:w="7200" w:type="dxa"/>
            <w:gridSpan w:val="2"/>
          </w:tcPr>
          <w:p w14:paraId="6A3C8A8F" w14:textId="77777777" w:rsidR="00AC05B9" w:rsidRPr="00FD1B9F" w:rsidRDefault="00AC05B9" w:rsidP="00C9422C"/>
        </w:tc>
      </w:tr>
      <w:tr w:rsidR="00AC05B9" w:rsidRPr="00FD1B9F" w14:paraId="7026D951" w14:textId="77777777" w:rsidTr="00C9422C">
        <w:tc>
          <w:tcPr>
            <w:tcW w:w="3118" w:type="dxa"/>
            <w:vAlign w:val="center"/>
          </w:tcPr>
          <w:p w14:paraId="1F4853E9" w14:textId="77777777" w:rsidR="00AC05B9" w:rsidRPr="00FD1B9F" w:rsidRDefault="00AC05B9" w:rsidP="00C9422C">
            <w:r w:rsidRPr="00FD1B9F">
              <w:t>Social Worker Contact Number</w:t>
            </w:r>
          </w:p>
        </w:tc>
        <w:tc>
          <w:tcPr>
            <w:tcW w:w="7200" w:type="dxa"/>
            <w:gridSpan w:val="2"/>
          </w:tcPr>
          <w:p w14:paraId="34C7CD97" w14:textId="77777777" w:rsidR="00AC05B9" w:rsidRPr="00FD1B9F" w:rsidRDefault="00AC05B9" w:rsidP="00C9422C"/>
        </w:tc>
      </w:tr>
      <w:tr w:rsidR="00AC05B9" w:rsidRPr="00FD1B9F" w14:paraId="20208672" w14:textId="77777777" w:rsidTr="00C9422C">
        <w:tc>
          <w:tcPr>
            <w:tcW w:w="3118" w:type="dxa"/>
            <w:vAlign w:val="center"/>
          </w:tcPr>
          <w:p w14:paraId="1D6BF2DC" w14:textId="77777777" w:rsidR="00AC05B9" w:rsidRPr="00FD1B9F" w:rsidRDefault="00AC05B9" w:rsidP="00C9422C">
            <w:r w:rsidRPr="00FD1B9F">
              <w:t>Social Worker Address</w:t>
            </w:r>
          </w:p>
        </w:tc>
        <w:tc>
          <w:tcPr>
            <w:tcW w:w="7200" w:type="dxa"/>
            <w:gridSpan w:val="2"/>
          </w:tcPr>
          <w:p w14:paraId="5150B444" w14:textId="77777777" w:rsidR="00AC05B9" w:rsidRPr="00FD1B9F" w:rsidRDefault="00AC05B9" w:rsidP="00C9422C"/>
        </w:tc>
      </w:tr>
      <w:tr w:rsidR="00AC05B9" w:rsidRPr="00FD1B9F" w14:paraId="09D4ED00" w14:textId="77777777" w:rsidTr="00C9422C">
        <w:tc>
          <w:tcPr>
            <w:tcW w:w="3118" w:type="dxa"/>
            <w:vAlign w:val="center"/>
          </w:tcPr>
          <w:p w14:paraId="1AD292EA" w14:textId="77777777" w:rsidR="00AC05B9" w:rsidRPr="00FD1B9F" w:rsidRDefault="00AC05B9" w:rsidP="00C9422C">
            <w:r w:rsidRPr="00FD1B9F">
              <w:t>Local Authority &amp; Team</w:t>
            </w:r>
          </w:p>
        </w:tc>
        <w:tc>
          <w:tcPr>
            <w:tcW w:w="7200" w:type="dxa"/>
            <w:gridSpan w:val="2"/>
          </w:tcPr>
          <w:p w14:paraId="1B5AEA22" w14:textId="77777777" w:rsidR="00AC05B9" w:rsidRPr="00FD1B9F" w:rsidRDefault="00AC05B9" w:rsidP="00C9422C"/>
        </w:tc>
      </w:tr>
      <w:tr w:rsidR="00AC05B9" w:rsidRPr="00FD1B9F" w14:paraId="39E13518" w14:textId="77777777" w:rsidTr="00C9422C">
        <w:tc>
          <w:tcPr>
            <w:tcW w:w="3118" w:type="dxa"/>
            <w:vAlign w:val="center"/>
          </w:tcPr>
          <w:p w14:paraId="4894D9E3" w14:textId="77777777" w:rsidR="00AC05B9" w:rsidRPr="00FD1B9F" w:rsidRDefault="00AC05B9" w:rsidP="00C9422C">
            <w:r w:rsidRPr="00FD1B9F">
              <w:t>Who has parental responsibility?</w:t>
            </w:r>
          </w:p>
        </w:tc>
        <w:tc>
          <w:tcPr>
            <w:tcW w:w="7200" w:type="dxa"/>
            <w:gridSpan w:val="2"/>
          </w:tcPr>
          <w:p w14:paraId="1177BED9" w14:textId="77777777" w:rsidR="00AC05B9" w:rsidRPr="00FD1B9F" w:rsidRDefault="00AC05B9" w:rsidP="00C9422C"/>
        </w:tc>
      </w:tr>
    </w:tbl>
    <w:p w14:paraId="0FBE9E48" w14:textId="77777777" w:rsidR="00AC05B9" w:rsidRPr="00FD1B9F" w:rsidRDefault="00AC05B9" w:rsidP="00C9422C"/>
    <w:p w14:paraId="1ECAEB5A" w14:textId="77777777" w:rsidR="00AC05B9" w:rsidRPr="00FD1B9F" w:rsidRDefault="00AC05B9" w:rsidP="00C9422C">
      <w:pPr>
        <w:rPr>
          <w:sz w:val="8"/>
        </w:rPr>
      </w:pPr>
    </w:p>
    <w:tbl>
      <w:tblPr>
        <w:tblW w:w="10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7204"/>
      </w:tblGrid>
      <w:tr w:rsidR="00AC05B9" w:rsidRPr="00FD1B9F" w14:paraId="7C3482A5" w14:textId="77777777" w:rsidTr="00C9422C">
        <w:tc>
          <w:tcPr>
            <w:tcW w:w="3114" w:type="dxa"/>
            <w:shd w:val="clear" w:color="auto" w:fill="F7CAAC"/>
            <w:vAlign w:val="center"/>
          </w:tcPr>
          <w:p w14:paraId="69B3A233" w14:textId="77777777" w:rsidR="00AC05B9" w:rsidRPr="00842EDA" w:rsidRDefault="00AC05B9" w:rsidP="00C9422C">
            <w:pPr>
              <w:rPr>
                <w:b/>
              </w:rPr>
            </w:pPr>
            <w:r w:rsidRPr="00842EDA">
              <w:rPr>
                <w:b/>
              </w:rPr>
              <w:t>Forces Family</w:t>
            </w:r>
          </w:p>
        </w:tc>
        <w:tc>
          <w:tcPr>
            <w:tcW w:w="7204" w:type="dxa"/>
          </w:tcPr>
          <w:p w14:paraId="2B627BCF" w14:textId="77777777" w:rsidR="00AC05B9" w:rsidRPr="00FD1B9F" w:rsidRDefault="00AC05B9" w:rsidP="00C9422C">
            <w:r>
              <w:t>Yes/N</w:t>
            </w:r>
            <w:r w:rsidRPr="00FD1B9F">
              <w:t>o</w:t>
            </w:r>
          </w:p>
        </w:tc>
      </w:tr>
      <w:tr w:rsidR="00AC05B9" w:rsidRPr="00FD1B9F" w14:paraId="671FF2B7" w14:textId="77777777" w:rsidTr="00C9422C">
        <w:tc>
          <w:tcPr>
            <w:tcW w:w="3114" w:type="dxa"/>
            <w:vAlign w:val="center"/>
          </w:tcPr>
          <w:p w14:paraId="0584FAF7" w14:textId="77777777" w:rsidR="00AC05B9" w:rsidRPr="00FD1B9F" w:rsidRDefault="00AC05B9" w:rsidP="00C9422C">
            <w:r w:rsidRPr="00FD1B9F">
              <w:lastRenderedPageBreak/>
              <w:t>Details</w:t>
            </w:r>
          </w:p>
        </w:tc>
        <w:tc>
          <w:tcPr>
            <w:tcW w:w="7204" w:type="dxa"/>
          </w:tcPr>
          <w:p w14:paraId="599C957E" w14:textId="77777777" w:rsidR="00AC05B9" w:rsidRPr="00FD1B9F" w:rsidRDefault="00AC05B9" w:rsidP="00C9422C"/>
        </w:tc>
      </w:tr>
    </w:tbl>
    <w:p w14:paraId="4FAF3E8E" w14:textId="77777777" w:rsidR="00AC05B9" w:rsidRDefault="00AC05B9">
      <w:pPr>
        <w:rPr>
          <w:b/>
          <w:sz w:val="32"/>
          <w:szCs w:val="32"/>
        </w:rPr>
      </w:pPr>
    </w:p>
    <w:tbl>
      <w:tblPr>
        <w:tblW w:w="10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7204"/>
      </w:tblGrid>
      <w:tr w:rsidR="00AC05B9" w:rsidRPr="00FD1B9F" w14:paraId="6092C3BA" w14:textId="77777777" w:rsidTr="00C9422C">
        <w:tc>
          <w:tcPr>
            <w:tcW w:w="3114" w:type="dxa"/>
            <w:shd w:val="clear" w:color="auto" w:fill="F7CAAC"/>
            <w:vAlign w:val="center"/>
          </w:tcPr>
          <w:p w14:paraId="10FFB2E4" w14:textId="77777777" w:rsidR="00AC05B9" w:rsidRPr="00842EDA" w:rsidRDefault="00AC05B9" w:rsidP="00C9422C">
            <w:pPr>
              <w:rPr>
                <w:b/>
              </w:rPr>
            </w:pPr>
            <w:r w:rsidRPr="00842EDA">
              <w:rPr>
                <w:b/>
              </w:rPr>
              <w:t>Eligible for Pupil Premium</w:t>
            </w:r>
          </w:p>
        </w:tc>
        <w:tc>
          <w:tcPr>
            <w:tcW w:w="7204" w:type="dxa"/>
          </w:tcPr>
          <w:p w14:paraId="3C7E9E7C" w14:textId="77777777" w:rsidR="00AC05B9" w:rsidRPr="00FD1B9F" w:rsidRDefault="00AC05B9" w:rsidP="00C9422C">
            <w:r>
              <w:t>Yes/N</w:t>
            </w:r>
            <w:r w:rsidRPr="00FD1B9F">
              <w:t>o</w:t>
            </w:r>
          </w:p>
        </w:tc>
      </w:tr>
      <w:tr w:rsidR="00AC05B9" w:rsidRPr="00FD1B9F" w14:paraId="1731FD9A" w14:textId="77777777" w:rsidTr="00C9422C">
        <w:tc>
          <w:tcPr>
            <w:tcW w:w="3114" w:type="dxa"/>
            <w:shd w:val="clear" w:color="auto" w:fill="F7CAAC"/>
            <w:vAlign w:val="center"/>
          </w:tcPr>
          <w:p w14:paraId="796B97C0" w14:textId="77777777" w:rsidR="00AC05B9" w:rsidRPr="00FD1B9F" w:rsidRDefault="00AC05B9" w:rsidP="00C9422C">
            <w:r w:rsidRPr="00FD1B9F">
              <w:t>Details</w:t>
            </w:r>
          </w:p>
        </w:tc>
        <w:tc>
          <w:tcPr>
            <w:tcW w:w="7204" w:type="dxa"/>
          </w:tcPr>
          <w:p w14:paraId="2FA99125" w14:textId="77777777" w:rsidR="00AC05B9" w:rsidRPr="00FD1B9F" w:rsidRDefault="00AC05B9" w:rsidP="00C9422C"/>
        </w:tc>
      </w:tr>
    </w:tbl>
    <w:p w14:paraId="73DAC985" w14:textId="77777777" w:rsidR="00AC05B9" w:rsidRDefault="00AC05B9">
      <w:pPr>
        <w:rPr>
          <w:b/>
          <w:sz w:val="32"/>
          <w:szCs w:val="32"/>
        </w:rPr>
      </w:pPr>
    </w:p>
    <w:tbl>
      <w:tblPr>
        <w:tblW w:w="10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7204"/>
      </w:tblGrid>
      <w:tr w:rsidR="00AC05B9" w:rsidRPr="00FD1B9F" w14:paraId="3D2AE182" w14:textId="77777777" w:rsidTr="00C9422C">
        <w:tc>
          <w:tcPr>
            <w:tcW w:w="3114" w:type="dxa"/>
            <w:shd w:val="clear" w:color="auto" w:fill="F7CAAC"/>
            <w:vAlign w:val="center"/>
          </w:tcPr>
          <w:p w14:paraId="2B71E595" w14:textId="77777777" w:rsidR="00AC05B9" w:rsidRPr="00842EDA" w:rsidRDefault="00AC05B9" w:rsidP="00C9422C">
            <w:pPr>
              <w:rPr>
                <w:b/>
              </w:rPr>
            </w:pPr>
            <w:r w:rsidRPr="00842EDA">
              <w:rPr>
                <w:b/>
              </w:rPr>
              <w:t>Young Carer</w:t>
            </w:r>
          </w:p>
        </w:tc>
        <w:tc>
          <w:tcPr>
            <w:tcW w:w="7204" w:type="dxa"/>
          </w:tcPr>
          <w:p w14:paraId="4B815F1E" w14:textId="77777777" w:rsidR="00AC05B9" w:rsidRPr="00FD1B9F" w:rsidRDefault="00AC05B9" w:rsidP="00C9422C">
            <w:r>
              <w:t>Yes/N</w:t>
            </w:r>
            <w:r w:rsidRPr="00FD1B9F">
              <w:t>o</w:t>
            </w:r>
          </w:p>
        </w:tc>
      </w:tr>
      <w:tr w:rsidR="00AC05B9" w:rsidRPr="00FD1B9F" w14:paraId="7A6A4DE7" w14:textId="77777777" w:rsidTr="00C9422C">
        <w:tc>
          <w:tcPr>
            <w:tcW w:w="3114" w:type="dxa"/>
            <w:shd w:val="clear" w:color="auto" w:fill="F7CAAC"/>
            <w:vAlign w:val="center"/>
          </w:tcPr>
          <w:p w14:paraId="311A0960" w14:textId="77777777" w:rsidR="00AC05B9" w:rsidRPr="00FD1B9F" w:rsidRDefault="00AC05B9" w:rsidP="00C9422C">
            <w:r w:rsidRPr="00FD1B9F">
              <w:t>Details</w:t>
            </w:r>
          </w:p>
        </w:tc>
        <w:tc>
          <w:tcPr>
            <w:tcW w:w="7204" w:type="dxa"/>
          </w:tcPr>
          <w:p w14:paraId="4EE676D9" w14:textId="77777777" w:rsidR="00AC05B9" w:rsidRPr="00FD1B9F" w:rsidRDefault="00AC05B9" w:rsidP="00C9422C"/>
        </w:tc>
      </w:tr>
    </w:tbl>
    <w:p w14:paraId="5B3B8669" w14:textId="77777777" w:rsidR="00AC05B9" w:rsidRPr="00AE510C" w:rsidRDefault="00AC05B9">
      <w:pPr>
        <w:rPr>
          <w:b/>
          <w:sz w:val="16"/>
          <w:szCs w:val="16"/>
        </w:rPr>
      </w:pPr>
    </w:p>
    <w:tbl>
      <w:tblPr>
        <w:tblW w:w="10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7233"/>
      </w:tblGrid>
      <w:tr w:rsidR="00AC05B9" w:rsidRPr="00FD1B9F" w14:paraId="4F7A89FD" w14:textId="77777777" w:rsidTr="00C9422C">
        <w:tc>
          <w:tcPr>
            <w:tcW w:w="3085" w:type="dxa"/>
            <w:shd w:val="clear" w:color="auto" w:fill="F7CAAC"/>
            <w:vAlign w:val="center"/>
          </w:tcPr>
          <w:p w14:paraId="15A04EC7" w14:textId="77777777" w:rsidR="00AC05B9" w:rsidRPr="00842EDA" w:rsidRDefault="00AC05B9" w:rsidP="00C9422C">
            <w:pPr>
              <w:rPr>
                <w:b/>
              </w:rPr>
            </w:pPr>
            <w:r w:rsidRPr="00842EDA">
              <w:rPr>
                <w:b/>
              </w:rPr>
              <w:t>Current Setting</w:t>
            </w:r>
          </w:p>
        </w:tc>
        <w:tc>
          <w:tcPr>
            <w:tcW w:w="7233" w:type="dxa"/>
          </w:tcPr>
          <w:p w14:paraId="41FAD999" w14:textId="77777777" w:rsidR="00AC05B9" w:rsidRPr="00FD1B9F" w:rsidRDefault="00AC05B9" w:rsidP="00C9422C"/>
        </w:tc>
      </w:tr>
      <w:tr w:rsidR="00AC05B9" w:rsidRPr="00FD1B9F" w14:paraId="7F7597D3" w14:textId="77777777" w:rsidTr="00C9422C">
        <w:tc>
          <w:tcPr>
            <w:tcW w:w="3085" w:type="dxa"/>
            <w:shd w:val="clear" w:color="auto" w:fill="F7CAAC"/>
            <w:vAlign w:val="center"/>
          </w:tcPr>
          <w:p w14:paraId="2B0C8CB9" w14:textId="77777777" w:rsidR="00AC05B9" w:rsidRPr="00FD1B9F" w:rsidRDefault="00AC05B9" w:rsidP="00C9422C">
            <w:r w:rsidRPr="00842EDA">
              <w:rPr>
                <w:b/>
              </w:rPr>
              <w:t>Date of joining Setting</w:t>
            </w:r>
          </w:p>
        </w:tc>
        <w:tc>
          <w:tcPr>
            <w:tcW w:w="7233" w:type="dxa"/>
          </w:tcPr>
          <w:p w14:paraId="1B7F5892" w14:textId="77777777" w:rsidR="00AC05B9" w:rsidRPr="00FD1B9F" w:rsidRDefault="00AC05B9" w:rsidP="00C9422C"/>
        </w:tc>
      </w:tr>
    </w:tbl>
    <w:p w14:paraId="5D4E8218" w14:textId="77777777" w:rsidR="00AC05B9" w:rsidRDefault="00AC05B9"/>
    <w:tbl>
      <w:tblPr>
        <w:tblW w:w="10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1134"/>
        <w:gridCol w:w="1559"/>
        <w:gridCol w:w="236"/>
        <w:gridCol w:w="3310"/>
        <w:gridCol w:w="2128"/>
      </w:tblGrid>
      <w:tr w:rsidR="00AC05B9" w:rsidRPr="00FD1B9F" w14:paraId="1C1248AB" w14:textId="77777777" w:rsidTr="00C9422C">
        <w:tc>
          <w:tcPr>
            <w:tcW w:w="10318" w:type="dxa"/>
            <w:gridSpan w:val="6"/>
            <w:shd w:val="clear" w:color="auto" w:fill="F7CAAC"/>
            <w:vAlign w:val="center"/>
          </w:tcPr>
          <w:p w14:paraId="27E1CA15" w14:textId="77777777" w:rsidR="00AC05B9" w:rsidRPr="00FD1B9F" w:rsidRDefault="00AC05B9" w:rsidP="00C9422C">
            <w:r w:rsidRPr="00F97953">
              <w:rPr>
                <w:b/>
              </w:rPr>
              <w:t>Attendance History</w:t>
            </w:r>
          </w:p>
        </w:tc>
      </w:tr>
      <w:tr w:rsidR="00AC05B9" w14:paraId="2BD458CC" w14:textId="77777777" w:rsidTr="00C9422C">
        <w:tc>
          <w:tcPr>
            <w:tcW w:w="1951" w:type="dxa"/>
            <w:vAlign w:val="center"/>
          </w:tcPr>
          <w:p w14:paraId="047A9514" w14:textId="77777777" w:rsidR="00AC05B9" w:rsidRDefault="00AC05B9" w:rsidP="00C9422C">
            <w:pPr>
              <w:rPr>
                <w:b/>
              </w:rPr>
            </w:pPr>
            <w:r>
              <w:t>This academic year</w:t>
            </w:r>
          </w:p>
        </w:tc>
        <w:tc>
          <w:tcPr>
            <w:tcW w:w="1134" w:type="dxa"/>
            <w:vAlign w:val="center"/>
          </w:tcPr>
          <w:p w14:paraId="6DB5C248" w14:textId="77777777" w:rsidR="00AC05B9" w:rsidRDefault="00AC05B9" w:rsidP="00C9422C"/>
        </w:tc>
        <w:tc>
          <w:tcPr>
            <w:tcW w:w="1559" w:type="dxa"/>
            <w:vAlign w:val="center"/>
          </w:tcPr>
          <w:p w14:paraId="70EB2FD3" w14:textId="77777777" w:rsidR="00AC05B9" w:rsidRDefault="00AC05B9" w:rsidP="00C9422C">
            <w:r>
              <w:t>Last year</w:t>
            </w:r>
          </w:p>
        </w:tc>
        <w:tc>
          <w:tcPr>
            <w:tcW w:w="236" w:type="dxa"/>
            <w:vAlign w:val="center"/>
          </w:tcPr>
          <w:p w14:paraId="0996B29C" w14:textId="77777777" w:rsidR="00AC05B9" w:rsidRDefault="00AC05B9" w:rsidP="00C9422C"/>
        </w:tc>
        <w:tc>
          <w:tcPr>
            <w:tcW w:w="3310" w:type="dxa"/>
            <w:vAlign w:val="center"/>
          </w:tcPr>
          <w:p w14:paraId="754EAF02" w14:textId="77777777" w:rsidR="00AC05B9" w:rsidRDefault="00AC05B9" w:rsidP="00C9422C">
            <w:r>
              <w:t>Previous year</w:t>
            </w:r>
          </w:p>
        </w:tc>
        <w:tc>
          <w:tcPr>
            <w:tcW w:w="2128" w:type="dxa"/>
            <w:vAlign w:val="center"/>
          </w:tcPr>
          <w:p w14:paraId="669CE399" w14:textId="77777777" w:rsidR="00AC05B9" w:rsidRDefault="00AC05B9" w:rsidP="00C9422C"/>
        </w:tc>
      </w:tr>
      <w:tr w:rsidR="00AC05B9" w14:paraId="0E091B16" w14:textId="77777777" w:rsidTr="00C9422C">
        <w:tc>
          <w:tcPr>
            <w:tcW w:w="8190" w:type="dxa"/>
            <w:gridSpan w:val="5"/>
            <w:vAlign w:val="center"/>
          </w:tcPr>
          <w:p w14:paraId="0C5F5963" w14:textId="77777777" w:rsidR="00AC05B9" w:rsidRDefault="00AC05B9" w:rsidP="00C9422C">
            <w:r w:rsidRPr="00112CD5">
              <w:t>Have there been any significant periods or patterns of ab</w:t>
            </w:r>
            <w:r>
              <w:t xml:space="preserve">sence in the last year?    </w:t>
            </w:r>
          </w:p>
        </w:tc>
        <w:tc>
          <w:tcPr>
            <w:tcW w:w="2128" w:type="dxa"/>
            <w:vAlign w:val="center"/>
          </w:tcPr>
          <w:p w14:paraId="40F4E52F" w14:textId="77777777" w:rsidR="00AC05B9" w:rsidRDefault="00AC05B9" w:rsidP="00C9422C">
            <w:r>
              <w:t>Yes / No</w:t>
            </w:r>
          </w:p>
        </w:tc>
      </w:tr>
      <w:tr w:rsidR="00AC05B9" w14:paraId="73AE16C0" w14:textId="77777777" w:rsidTr="00C9422C">
        <w:tc>
          <w:tcPr>
            <w:tcW w:w="10318" w:type="dxa"/>
            <w:gridSpan w:val="6"/>
            <w:vAlign w:val="center"/>
          </w:tcPr>
          <w:p w14:paraId="0E60DAC2" w14:textId="77777777" w:rsidR="00AC05B9" w:rsidRDefault="00AC05B9" w:rsidP="00C9422C">
            <w:r w:rsidRPr="00112CD5">
              <w:t xml:space="preserve">If </w:t>
            </w:r>
            <w:proofErr w:type="gramStart"/>
            <w:r w:rsidRPr="00112CD5">
              <w:t>yes</w:t>
            </w:r>
            <w:proofErr w:type="gramEnd"/>
            <w:r w:rsidRPr="00112CD5">
              <w:t xml:space="preserve"> please give brief details</w:t>
            </w:r>
          </w:p>
          <w:p w14:paraId="34B50E0F" w14:textId="77777777" w:rsidR="00AC05B9" w:rsidRDefault="00AC05B9" w:rsidP="00C9422C"/>
          <w:p w14:paraId="20E9172A" w14:textId="77777777" w:rsidR="00AC05B9" w:rsidRDefault="00AC05B9" w:rsidP="00C9422C"/>
          <w:p w14:paraId="292A6533" w14:textId="77777777" w:rsidR="00AC05B9" w:rsidRDefault="00AC05B9" w:rsidP="00C9422C"/>
          <w:p w14:paraId="5A791F2E" w14:textId="77777777" w:rsidR="00AC05B9" w:rsidRDefault="00AC05B9" w:rsidP="00C9422C"/>
        </w:tc>
      </w:tr>
      <w:tr w:rsidR="00AC05B9" w14:paraId="125FF4B0" w14:textId="77777777" w:rsidTr="00C9422C">
        <w:tc>
          <w:tcPr>
            <w:tcW w:w="1951" w:type="dxa"/>
            <w:vAlign w:val="center"/>
          </w:tcPr>
          <w:p w14:paraId="78ABCB4B" w14:textId="77777777" w:rsidR="00AC05B9" w:rsidRPr="00112CD5" w:rsidRDefault="00AC05B9" w:rsidP="00C9422C">
            <w:r>
              <w:t>Dates of exclusion</w:t>
            </w:r>
            <w:r w:rsidRPr="00FD1B9F">
              <w:t xml:space="preserve">       </w:t>
            </w:r>
          </w:p>
        </w:tc>
        <w:tc>
          <w:tcPr>
            <w:tcW w:w="8367" w:type="dxa"/>
            <w:gridSpan w:val="5"/>
            <w:vAlign w:val="center"/>
          </w:tcPr>
          <w:p w14:paraId="71A2ECB6" w14:textId="77777777" w:rsidR="00AC05B9" w:rsidRPr="00112CD5" w:rsidRDefault="00AC05B9" w:rsidP="00C9422C">
            <w:r>
              <w:t>Details of Exclusion</w:t>
            </w:r>
          </w:p>
        </w:tc>
      </w:tr>
      <w:tr w:rsidR="00AC05B9" w14:paraId="4D55890C" w14:textId="77777777" w:rsidTr="00C9422C">
        <w:tc>
          <w:tcPr>
            <w:tcW w:w="1951" w:type="dxa"/>
            <w:vAlign w:val="center"/>
          </w:tcPr>
          <w:p w14:paraId="063AAD14" w14:textId="77777777" w:rsidR="00AC05B9" w:rsidRDefault="00AC05B9" w:rsidP="00C9422C"/>
          <w:p w14:paraId="140E8108" w14:textId="77777777" w:rsidR="00AC05B9" w:rsidRDefault="00AC05B9" w:rsidP="00C9422C"/>
          <w:p w14:paraId="0B78BC31" w14:textId="77777777" w:rsidR="00AC05B9" w:rsidRDefault="00AC05B9" w:rsidP="00C9422C"/>
        </w:tc>
        <w:tc>
          <w:tcPr>
            <w:tcW w:w="8367" w:type="dxa"/>
            <w:gridSpan w:val="5"/>
            <w:vAlign w:val="center"/>
          </w:tcPr>
          <w:p w14:paraId="31D864B1" w14:textId="77777777" w:rsidR="00AC05B9" w:rsidRDefault="00AC05B9" w:rsidP="00C9422C"/>
          <w:p w14:paraId="559B9951" w14:textId="77777777" w:rsidR="00AC05B9" w:rsidRPr="00112CD5" w:rsidRDefault="00AC05B9" w:rsidP="00C9422C"/>
        </w:tc>
      </w:tr>
    </w:tbl>
    <w:p w14:paraId="65777C48" w14:textId="77777777" w:rsidR="00AC05B9" w:rsidRDefault="00AC05B9"/>
    <w:tbl>
      <w:tblPr>
        <w:tblW w:w="103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516"/>
      </w:tblGrid>
      <w:tr w:rsidR="00AC05B9" w:rsidRPr="00FD1B9F" w14:paraId="0F901372" w14:textId="77777777" w:rsidTr="00C9422C">
        <w:tc>
          <w:tcPr>
            <w:tcW w:w="2802" w:type="dxa"/>
            <w:shd w:val="clear" w:color="auto" w:fill="F7CAAC"/>
            <w:vAlign w:val="center"/>
          </w:tcPr>
          <w:p w14:paraId="33E7B7B7" w14:textId="77777777" w:rsidR="00AC05B9" w:rsidRDefault="00AC05B9" w:rsidP="00C9422C">
            <w:pPr>
              <w:rPr>
                <w:b/>
              </w:rPr>
            </w:pPr>
            <w:r>
              <w:rPr>
                <w:b/>
              </w:rPr>
              <w:t>Date of ‘short note’</w:t>
            </w:r>
          </w:p>
          <w:p w14:paraId="5B7FADFD" w14:textId="77777777" w:rsidR="00AC05B9" w:rsidRDefault="00AC05B9" w:rsidP="00C9422C">
            <w:pPr>
              <w:rPr>
                <w:b/>
              </w:rPr>
            </w:pPr>
          </w:p>
          <w:p w14:paraId="4C4299D4" w14:textId="77777777" w:rsidR="00AC05B9" w:rsidRDefault="00AC05B9" w:rsidP="00C9422C">
            <w:pPr>
              <w:rPr>
                <w:b/>
              </w:rPr>
            </w:pPr>
            <w:r>
              <w:rPr>
                <w:b/>
              </w:rPr>
              <w:t xml:space="preserve"> Date SEN identified </w:t>
            </w:r>
          </w:p>
          <w:p w14:paraId="32142877" w14:textId="77777777" w:rsidR="00AC05B9" w:rsidRPr="00842EDA" w:rsidRDefault="00AC05B9" w:rsidP="00C9422C">
            <w:pPr>
              <w:rPr>
                <w:b/>
              </w:rPr>
            </w:pPr>
          </w:p>
        </w:tc>
        <w:tc>
          <w:tcPr>
            <w:tcW w:w="7516" w:type="dxa"/>
          </w:tcPr>
          <w:p w14:paraId="4A613DE3" w14:textId="77777777" w:rsidR="00AC05B9" w:rsidRPr="00FD1B9F" w:rsidRDefault="00AC05B9" w:rsidP="00C9422C"/>
        </w:tc>
      </w:tr>
    </w:tbl>
    <w:p w14:paraId="2546B80F" w14:textId="77777777" w:rsidR="00AC05B9" w:rsidRDefault="00AC05B9"/>
    <w:p w14:paraId="250FE168" w14:textId="77777777" w:rsidR="00AC05B9" w:rsidRDefault="00AC05B9"/>
    <w:tbl>
      <w:tblPr>
        <w:tblW w:w="10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516"/>
      </w:tblGrid>
      <w:tr w:rsidR="00AC05B9" w:rsidRPr="00FD1B9F" w14:paraId="20CA5723" w14:textId="77777777" w:rsidTr="00C9422C">
        <w:trPr>
          <w:trHeight w:val="894"/>
        </w:trPr>
        <w:tc>
          <w:tcPr>
            <w:tcW w:w="2802" w:type="dxa"/>
            <w:shd w:val="clear" w:color="auto" w:fill="F7CAAC"/>
            <w:vAlign w:val="center"/>
          </w:tcPr>
          <w:p w14:paraId="6D4710F8" w14:textId="77777777" w:rsidR="00AC05B9" w:rsidRPr="00FD1B9F" w:rsidRDefault="00AC05B9" w:rsidP="00C9422C">
            <w:pPr>
              <w:jc w:val="center"/>
            </w:pPr>
            <w:r>
              <w:rPr>
                <w:b/>
              </w:rPr>
              <w:lastRenderedPageBreak/>
              <w:t>Strengths and Interests</w:t>
            </w:r>
          </w:p>
        </w:tc>
        <w:tc>
          <w:tcPr>
            <w:tcW w:w="7516" w:type="dxa"/>
            <w:vAlign w:val="center"/>
          </w:tcPr>
          <w:p w14:paraId="5A62F127" w14:textId="77777777" w:rsidR="00AC05B9" w:rsidRPr="00FD1B9F" w:rsidRDefault="00AC05B9" w:rsidP="00C9422C">
            <w:pPr>
              <w:jc w:val="center"/>
            </w:pPr>
          </w:p>
        </w:tc>
      </w:tr>
      <w:tr w:rsidR="00AC05B9" w:rsidRPr="00FD1B9F" w14:paraId="27FCE7EF" w14:textId="77777777" w:rsidTr="00C9422C">
        <w:trPr>
          <w:trHeight w:val="845"/>
        </w:trPr>
        <w:tc>
          <w:tcPr>
            <w:tcW w:w="2802" w:type="dxa"/>
            <w:shd w:val="clear" w:color="auto" w:fill="F7CAAC"/>
            <w:vAlign w:val="center"/>
          </w:tcPr>
          <w:p w14:paraId="0D7D97C2" w14:textId="77777777" w:rsidR="00AC05B9" w:rsidRDefault="00AC05B9" w:rsidP="00C9422C">
            <w:pPr>
              <w:jc w:val="center"/>
              <w:rPr>
                <w:b/>
              </w:rPr>
            </w:pPr>
            <w:r>
              <w:rPr>
                <w:b/>
              </w:rPr>
              <w:t>A</w:t>
            </w:r>
            <w:r w:rsidRPr="00112CD5">
              <w:rPr>
                <w:b/>
              </w:rPr>
              <w:t>chievements</w:t>
            </w:r>
          </w:p>
        </w:tc>
        <w:tc>
          <w:tcPr>
            <w:tcW w:w="7516" w:type="dxa"/>
            <w:vAlign w:val="center"/>
          </w:tcPr>
          <w:p w14:paraId="2633B03D" w14:textId="77777777" w:rsidR="00AC05B9" w:rsidRPr="00FD1B9F" w:rsidRDefault="00AC05B9" w:rsidP="00C9422C">
            <w:pPr>
              <w:jc w:val="center"/>
            </w:pPr>
          </w:p>
        </w:tc>
      </w:tr>
      <w:tr w:rsidR="00AC05B9" w:rsidRPr="00FD1B9F" w14:paraId="56E8812D" w14:textId="77777777" w:rsidTr="00C9422C">
        <w:trPr>
          <w:trHeight w:val="932"/>
        </w:trPr>
        <w:tc>
          <w:tcPr>
            <w:tcW w:w="2802" w:type="dxa"/>
            <w:shd w:val="clear" w:color="auto" w:fill="F7CAAC"/>
            <w:vAlign w:val="center"/>
          </w:tcPr>
          <w:p w14:paraId="2C5A7226" w14:textId="77777777" w:rsidR="00AC05B9" w:rsidRDefault="00AC05B9" w:rsidP="00C9422C">
            <w:pPr>
              <w:jc w:val="center"/>
              <w:rPr>
                <w:b/>
              </w:rPr>
            </w:pPr>
            <w:r w:rsidRPr="00FD1B9F">
              <w:rPr>
                <w:b/>
              </w:rPr>
              <w:t>Educational history</w:t>
            </w:r>
            <w:r>
              <w:rPr>
                <w:b/>
              </w:rPr>
              <w:t xml:space="preserve"> </w:t>
            </w:r>
            <w:r w:rsidRPr="00535947">
              <w:t>(including previous settings)</w:t>
            </w:r>
          </w:p>
        </w:tc>
        <w:tc>
          <w:tcPr>
            <w:tcW w:w="7516" w:type="dxa"/>
            <w:vAlign w:val="center"/>
          </w:tcPr>
          <w:p w14:paraId="24D9E9BB" w14:textId="77777777" w:rsidR="00AC05B9" w:rsidRPr="00FD1B9F" w:rsidRDefault="00AC05B9" w:rsidP="00C9422C">
            <w:pPr>
              <w:jc w:val="center"/>
            </w:pPr>
          </w:p>
        </w:tc>
      </w:tr>
      <w:tr w:rsidR="00AC05B9" w:rsidRPr="00FD1B9F" w14:paraId="495579BC" w14:textId="77777777" w:rsidTr="00C9422C">
        <w:trPr>
          <w:trHeight w:val="397"/>
        </w:trPr>
        <w:tc>
          <w:tcPr>
            <w:tcW w:w="2802" w:type="dxa"/>
            <w:shd w:val="clear" w:color="auto" w:fill="F7CAAC"/>
            <w:vAlign w:val="center"/>
          </w:tcPr>
          <w:p w14:paraId="30B077CF" w14:textId="77777777" w:rsidR="00AC05B9" w:rsidRPr="00FD1B9F" w:rsidRDefault="00AC05B9" w:rsidP="00C9422C">
            <w:pPr>
              <w:jc w:val="center"/>
              <w:rPr>
                <w:b/>
              </w:rPr>
            </w:pPr>
            <w:r>
              <w:rPr>
                <w:b/>
              </w:rPr>
              <w:t>E</w:t>
            </w:r>
            <w:r w:rsidRPr="00FD1B9F">
              <w:rPr>
                <w:b/>
              </w:rPr>
              <w:t>ducational attainment/ developmental milestones</w:t>
            </w:r>
            <w:r w:rsidRPr="00FD1B9F">
              <w:rPr>
                <w:b/>
              </w:rPr>
              <w:br/>
            </w:r>
            <w:r w:rsidRPr="00FD1B9F">
              <w:t>(summary at end of each</w:t>
            </w:r>
            <w:r>
              <w:t xml:space="preserve"> academic year</w:t>
            </w:r>
            <w:r w:rsidRPr="00FD1B9F">
              <w:t>)</w:t>
            </w:r>
          </w:p>
        </w:tc>
        <w:tc>
          <w:tcPr>
            <w:tcW w:w="7516" w:type="dxa"/>
            <w:vAlign w:val="center"/>
          </w:tcPr>
          <w:p w14:paraId="7CF11F94" w14:textId="77777777" w:rsidR="00AC05B9" w:rsidRPr="00FD1B9F" w:rsidRDefault="00AC05B9" w:rsidP="00C9422C">
            <w:pPr>
              <w:jc w:val="center"/>
            </w:pPr>
          </w:p>
        </w:tc>
      </w:tr>
    </w:tbl>
    <w:p w14:paraId="6F2BFCA2" w14:textId="77777777" w:rsidR="00AC05B9" w:rsidRDefault="00AC05B9" w:rsidP="00C9422C">
      <w:pPr>
        <w:rPr>
          <w:b/>
        </w:rPr>
      </w:pPr>
    </w:p>
    <w:p w14:paraId="0587BCCE" w14:textId="77777777" w:rsidR="00AC05B9" w:rsidRDefault="00AC05B9"/>
    <w:tbl>
      <w:tblPr>
        <w:tblW w:w="10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516"/>
      </w:tblGrid>
      <w:tr w:rsidR="00AC05B9" w:rsidRPr="00FD1B9F" w14:paraId="42117F15" w14:textId="77777777" w:rsidTr="00C9422C">
        <w:trPr>
          <w:trHeight w:val="397"/>
        </w:trPr>
        <w:tc>
          <w:tcPr>
            <w:tcW w:w="10318" w:type="dxa"/>
            <w:gridSpan w:val="2"/>
            <w:shd w:val="clear" w:color="auto" w:fill="F7CAAC"/>
            <w:vAlign w:val="center"/>
          </w:tcPr>
          <w:p w14:paraId="4362D851" w14:textId="77777777" w:rsidR="00AC05B9" w:rsidRPr="00FD1B9F" w:rsidRDefault="00AC05B9" w:rsidP="00C9422C">
            <w:pPr>
              <w:jc w:val="center"/>
            </w:pPr>
            <w:r>
              <w:rPr>
                <w:b/>
              </w:rPr>
              <w:t>Overview of Needs / Barriers to Learning</w:t>
            </w:r>
          </w:p>
        </w:tc>
      </w:tr>
      <w:tr w:rsidR="00AC05B9" w14:paraId="179444EA" w14:textId="77777777" w:rsidTr="00C9422C">
        <w:trPr>
          <w:trHeight w:val="625"/>
        </w:trPr>
        <w:tc>
          <w:tcPr>
            <w:tcW w:w="2802" w:type="dxa"/>
            <w:shd w:val="clear" w:color="auto" w:fill="F7CAAC"/>
            <w:vAlign w:val="center"/>
          </w:tcPr>
          <w:p w14:paraId="3445126F" w14:textId="77777777" w:rsidR="00AC05B9" w:rsidRPr="00535947" w:rsidRDefault="00AC05B9" w:rsidP="00C9422C">
            <w:pPr>
              <w:rPr>
                <w:b/>
              </w:rPr>
            </w:pPr>
            <w:r w:rsidRPr="00535947">
              <w:rPr>
                <w:b/>
              </w:rPr>
              <w:t>Cognition and Learning</w:t>
            </w:r>
          </w:p>
        </w:tc>
        <w:tc>
          <w:tcPr>
            <w:tcW w:w="7516" w:type="dxa"/>
            <w:vAlign w:val="center"/>
          </w:tcPr>
          <w:p w14:paraId="58E102F1" w14:textId="77777777" w:rsidR="00AC05B9" w:rsidRDefault="00AC05B9" w:rsidP="00C9422C"/>
          <w:p w14:paraId="4B3AB07E" w14:textId="77777777" w:rsidR="00AC05B9" w:rsidRDefault="00AC05B9" w:rsidP="00C9422C"/>
          <w:p w14:paraId="25919C8E" w14:textId="77777777" w:rsidR="00AC05B9" w:rsidRDefault="00AC05B9" w:rsidP="00C9422C"/>
          <w:p w14:paraId="5E2FB1B3" w14:textId="77777777" w:rsidR="00AC05B9" w:rsidRDefault="00AC05B9" w:rsidP="00C9422C"/>
          <w:p w14:paraId="66C1101E" w14:textId="77777777" w:rsidR="00AC05B9" w:rsidRDefault="00AC05B9" w:rsidP="00C9422C"/>
        </w:tc>
      </w:tr>
      <w:tr w:rsidR="00AC05B9" w14:paraId="642FD2FF" w14:textId="77777777" w:rsidTr="00C9422C">
        <w:trPr>
          <w:trHeight w:val="691"/>
        </w:trPr>
        <w:tc>
          <w:tcPr>
            <w:tcW w:w="2802" w:type="dxa"/>
            <w:shd w:val="clear" w:color="auto" w:fill="F7CAAC"/>
            <w:vAlign w:val="center"/>
          </w:tcPr>
          <w:p w14:paraId="2E247BB5" w14:textId="77777777" w:rsidR="00AC05B9" w:rsidRPr="00535947" w:rsidRDefault="00AC05B9" w:rsidP="00C9422C">
            <w:pPr>
              <w:rPr>
                <w:b/>
              </w:rPr>
            </w:pPr>
            <w:r w:rsidRPr="00535947">
              <w:rPr>
                <w:b/>
              </w:rPr>
              <w:t>Communication and Interaction</w:t>
            </w:r>
          </w:p>
        </w:tc>
        <w:tc>
          <w:tcPr>
            <w:tcW w:w="7516" w:type="dxa"/>
            <w:vAlign w:val="center"/>
          </w:tcPr>
          <w:p w14:paraId="48AA9928" w14:textId="77777777" w:rsidR="00AC05B9" w:rsidRDefault="00AC05B9" w:rsidP="00C9422C"/>
          <w:p w14:paraId="53C27B88" w14:textId="77777777" w:rsidR="00AC05B9" w:rsidRDefault="00AC05B9" w:rsidP="00C9422C"/>
          <w:p w14:paraId="6709EEBD" w14:textId="77777777" w:rsidR="00AC05B9" w:rsidRDefault="00AC05B9" w:rsidP="00C9422C"/>
          <w:p w14:paraId="0318BCCE" w14:textId="77777777" w:rsidR="00AC05B9" w:rsidRDefault="00AC05B9" w:rsidP="00C9422C"/>
          <w:p w14:paraId="670FCCC7" w14:textId="77777777" w:rsidR="00AC05B9" w:rsidRDefault="00AC05B9" w:rsidP="00C9422C"/>
        </w:tc>
      </w:tr>
      <w:tr w:rsidR="00AC05B9" w14:paraId="71617776" w14:textId="77777777" w:rsidTr="00C9422C">
        <w:trPr>
          <w:trHeight w:val="702"/>
        </w:trPr>
        <w:tc>
          <w:tcPr>
            <w:tcW w:w="2802" w:type="dxa"/>
            <w:shd w:val="clear" w:color="auto" w:fill="F7CAAC"/>
            <w:vAlign w:val="center"/>
          </w:tcPr>
          <w:p w14:paraId="19BE7647" w14:textId="77777777" w:rsidR="00AC05B9" w:rsidRPr="00535947" w:rsidRDefault="00AC05B9" w:rsidP="00C9422C">
            <w:pPr>
              <w:rPr>
                <w:b/>
              </w:rPr>
            </w:pPr>
            <w:r w:rsidRPr="00535947">
              <w:rPr>
                <w:b/>
              </w:rPr>
              <w:t>Social and Emotional Mental Health Needs</w:t>
            </w:r>
          </w:p>
        </w:tc>
        <w:tc>
          <w:tcPr>
            <w:tcW w:w="7516" w:type="dxa"/>
            <w:vAlign w:val="center"/>
          </w:tcPr>
          <w:p w14:paraId="3ACC3C03" w14:textId="77777777" w:rsidR="00AC05B9" w:rsidRDefault="00AC05B9" w:rsidP="00C9422C"/>
          <w:p w14:paraId="48271E19" w14:textId="77777777" w:rsidR="00AC05B9" w:rsidRDefault="00AC05B9" w:rsidP="00C9422C"/>
          <w:p w14:paraId="1FBA8B36" w14:textId="77777777" w:rsidR="00AC05B9" w:rsidRDefault="00AC05B9" w:rsidP="00C9422C"/>
          <w:p w14:paraId="527B6032" w14:textId="77777777" w:rsidR="00AC05B9" w:rsidRDefault="00AC05B9" w:rsidP="00C9422C"/>
          <w:p w14:paraId="6226463D" w14:textId="77777777" w:rsidR="00AC05B9" w:rsidRDefault="00AC05B9" w:rsidP="00C9422C"/>
        </w:tc>
      </w:tr>
      <w:tr w:rsidR="00AC05B9" w14:paraId="181E4340" w14:textId="77777777" w:rsidTr="00C9422C">
        <w:trPr>
          <w:trHeight w:val="710"/>
        </w:trPr>
        <w:tc>
          <w:tcPr>
            <w:tcW w:w="2802" w:type="dxa"/>
            <w:shd w:val="clear" w:color="auto" w:fill="F7CAAC"/>
            <w:vAlign w:val="center"/>
          </w:tcPr>
          <w:p w14:paraId="4330D9E3" w14:textId="77777777" w:rsidR="00AC05B9" w:rsidRPr="00535947" w:rsidRDefault="00AC05B9" w:rsidP="00C9422C">
            <w:pPr>
              <w:rPr>
                <w:b/>
              </w:rPr>
            </w:pPr>
            <w:r w:rsidRPr="00535947">
              <w:rPr>
                <w:b/>
              </w:rPr>
              <w:t>Sensory and Physical Needs</w:t>
            </w:r>
          </w:p>
        </w:tc>
        <w:tc>
          <w:tcPr>
            <w:tcW w:w="7516" w:type="dxa"/>
            <w:vAlign w:val="center"/>
          </w:tcPr>
          <w:p w14:paraId="4423A238" w14:textId="77777777" w:rsidR="00AC05B9" w:rsidRDefault="00AC05B9" w:rsidP="00C9422C"/>
          <w:p w14:paraId="2613267F" w14:textId="77777777" w:rsidR="00AC05B9" w:rsidRDefault="00AC05B9" w:rsidP="00C9422C"/>
          <w:p w14:paraId="47B89C0B" w14:textId="77777777" w:rsidR="00AC05B9" w:rsidRDefault="00AC05B9" w:rsidP="00C9422C"/>
          <w:p w14:paraId="10473DE5" w14:textId="77777777" w:rsidR="00AC05B9" w:rsidRDefault="00AC05B9" w:rsidP="00C9422C"/>
        </w:tc>
      </w:tr>
    </w:tbl>
    <w:p w14:paraId="5C06A58C" w14:textId="77777777" w:rsidR="00AC05B9" w:rsidRDefault="00AC05B9"/>
    <w:tbl>
      <w:tblPr>
        <w:tblW w:w="10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701"/>
        <w:gridCol w:w="3515"/>
        <w:gridCol w:w="4252"/>
      </w:tblGrid>
      <w:tr w:rsidR="00AC05B9" w:rsidRPr="00FD1B9F" w14:paraId="403CF256" w14:textId="77777777" w:rsidTr="00C9422C">
        <w:trPr>
          <w:trHeight w:val="397"/>
        </w:trPr>
        <w:tc>
          <w:tcPr>
            <w:tcW w:w="10318" w:type="dxa"/>
            <w:gridSpan w:val="4"/>
            <w:shd w:val="clear" w:color="auto" w:fill="F7CAAC"/>
            <w:vAlign w:val="center"/>
          </w:tcPr>
          <w:p w14:paraId="0609C7A7" w14:textId="77777777" w:rsidR="00AC05B9" w:rsidRPr="00FD1B9F" w:rsidRDefault="00AC05B9" w:rsidP="00C9422C">
            <w:pPr>
              <w:jc w:val="center"/>
              <w:rPr>
                <w:b/>
              </w:rPr>
            </w:pPr>
            <w:r w:rsidRPr="00FD1B9F">
              <w:rPr>
                <w:sz w:val="32"/>
                <w:szCs w:val="24"/>
              </w:rPr>
              <w:lastRenderedPageBreak/>
              <w:t>History of previous targeted and specialist interventions/provision</w:t>
            </w:r>
            <w:r w:rsidRPr="00FD1B9F">
              <w:rPr>
                <w:sz w:val="32"/>
                <w:szCs w:val="24"/>
              </w:rPr>
              <w:br/>
            </w:r>
            <w:r>
              <w:rPr>
                <w:szCs w:val="24"/>
              </w:rPr>
              <w:t>Build chronology of interventions / provision with each new SEN Support Plan</w:t>
            </w:r>
          </w:p>
        </w:tc>
      </w:tr>
      <w:tr w:rsidR="00AC05B9" w:rsidRPr="00FD1B9F" w14:paraId="6A101E86" w14:textId="77777777" w:rsidTr="00C9422C">
        <w:trPr>
          <w:trHeight w:val="397"/>
        </w:trPr>
        <w:tc>
          <w:tcPr>
            <w:tcW w:w="850" w:type="dxa"/>
            <w:shd w:val="clear" w:color="auto" w:fill="F7CAAC"/>
            <w:vAlign w:val="center"/>
          </w:tcPr>
          <w:p w14:paraId="7D29AE92" w14:textId="77777777" w:rsidR="00AC05B9" w:rsidRPr="00FD1B9F" w:rsidRDefault="00AC05B9" w:rsidP="00C9422C">
            <w:r w:rsidRPr="00FD1B9F">
              <w:rPr>
                <w:b/>
              </w:rPr>
              <w:t>NC Year</w:t>
            </w:r>
          </w:p>
        </w:tc>
        <w:tc>
          <w:tcPr>
            <w:tcW w:w="1701" w:type="dxa"/>
            <w:shd w:val="clear" w:color="auto" w:fill="F7CAAC"/>
            <w:vAlign w:val="center"/>
          </w:tcPr>
          <w:p w14:paraId="431B155E" w14:textId="77777777" w:rsidR="00AC05B9" w:rsidRPr="00FD1B9F" w:rsidRDefault="00AC05B9" w:rsidP="00C9422C">
            <w:pPr>
              <w:jc w:val="center"/>
            </w:pPr>
            <w:r w:rsidRPr="00FD1B9F">
              <w:rPr>
                <w:b/>
              </w:rPr>
              <w:t>Provision</w:t>
            </w:r>
            <w:r>
              <w:rPr>
                <w:b/>
              </w:rPr>
              <w:t xml:space="preserve"> etc.</w:t>
            </w:r>
          </w:p>
        </w:tc>
        <w:tc>
          <w:tcPr>
            <w:tcW w:w="3515" w:type="dxa"/>
            <w:shd w:val="clear" w:color="auto" w:fill="F7CAAC"/>
            <w:vAlign w:val="center"/>
          </w:tcPr>
          <w:p w14:paraId="010F9A95" w14:textId="77777777" w:rsidR="00AC05B9" w:rsidRPr="00FD1B9F" w:rsidRDefault="00AC05B9" w:rsidP="00C9422C">
            <w:pPr>
              <w:jc w:val="center"/>
            </w:pPr>
            <w:r w:rsidRPr="00FD1B9F">
              <w:rPr>
                <w:b/>
              </w:rPr>
              <w:t>Details</w:t>
            </w:r>
            <w:r w:rsidRPr="00FD1B9F">
              <w:rPr>
                <w:b/>
                <w:sz w:val="18"/>
              </w:rPr>
              <w:t xml:space="preserve"> </w:t>
            </w:r>
            <w:r w:rsidRPr="00FD1B9F">
              <w:rPr>
                <w:sz w:val="18"/>
              </w:rPr>
              <w:br/>
              <w:t>frequency, duration,</w:t>
            </w:r>
            <w:r w:rsidRPr="00FD1B9F">
              <w:rPr>
                <w:sz w:val="18"/>
              </w:rPr>
              <w:br/>
              <w:t xml:space="preserve"> group size etc.</w:t>
            </w:r>
          </w:p>
        </w:tc>
        <w:tc>
          <w:tcPr>
            <w:tcW w:w="4252" w:type="dxa"/>
            <w:shd w:val="clear" w:color="auto" w:fill="F7CAAC"/>
            <w:vAlign w:val="center"/>
          </w:tcPr>
          <w:p w14:paraId="4EA9FB07" w14:textId="77777777" w:rsidR="00AC05B9" w:rsidRPr="00FD1B9F" w:rsidRDefault="00AC05B9" w:rsidP="00C9422C">
            <w:pPr>
              <w:jc w:val="center"/>
              <w:rPr>
                <w:b/>
              </w:rPr>
            </w:pPr>
            <w:r w:rsidRPr="00FD1B9F">
              <w:rPr>
                <w:b/>
              </w:rPr>
              <w:t>Impact</w:t>
            </w:r>
            <w:r w:rsidRPr="00FD1B9F">
              <w:rPr>
                <w:b/>
              </w:rPr>
              <w:br/>
            </w:r>
            <w:r w:rsidRPr="00FD1B9F">
              <w:rPr>
                <w:sz w:val="18"/>
              </w:rPr>
              <w:t>(with ratio gains if possible)</w:t>
            </w:r>
          </w:p>
        </w:tc>
      </w:tr>
      <w:tr w:rsidR="00AC05B9" w:rsidRPr="00FD1B9F" w14:paraId="3F6C52C6" w14:textId="77777777" w:rsidTr="00C9422C">
        <w:trPr>
          <w:trHeight w:val="397"/>
        </w:trPr>
        <w:tc>
          <w:tcPr>
            <w:tcW w:w="850" w:type="dxa"/>
            <w:vAlign w:val="center"/>
          </w:tcPr>
          <w:p w14:paraId="076FDDF7" w14:textId="77777777" w:rsidR="00AC05B9" w:rsidRPr="00FD1B9F" w:rsidRDefault="00AC05B9" w:rsidP="00C9422C"/>
        </w:tc>
        <w:tc>
          <w:tcPr>
            <w:tcW w:w="1701" w:type="dxa"/>
            <w:vAlign w:val="center"/>
          </w:tcPr>
          <w:p w14:paraId="69A2F3B1" w14:textId="77777777" w:rsidR="00AC05B9" w:rsidRPr="00FD1B9F" w:rsidRDefault="00AC05B9" w:rsidP="00C9422C"/>
        </w:tc>
        <w:tc>
          <w:tcPr>
            <w:tcW w:w="3515" w:type="dxa"/>
            <w:vAlign w:val="center"/>
          </w:tcPr>
          <w:p w14:paraId="2B6BB886" w14:textId="77777777" w:rsidR="00AC05B9" w:rsidRPr="00FD1B9F" w:rsidRDefault="00AC05B9" w:rsidP="00C9422C">
            <w:pPr>
              <w:jc w:val="center"/>
            </w:pPr>
          </w:p>
        </w:tc>
        <w:tc>
          <w:tcPr>
            <w:tcW w:w="4252" w:type="dxa"/>
            <w:vAlign w:val="center"/>
          </w:tcPr>
          <w:p w14:paraId="5E92C3BF" w14:textId="77777777" w:rsidR="00AC05B9" w:rsidRPr="00FD1B9F" w:rsidRDefault="00AC05B9" w:rsidP="00C9422C">
            <w:pPr>
              <w:jc w:val="center"/>
            </w:pPr>
          </w:p>
        </w:tc>
      </w:tr>
      <w:tr w:rsidR="00AC05B9" w:rsidRPr="00FD1B9F" w14:paraId="7E8DB597" w14:textId="77777777" w:rsidTr="00C9422C">
        <w:trPr>
          <w:trHeight w:val="397"/>
        </w:trPr>
        <w:tc>
          <w:tcPr>
            <w:tcW w:w="850" w:type="dxa"/>
            <w:vAlign w:val="center"/>
          </w:tcPr>
          <w:p w14:paraId="39B04E59" w14:textId="77777777" w:rsidR="00AC05B9" w:rsidRPr="00FD1B9F" w:rsidRDefault="00AC05B9" w:rsidP="00C9422C"/>
        </w:tc>
        <w:tc>
          <w:tcPr>
            <w:tcW w:w="1701" w:type="dxa"/>
            <w:vAlign w:val="center"/>
          </w:tcPr>
          <w:p w14:paraId="3BBA6CB2" w14:textId="77777777" w:rsidR="00AC05B9" w:rsidRPr="00FD1B9F" w:rsidRDefault="00AC05B9" w:rsidP="00C9422C">
            <w:pPr>
              <w:jc w:val="center"/>
            </w:pPr>
          </w:p>
        </w:tc>
        <w:tc>
          <w:tcPr>
            <w:tcW w:w="3515" w:type="dxa"/>
            <w:vAlign w:val="center"/>
          </w:tcPr>
          <w:p w14:paraId="79E8C3A0" w14:textId="77777777" w:rsidR="00AC05B9" w:rsidRPr="00FD1B9F" w:rsidRDefault="00AC05B9" w:rsidP="00C9422C">
            <w:pPr>
              <w:jc w:val="center"/>
            </w:pPr>
          </w:p>
        </w:tc>
        <w:tc>
          <w:tcPr>
            <w:tcW w:w="4252" w:type="dxa"/>
            <w:vAlign w:val="center"/>
          </w:tcPr>
          <w:p w14:paraId="71A5BE98" w14:textId="77777777" w:rsidR="00AC05B9" w:rsidRPr="00FD1B9F" w:rsidRDefault="00AC05B9" w:rsidP="00C9422C">
            <w:pPr>
              <w:jc w:val="center"/>
            </w:pPr>
          </w:p>
        </w:tc>
      </w:tr>
      <w:tr w:rsidR="00AC05B9" w:rsidRPr="00FD1B9F" w14:paraId="4FCC7D50" w14:textId="77777777" w:rsidTr="00C9422C">
        <w:trPr>
          <w:trHeight w:val="397"/>
        </w:trPr>
        <w:tc>
          <w:tcPr>
            <w:tcW w:w="850" w:type="dxa"/>
            <w:vAlign w:val="center"/>
          </w:tcPr>
          <w:p w14:paraId="1D7C631C" w14:textId="77777777" w:rsidR="00AC05B9" w:rsidRPr="00FD1B9F" w:rsidRDefault="00AC05B9" w:rsidP="00C9422C"/>
        </w:tc>
        <w:tc>
          <w:tcPr>
            <w:tcW w:w="1701" w:type="dxa"/>
            <w:vAlign w:val="center"/>
          </w:tcPr>
          <w:p w14:paraId="47F2E963" w14:textId="77777777" w:rsidR="00AC05B9" w:rsidRPr="00FD1B9F" w:rsidRDefault="00AC05B9" w:rsidP="00C9422C">
            <w:pPr>
              <w:jc w:val="center"/>
            </w:pPr>
          </w:p>
        </w:tc>
        <w:tc>
          <w:tcPr>
            <w:tcW w:w="3515" w:type="dxa"/>
            <w:vAlign w:val="center"/>
          </w:tcPr>
          <w:p w14:paraId="4CF047FE" w14:textId="77777777" w:rsidR="00AC05B9" w:rsidRPr="00FD1B9F" w:rsidRDefault="00AC05B9" w:rsidP="00C9422C">
            <w:pPr>
              <w:jc w:val="center"/>
            </w:pPr>
          </w:p>
        </w:tc>
        <w:tc>
          <w:tcPr>
            <w:tcW w:w="4252" w:type="dxa"/>
            <w:vAlign w:val="center"/>
          </w:tcPr>
          <w:p w14:paraId="3906AAA0" w14:textId="77777777" w:rsidR="00AC05B9" w:rsidRPr="00FD1B9F" w:rsidRDefault="00AC05B9" w:rsidP="00C9422C">
            <w:pPr>
              <w:jc w:val="center"/>
            </w:pPr>
          </w:p>
        </w:tc>
      </w:tr>
      <w:tr w:rsidR="00AC05B9" w:rsidRPr="00FD1B9F" w14:paraId="155A3275" w14:textId="77777777" w:rsidTr="00C9422C">
        <w:trPr>
          <w:trHeight w:val="397"/>
        </w:trPr>
        <w:tc>
          <w:tcPr>
            <w:tcW w:w="850" w:type="dxa"/>
            <w:vAlign w:val="center"/>
          </w:tcPr>
          <w:p w14:paraId="72F040F3" w14:textId="77777777" w:rsidR="00AC05B9" w:rsidRPr="00FD1B9F" w:rsidRDefault="00AC05B9" w:rsidP="00C9422C"/>
        </w:tc>
        <w:tc>
          <w:tcPr>
            <w:tcW w:w="1701" w:type="dxa"/>
            <w:vAlign w:val="center"/>
          </w:tcPr>
          <w:p w14:paraId="05F890C8" w14:textId="77777777" w:rsidR="00AC05B9" w:rsidRPr="00FD1B9F" w:rsidRDefault="00AC05B9" w:rsidP="00C9422C">
            <w:pPr>
              <w:jc w:val="center"/>
            </w:pPr>
          </w:p>
        </w:tc>
        <w:tc>
          <w:tcPr>
            <w:tcW w:w="3515" w:type="dxa"/>
            <w:vAlign w:val="center"/>
          </w:tcPr>
          <w:p w14:paraId="2BD70EB7" w14:textId="77777777" w:rsidR="00AC05B9" w:rsidRPr="00FD1B9F" w:rsidRDefault="00AC05B9" w:rsidP="00C9422C">
            <w:pPr>
              <w:jc w:val="center"/>
            </w:pPr>
          </w:p>
        </w:tc>
        <w:tc>
          <w:tcPr>
            <w:tcW w:w="4252" w:type="dxa"/>
            <w:vAlign w:val="center"/>
          </w:tcPr>
          <w:p w14:paraId="745C55F3" w14:textId="77777777" w:rsidR="00AC05B9" w:rsidRPr="00FD1B9F" w:rsidRDefault="00AC05B9" w:rsidP="00C9422C">
            <w:pPr>
              <w:jc w:val="center"/>
            </w:pPr>
          </w:p>
        </w:tc>
      </w:tr>
      <w:tr w:rsidR="00AC05B9" w:rsidRPr="00FD1B9F" w14:paraId="0B31B67F" w14:textId="77777777" w:rsidTr="00C9422C">
        <w:trPr>
          <w:trHeight w:val="397"/>
        </w:trPr>
        <w:tc>
          <w:tcPr>
            <w:tcW w:w="850" w:type="dxa"/>
            <w:vAlign w:val="center"/>
          </w:tcPr>
          <w:p w14:paraId="404E6AA0" w14:textId="77777777" w:rsidR="00AC05B9" w:rsidRPr="00FD1B9F" w:rsidRDefault="00AC05B9" w:rsidP="00C9422C"/>
        </w:tc>
        <w:tc>
          <w:tcPr>
            <w:tcW w:w="1701" w:type="dxa"/>
            <w:vAlign w:val="center"/>
          </w:tcPr>
          <w:p w14:paraId="1B5D57D7" w14:textId="77777777" w:rsidR="00AC05B9" w:rsidRPr="00FD1B9F" w:rsidRDefault="00AC05B9" w:rsidP="00C9422C">
            <w:pPr>
              <w:jc w:val="center"/>
            </w:pPr>
          </w:p>
        </w:tc>
        <w:tc>
          <w:tcPr>
            <w:tcW w:w="3515" w:type="dxa"/>
            <w:vAlign w:val="center"/>
          </w:tcPr>
          <w:p w14:paraId="66FF932B" w14:textId="77777777" w:rsidR="00AC05B9" w:rsidRPr="00FD1B9F" w:rsidRDefault="00AC05B9" w:rsidP="00C9422C">
            <w:pPr>
              <w:jc w:val="center"/>
            </w:pPr>
          </w:p>
        </w:tc>
        <w:tc>
          <w:tcPr>
            <w:tcW w:w="4252" w:type="dxa"/>
            <w:vAlign w:val="center"/>
          </w:tcPr>
          <w:p w14:paraId="75BDBE12" w14:textId="77777777" w:rsidR="00AC05B9" w:rsidRPr="00FD1B9F" w:rsidRDefault="00AC05B9" w:rsidP="00C9422C">
            <w:pPr>
              <w:jc w:val="center"/>
            </w:pPr>
          </w:p>
        </w:tc>
      </w:tr>
      <w:tr w:rsidR="00AC05B9" w:rsidRPr="00FD1B9F" w14:paraId="17DB64F4" w14:textId="77777777" w:rsidTr="00C9422C">
        <w:trPr>
          <w:trHeight w:val="397"/>
        </w:trPr>
        <w:tc>
          <w:tcPr>
            <w:tcW w:w="850" w:type="dxa"/>
            <w:vAlign w:val="center"/>
          </w:tcPr>
          <w:p w14:paraId="0D32E6A7" w14:textId="77777777" w:rsidR="00AC05B9" w:rsidRPr="00FD1B9F" w:rsidRDefault="00AC05B9" w:rsidP="00C9422C"/>
        </w:tc>
        <w:tc>
          <w:tcPr>
            <w:tcW w:w="1701" w:type="dxa"/>
            <w:vAlign w:val="center"/>
          </w:tcPr>
          <w:p w14:paraId="74C75734" w14:textId="77777777" w:rsidR="00AC05B9" w:rsidRPr="00FD1B9F" w:rsidRDefault="00AC05B9" w:rsidP="00C9422C">
            <w:pPr>
              <w:jc w:val="center"/>
            </w:pPr>
          </w:p>
        </w:tc>
        <w:tc>
          <w:tcPr>
            <w:tcW w:w="3515" w:type="dxa"/>
            <w:vAlign w:val="center"/>
          </w:tcPr>
          <w:p w14:paraId="1E694B1F" w14:textId="77777777" w:rsidR="00AC05B9" w:rsidRPr="00FD1B9F" w:rsidRDefault="00AC05B9" w:rsidP="00C9422C">
            <w:pPr>
              <w:jc w:val="center"/>
            </w:pPr>
          </w:p>
        </w:tc>
        <w:tc>
          <w:tcPr>
            <w:tcW w:w="4252" w:type="dxa"/>
            <w:vAlign w:val="center"/>
          </w:tcPr>
          <w:p w14:paraId="4873A706" w14:textId="77777777" w:rsidR="00AC05B9" w:rsidRPr="00FD1B9F" w:rsidRDefault="00AC05B9" w:rsidP="00C9422C">
            <w:pPr>
              <w:jc w:val="center"/>
            </w:pPr>
          </w:p>
        </w:tc>
      </w:tr>
    </w:tbl>
    <w:p w14:paraId="56BC9AF6" w14:textId="77777777" w:rsidR="00AC05B9" w:rsidRDefault="00AC05B9"/>
    <w:tbl>
      <w:tblPr>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2145"/>
        <w:gridCol w:w="2378"/>
        <w:gridCol w:w="1164"/>
        <w:gridCol w:w="1283"/>
        <w:gridCol w:w="1210"/>
      </w:tblGrid>
      <w:tr w:rsidR="00AC05B9" w14:paraId="1F0BDA47" w14:textId="77777777" w:rsidTr="00C9422C">
        <w:trPr>
          <w:trHeight w:val="397"/>
        </w:trPr>
        <w:tc>
          <w:tcPr>
            <w:tcW w:w="10420" w:type="dxa"/>
            <w:gridSpan w:val="6"/>
            <w:shd w:val="clear" w:color="auto" w:fill="F7CAAC"/>
            <w:vAlign w:val="center"/>
          </w:tcPr>
          <w:p w14:paraId="1C91C3A9" w14:textId="77777777" w:rsidR="00AC05B9" w:rsidRPr="00112CD5" w:rsidRDefault="00AC05B9" w:rsidP="00C9422C">
            <w:pPr>
              <w:jc w:val="center"/>
              <w:rPr>
                <w:b/>
              </w:rPr>
            </w:pPr>
            <w:r w:rsidRPr="00112CD5">
              <w:rPr>
                <w:b/>
              </w:rPr>
              <w:t>Agencies involved with the child/young person</w:t>
            </w:r>
            <w:r>
              <w:rPr>
                <w:b/>
              </w:rPr>
              <w:t xml:space="preserve"> over time (if any)</w:t>
            </w:r>
          </w:p>
        </w:tc>
      </w:tr>
      <w:tr w:rsidR="00AC05B9" w:rsidRPr="00FD1B9F" w14:paraId="11372F49" w14:textId="77777777" w:rsidTr="00C9422C">
        <w:trPr>
          <w:trHeight w:val="397"/>
        </w:trPr>
        <w:tc>
          <w:tcPr>
            <w:tcW w:w="2240" w:type="dxa"/>
            <w:shd w:val="clear" w:color="auto" w:fill="F7CAAC"/>
            <w:vAlign w:val="center"/>
          </w:tcPr>
          <w:p w14:paraId="24C18BE5" w14:textId="77777777" w:rsidR="00AC05B9" w:rsidRPr="006B08D9" w:rsidRDefault="00AC05B9" w:rsidP="00C9422C">
            <w:pPr>
              <w:jc w:val="center"/>
            </w:pPr>
            <w:r w:rsidRPr="006B08D9">
              <w:t>Agency</w:t>
            </w:r>
          </w:p>
        </w:tc>
        <w:tc>
          <w:tcPr>
            <w:tcW w:w="2145" w:type="dxa"/>
            <w:shd w:val="clear" w:color="auto" w:fill="F7CAAC"/>
            <w:vAlign w:val="center"/>
          </w:tcPr>
          <w:p w14:paraId="30208937" w14:textId="77777777" w:rsidR="00AC05B9" w:rsidRPr="00FD1B9F" w:rsidRDefault="00AC05B9" w:rsidP="00C9422C">
            <w:pPr>
              <w:jc w:val="center"/>
            </w:pPr>
            <w:r>
              <w:t>Contact Name</w:t>
            </w:r>
          </w:p>
        </w:tc>
        <w:tc>
          <w:tcPr>
            <w:tcW w:w="2378" w:type="dxa"/>
            <w:shd w:val="clear" w:color="auto" w:fill="F7CAAC"/>
            <w:vAlign w:val="center"/>
          </w:tcPr>
          <w:p w14:paraId="6B3CBF38" w14:textId="77777777" w:rsidR="00AC05B9" w:rsidRPr="00FD1B9F" w:rsidRDefault="00AC05B9" w:rsidP="00C9422C">
            <w:pPr>
              <w:jc w:val="center"/>
            </w:pPr>
            <w:r>
              <w:t>Contact Details</w:t>
            </w:r>
          </w:p>
        </w:tc>
        <w:tc>
          <w:tcPr>
            <w:tcW w:w="1164" w:type="dxa"/>
            <w:shd w:val="clear" w:color="auto" w:fill="F7CAAC"/>
            <w:vAlign w:val="center"/>
          </w:tcPr>
          <w:p w14:paraId="1480C90C" w14:textId="77777777" w:rsidR="00AC05B9" w:rsidRPr="00FD1B9F" w:rsidRDefault="00AC05B9" w:rsidP="00C9422C">
            <w:pPr>
              <w:jc w:val="center"/>
            </w:pPr>
            <w:r>
              <w:t>Date from</w:t>
            </w:r>
          </w:p>
        </w:tc>
        <w:tc>
          <w:tcPr>
            <w:tcW w:w="1283" w:type="dxa"/>
            <w:shd w:val="clear" w:color="auto" w:fill="F7CAAC"/>
            <w:vAlign w:val="center"/>
          </w:tcPr>
          <w:p w14:paraId="2BAD9505" w14:textId="77777777" w:rsidR="00AC05B9" w:rsidRPr="00FD1B9F" w:rsidRDefault="00AC05B9" w:rsidP="00C9422C">
            <w:pPr>
              <w:jc w:val="center"/>
            </w:pPr>
            <w:r>
              <w:t>Date to</w:t>
            </w:r>
          </w:p>
        </w:tc>
        <w:tc>
          <w:tcPr>
            <w:tcW w:w="1210" w:type="dxa"/>
            <w:shd w:val="clear" w:color="auto" w:fill="F7CAAC"/>
            <w:vAlign w:val="center"/>
          </w:tcPr>
          <w:p w14:paraId="3D3ABB7B" w14:textId="77777777" w:rsidR="00AC05B9" w:rsidRDefault="00AC05B9" w:rsidP="00C9422C">
            <w:pPr>
              <w:jc w:val="center"/>
            </w:pPr>
            <w:r>
              <w:t>Report Available</w:t>
            </w:r>
          </w:p>
        </w:tc>
      </w:tr>
      <w:tr w:rsidR="00AC05B9" w14:paraId="342431C0" w14:textId="77777777" w:rsidTr="00C9422C">
        <w:trPr>
          <w:trHeight w:val="397"/>
        </w:trPr>
        <w:tc>
          <w:tcPr>
            <w:tcW w:w="2240" w:type="dxa"/>
            <w:vAlign w:val="center"/>
          </w:tcPr>
          <w:p w14:paraId="0D1DAF95" w14:textId="77777777" w:rsidR="00AC05B9" w:rsidRDefault="00AC05B9" w:rsidP="00C9422C">
            <w:pPr>
              <w:jc w:val="center"/>
              <w:rPr>
                <w:b/>
              </w:rPr>
            </w:pPr>
          </w:p>
        </w:tc>
        <w:tc>
          <w:tcPr>
            <w:tcW w:w="2145" w:type="dxa"/>
            <w:vAlign w:val="center"/>
          </w:tcPr>
          <w:p w14:paraId="46E5931D" w14:textId="77777777" w:rsidR="00AC05B9" w:rsidRDefault="00AC05B9" w:rsidP="00C9422C">
            <w:pPr>
              <w:jc w:val="center"/>
            </w:pPr>
          </w:p>
        </w:tc>
        <w:tc>
          <w:tcPr>
            <w:tcW w:w="2378" w:type="dxa"/>
            <w:vAlign w:val="center"/>
          </w:tcPr>
          <w:p w14:paraId="70498AE9" w14:textId="77777777" w:rsidR="00AC05B9" w:rsidRDefault="00AC05B9" w:rsidP="00C9422C">
            <w:pPr>
              <w:jc w:val="center"/>
            </w:pPr>
          </w:p>
        </w:tc>
        <w:tc>
          <w:tcPr>
            <w:tcW w:w="1164" w:type="dxa"/>
            <w:vAlign w:val="center"/>
          </w:tcPr>
          <w:p w14:paraId="50630282" w14:textId="77777777" w:rsidR="00AC05B9" w:rsidRDefault="00AC05B9" w:rsidP="00C9422C">
            <w:pPr>
              <w:jc w:val="center"/>
            </w:pPr>
          </w:p>
        </w:tc>
        <w:tc>
          <w:tcPr>
            <w:tcW w:w="1283" w:type="dxa"/>
            <w:vAlign w:val="center"/>
          </w:tcPr>
          <w:p w14:paraId="0164046E" w14:textId="77777777" w:rsidR="00AC05B9" w:rsidRDefault="00AC05B9" w:rsidP="00C9422C">
            <w:pPr>
              <w:jc w:val="center"/>
            </w:pPr>
          </w:p>
        </w:tc>
        <w:tc>
          <w:tcPr>
            <w:tcW w:w="1210" w:type="dxa"/>
            <w:vAlign w:val="center"/>
          </w:tcPr>
          <w:p w14:paraId="750AA335" w14:textId="77777777" w:rsidR="00AC05B9" w:rsidRDefault="00AC05B9" w:rsidP="00C9422C">
            <w:pPr>
              <w:jc w:val="center"/>
            </w:pPr>
          </w:p>
        </w:tc>
      </w:tr>
      <w:tr w:rsidR="00AC05B9" w14:paraId="220BB469" w14:textId="77777777" w:rsidTr="00C9422C">
        <w:trPr>
          <w:trHeight w:val="397"/>
        </w:trPr>
        <w:tc>
          <w:tcPr>
            <w:tcW w:w="2240" w:type="dxa"/>
            <w:vAlign w:val="center"/>
          </w:tcPr>
          <w:p w14:paraId="6B955DC0" w14:textId="77777777" w:rsidR="00AC05B9" w:rsidRDefault="00AC05B9" w:rsidP="00C9422C">
            <w:pPr>
              <w:jc w:val="center"/>
              <w:rPr>
                <w:b/>
              </w:rPr>
            </w:pPr>
          </w:p>
        </w:tc>
        <w:tc>
          <w:tcPr>
            <w:tcW w:w="2145" w:type="dxa"/>
            <w:vAlign w:val="center"/>
          </w:tcPr>
          <w:p w14:paraId="5C3A8822" w14:textId="77777777" w:rsidR="00AC05B9" w:rsidRDefault="00AC05B9" w:rsidP="00C9422C">
            <w:pPr>
              <w:jc w:val="center"/>
            </w:pPr>
          </w:p>
        </w:tc>
        <w:tc>
          <w:tcPr>
            <w:tcW w:w="2378" w:type="dxa"/>
            <w:vAlign w:val="center"/>
          </w:tcPr>
          <w:p w14:paraId="4C856415" w14:textId="77777777" w:rsidR="00AC05B9" w:rsidRDefault="00AC05B9" w:rsidP="00C9422C">
            <w:pPr>
              <w:jc w:val="center"/>
            </w:pPr>
          </w:p>
        </w:tc>
        <w:tc>
          <w:tcPr>
            <w:tcW w:w="1164" w:type="dxa"/>
            <w:vAlign w:val="center"/>
          </w:tcPr>
          <w:p w14:paraId="345D4A67" w14:textId="77777777" w:rsidR="00AC05B9" w:rsidRDefault="00AC05B9" w:rsidP="00C9422C">
            <w:pPr>
              <w:jc w:val="center"/>
            </w:pPr>
          </w:p>
        </w:tc>
        <w:tc>
          <w:tcPr>
            <w:tcW w:w="1283" w:type="dxa"/>
            <w:vAlign w:val="center"/>
          </w:tcPr>
          <w:p w14:paraId="79FC23E9" w14:textId="77777777" w:rsidR="00AC05B9" w:rsidRDefault="00AC05B9" w:rsidP="00C9422C">
            <w:pPr>
              <w:jc w:val="center"/>
            </w:pPr>
          </w:p>
        </w:tc>
        <w:tc>
          <w:tcPr>
            <w:tcW w:w="1210" w:type="dxa"/>
            <w:vAlign w:val="center"/>
          </w:tcPr>
          <w:p w14:paraId="58FAA152" w14:textId="77777777" w:rsidR="00AC05B9" w:rsidRDefault="00AC05B9" w:rsidP="00C9422C">
            <w:pPr>
              <w:jc w:val="center"/>
            </w:pPr>
          </w:p>
        </w:tc>
      </w:tr>
      <w:tr w:rsidR="00AC05B9" w14:paraId="2B69A713" w14:textId="77777777" w:rsidTr="00C9422C">
        <w:trPr>
          <w:trHeight w:val="397"/>
        </w:trPr>
        <w:tc>
          <w:tcPr>
            <w:tcW w:w="2240" w:type="dxa"/>
            <w:vAlign w:val="center"/>
          </w:tcPr>
          <w:p w14:paraId="3614F005" w14:textId="77777777" w:rsidR="00AC05B9" w:rsidRDefault="00AC05B9" w:rsidP="00C9422C">
            <w:pPr>
              <w:jc w:val="center"/>
              <w:rPr>
                <w:b/>
              </w:rPr>
            </w:pPr>
          </w:p>
        </w:tc>
        <w:tc>
          <w:tcPr>
            <w:tcW w:w="2145" w:type="dxa"/>
            <w:vAlign w:val="center"/>
          </w:tcPr>
          <w:p w14:paraId="5C48BB6B" w14:textId="77777777" w:rsidR="00AC05B9" w:rsidRDefault="00AC05B9" w:rsidP="00C9422C">
            <w:pPr>
              <w:jc w:val="center"/>
            </w:pPr>
          </w:p>
        </w:tc>
        <w:tc>
          <w:tcPr>
            <w:tcW w:w="2378" w:type="dxa"/>
            <w:vAlign w:val="center"/>
          </w:tcPr>
          <w:p w14:paraId="6D4ADC46" w14:textId="77777777" w:rsidR="00AC05B9" w:rsidRDefault="00AC05B9" w:rsidP="00C9422C">
            <w:pPr>
              <w:jc w:val="center"/>
            </w:pPr>
          </w:p>
        </w:tc>
        <w:tc>
          <w:tcPr>
            <w:tcW w:w="1164" w:type="dxa"/>
            <w:vAlign w:val="center"/>
          </w:tcPr>
          <w:p w14:paraId="6BF1528D" w14:textId="77777777" w:rsidR="00AC05B9" w:rsidRDefault="00AC05B9" w:rsidP="00C9422C">
            <w:pPr>
              <w:jc w:val="center"/>
            </w:pPr>
          </w:p>
        </w:tc>
        <w:tc>
          <w:tcPr>
            <w:tcW w:w="1283" w:type="dxa"/>
            <w:vAlign w:val="center"/>
          </w:tcPr>
          <w:p w14:paraId="23F8E56F" w14:textId="77777777" w:rsidR="00AC05B9" w:rsidRDefault="00AC05B9" w:rsidP="00C9422C">
            <w:pPr>
              <w:jc w:val="center"/>
            </w:pPr>
          </w:p>
        </w:tc>
        <w:tc>
          <w:tcPr>
            <w:tcW w:w="1210" w:type="dxa"/>
            <w:vAlign w:val="center"/>
          </w:tcPr>
          <w:p w14:paraId="1E8690B1" w14:textId="77777777" w:rsidR="00AC05B9" w:rsidRDefault="00AC05B9" w:rsidP="00C9422C">
            <w:pPr>
              <w:jc w:val="center"/>
            </w:pPr>
          </w:p>
        </w:tc>
      </w:tr>
      <w:tr w:rsidR="00AC05B9" w14:paraId="65E0109B" w14:textId="77777777" w:rsidTr="00C9422C">
        <w:trPr>
          <w:trHeight w:val="397"/>
        </w:trPr>
        <w:tc>
          <w:tcPr>
            <w:tcW w:w="2240" w:type="dxa"/>
            <w:vAlign w:val="center"/>
          </w:tcPr>
          <w:p w14:paraId="0F3B5667" w14:textId="77777777" w:rsidR="00AC05B9" w:rsidRDefault="00AC05B9" w:rsidP="00C9422C">
            <w:pPr>
              <w:jc w:val="center"/>
              <w:rPr>
                <w:b/>
              </w:rPr>
            </w:pPr>
          </w:p>
        </w:tc>
        <w:tc>
          <w:tcPr>
            <w:tcW w:w="2145" w:type="dxa"/>
            <w:vAlign w:val="center"/>
          </w:tcPr>
          <w:p w14:paraId="726E605E" w14:textId="77777777" w:rsidR="00AC05B9" w:rsidRDefault="00AC05B9" w:rsidP="00C9422C">
            <w:pPr>
              <w:jc w:val="center"/>
            </w:pPr>
          </w:p>
        </w:tc>
        <w:tc>
          <w:tcPr>
            <w:tcW w:w="2378" w:type="dxa"/>
            <w:vAlign w:val="center"/>
          </w:tcPr>
          <w:p w14:paraId="0F73E3C6" w14:textId="77777777" w:rsidR="00AC05B9" w:rsidRDefault="00AC05B9" w:rsidP="00C9422C">
            <w:pPr>
              <w:jc w:val="center"/>
            </w:pPr>
          </w:p>
        </w:tc>
        <w:tc>
          <w:tcPr>
            <w:tcW w:w="1164" w:type="dxa"/>
            <w:vAlign w:val="center"/>
          </w:tcPr>
          <w:p w14:paraId="6BF5CC83" w14:textId="77777777" w:rsidR="00AC05B9" w:rsidRDefault="00AC05B9" w:rsidP="00C9422C">
            <w:pPr>
              <w:jc w:val="center"/>
            </w:pPr>
          </w:p>
        </w:tc>
        <w:tc>
          <w:tcPr>
            <w:tcW w:w="1283" w:type="dxa"/>
            <w:vAlign w:val="center"/>
          </w:tcPr>
          <w:p w14:paraId="4FB3B686" w14:textId="77777777" w:rsidR="00AC05B9" w:rsidRDefault="00AC05B9" w:rsidP="00C9422C">
            <w:pPr>
              <w:jc w:val="center"/>
            </w:pPr>
          </w:p>
        </w:tc>
        <w:tc>
          <w:tcPr>
            <w:tcW w:w="1210" w:type="dxa"/>
            <w:vAlign w:val="center"/>
          </w:tcPr>
          <w:p w14:paraId="3C6E131D" w14:textId="77777777" w:rsidR="00AC05B9" w:rsidRDefault="00AC05B9" w:rsidP="00C9422C">
            <w:pPr>
              <w:jc w:val="center"/>
            </w:pPr>
          </w:p>
        </w:tc>
      </w:tr>
      <w:tr w:rsidR="00AC05B9" w14:paraId="1EFCDA48" w14:textId="77777777" w:rsidTr="00C9422C">
        <w:trPr>
          <w:trHeight w:val="397"/>
        </w:trPr>
        <w:tc>
          <w:tcPr>
            <w:tcW w:w="2240" w:type="dxa"/>
            <w:vAlign w:val="center"/>
          </w:tcPr>
          <w:p w14:paraId="5FE9F8AD" w14:textId="77777777" w:rsidR="00AC05B9" w:rsidRDefault="00AC05B9" w:rsidP="00C9422C">
            <w:pPr>
              <w:jc w:val="center"/>
              <w:rPr>
                <w:b/>
              </w:rPr>
            </w:pPr>
          </w:p>
        </w:tc>
        <w:tc>
          <w:tcPr>
            <w:tcW w:w="2145" w:type="dxa"/>
            <w:vAlign w:val="center"/>
          </w:tcPr>
          <w:p w14:paraId="2DF5F40B" w14:textId="77777777" w:rsidR="00AC05B9" w:rsidRDefault="00AC05B9" w:rsidP="00C9422C">
            <w:pPr>
              <w:jc w:val="center"/>
            </w:pPr>
          </w:p>
        </w:tc>
        <w:tc>
          <w:tcPr>
            <w:tcW w:w="2378" w:type="dxa"/>
            <w:vAlign w:val="center"/>
          </w:tcPr>
          <w:p w14:paraId="4FA012C0" w14:textId="77777777" w:rsidR="00AC05B9" w:rsidRDefault="00AC05B9" w:rsidP="00C9422C">
            <w:pPr>
              <w:jc w:val="center"/>
            </w:pPr>
          </w:p>
        </w:tc>
        <w:tc>
          <w:tcPr>
            <w:tcW w:w="1164" w:type="dxa"/>
            <w:vAlign w:val="center"/>
          </w:tcPr>
          <w:p w14:paraId="4AFC37E6" w14:textId="77777777" w:rsidR="00AC05B9" w:rsidRDefault="00AC05B9" w:rsidP="00C9422C">
            <w:pPr>
              <w:jc w:val="center"/>
            </w:pPr>
          </w:p>
        </w:tc>
        <w:tc>
          <w:tcPr>
            <w:tcW w:w="1283" w:type="dxa"/>
            <w:vAlign w:val="center"/>
          </w:tcPr>
          <w:p w14:paraId="48F95ED3" w14:textId="77777777" w:rsidR="00AC05B9" w:rsidRDefault="00AC05B9" w:rsidP="00C9422C">
            <w:pPr>
              <w:jc w:val="center"/>
            </w:pPr>
          </w:p>
        </w:tc>
        <w:tc>
          <w:tcPr>
            <w:tcW w:w="1210" w:type="dxa"/>
            <w:vAlign w:val="center"/>
          </w:tcPr>
          <w:p w14:paraId="21B7B08D" w14:textId="77777777" w:rsidR="00AC05B9" w:rsidRDefault="00AC05B9" w:rsidP="00C9422C">
            <w:pPr>
              <w:jc w:val="center"/>
            </w:pPr>
          </w:p>
        </w:tc>
      </w:tr>
    </w:tbl>
    <w:p w14:paraId="654EB374" w14:textId="77777777" w:rsidR="00AC05B9" w:rsidRDefault="00AC05B9"/>
    <w:tbl>
      <w:tblPr>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0"/>
      </w:tblGrid>
      <w:tr w:rsidR="00AC05B9" w14:paraId="242C257F" w14:textId="77777777" w:rsidTr="00C9422C">
        <w:trPr>
          <w:trHeight w:val="397"/>
        </w:trPr>
        <w:tc>
          <w:tcPr>
            <w:tcW w:w="10420" w:type="dxa"/>
            <w:tcBorders>
              <w:bottom w:val="single" w:sz="4" w:space="0" w:color="auto"/>
            </w:tcBorders>
            <w:shd w:val="clear" w:color="auto" w:fill="F7CAAC"/>
            <w:vAlign w:val="center"/>
          </w:tcPr>
          <w:p w14:paraId="174744EE" w14:textId="77777777" w:rsidR="00AC05B9" w:rsidRPr="00F713E9" w:rsidRDefault="00AC05B9" w:rsidP="00C9422C">
            <w:pPr>
              <w:jc w:val="center"/>
              <w:rPr>
                <w:b/>
              </w:rPr>
            </w:pPr>
            <w:r w:rsidRPr="00F97953">
              <w:rPr>
                <w:b/>
              </w:rPr>
              <w:t>School’s summary</w:t>
            </w:r>
            <w:r>
              <w:rPr>
                <w:b/>
              </w:rPr>
              <w:t xml:space="preserve"> for transition and recommendations for receiving school</w:t>
            </w:r>
          </w:p>
        </w:tc>
      </w:tr>
      <w:tr w:rsidR="00AC05B9" w14:paraId="5A120306" w14:textId="77777777" w:rsidTr="00C9422C">
        <w:trPr>
          <w:trHeight w:val="397"/>
        </w:trPr>
        <w:tc>
          <w:tcPr>
            <w:tcW w:w="10420" w:type="dxa"/>
            <w:tcBorders>
              <w:bottom w:val="single" w:sz="4" w:space="0" w:color="auto"/>
            </w:tcBorders>
            <w:vAlign w:val="center"/>
          </w:tcPr>
          <w:p w14:paraId="4CA7341B" w14:textId="77777777" w:rsidR="00AC05B9" w:rsidRDefault="00AC05B9" w:rsidP="00C9422C"/>
          <w:p w14:paraId="4586C7C6" w14:textId="77777777" w:rsidR="00AC05B9" w:rsidRDefault="00AC05B9" w:rsidP="00C9422C"/>
          <w:p w14:paraId="5EAADA35" w14:textId="77777777" w:rsidR="00AC05B9" w:rsidRDefault="00AC05B9" w:rsidP="00C9422C"/>
          <w:p w14:paraId="5B8216F1" w14:textId="77777777" w:rsidR="00AC05B9" w:rsidRDefault="00AC05B9" w:rsidP="00C9422C"/>
          <w:p w14:paraId="28B706C6" w14:textId="77777777" w:rsidR="00AC05B9" w:rsidRDefault="00AC05B9" w:rsidP="00C9422C"/>
          <w:p w14:paraId="108BB100" w14:textId="77777777" w:rsidR="00AC05B9" w:rsidRDefault="00AC05B9" w:rsidP="00C9422C"/>
        </w:tc>
      </w:tr>
    </w:tbl>
    <w:p w14:paraId="000AD599" w14:textId="77777777" w:rsidR="00AC05B9" w:rsidRDefault="00AC05B9"/>
    <w:tbl>
      <w:tblPr>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0"/>
      </w:tblGrid>
      <w:tr w:rsidR="00AC05B9" w:rsidRPr="00F713E9" w14:paraId="359734E1" w14:textId="77777777" w:rsidTr="00C9422C">
        <w:trPr>
          <w:trHeight w:val="397"/>
        </w:trPr>
        <w:tc>
          <w:tcPr>
            <w:tcW w:w="10420" w:type="dxa"/>
            <w:shd w:val="clear" w:color="auto" w:fill="F7CAAC"/>
            <w:vAlign w:val="center"/>
          </w:tcPr>
          <w:p w14:paraId="3AB10EF2" w14:textId="77777777" w:rsidR="00AC05B9" w:rsidRPr="00F713E9" w:rsidRDefault="00AC05B9" w:rsidP="00C9422C">
            <w:pPr>
              <w:jc w:val="center"/>
              <w:rPr>
                <w:b/>
              </w:rPr>
            </w:pPr>
            <w:r w:rsidRPr="00F713E9">
              <w:rPr>
                <w:b/>
              </w:rPr>
              <w:t>List of attachments: e.g. last two SEN support plans etc.</w:t>
            </w:r>
          </w:p>
        </w:tc>
      </w:tr>
      <w:tr w:rsidR="00AC05B9" w14:paraId="4E2B0183" w14:textId="77777777" w:rsidTr="00C9422C">
        <w:trPr>
          <w:trHeight w:val="397"/>
        </w:trPr>
        <w:tc>
          <w:tcPr>
            <w:tcW w:w="10420" w:type="dxa"/>
            <w:vAlign w:val="center"/>
          </w:tcPr>
          <w:p w14:paraId="04D4707C" w14:textId="77777777" w:rsidR="00AC05B9" w:rsidRDefault="00AC05B9" w:rsidP="00C9422C"/>
          <w:p w14:paraId="64EC093B" w14:textId="77777777" w:rsidR="00AC05B9" w:rsidRDefault="00AC05B9" w:rsidP="00C9422C"/>
        </w:tc>
      </w:tr>
    </w:tbl>
    <w:p w14:paraId="62E5D9B3" w14:textId="77777777" w:rsidR="00AC05B9" w:rsidRDefault="00AC05B9">
      <w:pPr>
        <w:sectPr w:rsidR="00AC05B9" w:rsidSect="00C9422C">
          <w:footerReference w:type="even" r:id="rId20"/>
          <w:footerReference w:type="default" r:id="rId21"/>
          <w:footerReference w:type="first" r:id="rId22"/>
          <w:pgSz w:w="11906" w:h="16838"/>
          <w:pgMar w:top="794" w:right="1440" w:bottom="1440" w:left="794" w:header="567" w:footer="709" w:gutter="0"/>
          <w:cols w:space="708"/>
          <w:titlePg/>
          <w:docGrid w:linePitch="360"/>
        </w:sectPr>
      </w:pPr>
    </w:p>
    <w:tbl>
      <w:tblPr>
        <w:tblStyle w:val="TableGrid"/>
        <w:tblpPr w:leftFromText="180" w:rightFromText="180" w:vertAnchor="page" w:horzAnchor="margin" w:tblpY="1890"/>
        <w:tblW w:w="15079" w:type="dxa"/>
        <w:tblLook w:val="04A0" w:firstRow="1" w:lastRow="0" w:firstColumn="1" w:lastColumn="0" w:noHBand="0" w:noVBand="1"/>
      </w:tblPr>
      <w:tblGrid>
        <w:gridCol w:w="1293"/>
        <w:gridCol w:w="1359"/>
        <w:gridCol w:w="1022"/>
        <w:gridCol w:w="966"/>
        <w:gridCol w:w="444"/>
        <w:gridCol w:w="532"/>
        <w:gridCol w:w="447"/>
        <w:gridCol w:w="554"/>
        <w:gridCol w:w="689"/>
        <w:gridCol w:w="826"/>
        <w:gridCol w:w="1727"/>
        <w:gridCol w:w="587"/>
        <w:gridCol w:w="2315"/>
        <w:gridCol w:w="2318"/>
      </w:tblGrid>
      <w:tr w:rsidR="00992420" w14:paraId="468BA092" w14:textId="77777777" w:rsidTr="00992420">
        <w:trPr>
          <w:trHeight w:val="354"/>
        </w:trPr>
        <w:tc>
          <w:tcPr>
            <w:tcW w:w="1293" w:type="dxa"/>
            <w:tcBorders>
              <w:top w:val="single" w:sz="4" w:space="0" w:color="auto"/>
              <w:left w:val="single" w:sz="4" w:space="0" w:color="auto"/>
              <w:bottom w:val="single" w:sz="4" w:space="0" w:color="auto"/>
              <w:right w:val="single" w:sz="4" w:space="0" w:color="auto"/>
            </w:tcBorders>
            <w:shd w:val="clear" w:color="auto" w:fill="69C5FF" w:themeFill="accent1" w:themeFillTint="66"/>
            <w:hideMark/>
          </w:tcPr>
          <w:p w14:paraId="60DF502A" w14:textId="77777777" w:rsidR="00992420" w:rsidRDefault="00992420" w:rsidP="00992420">
            <w:pPr>
              <w:tabs>
                <w:tab w:val="right" w:pos="1776"/>
              </w:tabs>
              <w:jc w:val="center"/>
              <w:rPr>
                <w:b/>
                <w:bCs/>
              </w:rPr>
            </w:pPr>
            <w:r>
              <w:rPr>
                <w:b/>
                <w:bCs/>
              </w:rPr>
              <w:lastRenderedPageBreak/>
              <w:t>Name</w:t>
            </w:r>
          </w:p>
        </w:tc>
        <w:tc>
          <w:tcPr>
            <w:tcW w:w="1359" w:type="dxa"/>
            <w:tcBorders>
              <w:top w:val="single" w:sz="4" w:space="0" w:color="auto"/>
              <w:left w:val="single" w:sz="4" w:space="0" w:color="auto"/>
              <w:bottom w:val="single" w:sz="4" w:space="0" w:color="auto"/>
              <w:right w:val="single" w:sz="4" w:space="0" w:color="auto"/>
            </w:tcBorders>
            <w:shd w:val="clear" w:color="auto" w:fill="69C5FF" w:themeFill="accent1" w:themeFillTint="66"/>
          </w:tcPr>
          <w:p w14:paraId="72134940" w14:textId="77777777" w:rsidR="00992420" w:rsidRDefault="00992420" w:rsidP="00992420">
            <w:pPr>
              <w:jc w:val="center"/>
              <w:rPr>
                <w:b/>
                <w:bCs/>
              </w:rPr>
            </w:pPr>
            <w:r>
              <w:rPr>
                <w:b/>
                <w:bCs/>
              </w:rPr>
              <w:t>Attendance</w:t>
            </w:r>
          </w:p>
        </w:tc>
        <w:tc>
          <w:tcPr>
            <w:tcW w:w="1022" w:type="dxa"/>
            <w:tcBorders>
              <w:top w:val="single" w:sz="4" w:space="0" w:color="auto"/>
              <w:left w:val="single" w:sz="4" w:space="0" w:color="auto"/>
              <w:bottom w:val="single" w:sz="4" w:space="0" w:color="auto"/>
              <w:right w:val="single" w:sz="4" w:space="0" w:color="auto"/>
            </w:tcBorders>
            <w:shd w:val="clear" w:color="auto" w:fill="69C5FF" w:themeFill="accent1" w:themeFillTint="66"/>
            <w:hideMark/>
          </w:tcPr>
          <w:p w14:paraId="68EE0EF7" w14:textId="77777777" w:rsidR="00992420" w:rsidRDefault="00992420" w:rsidP="00992420">
            <w:pPr>
              <w:jc w:val="center"/>
              <w:rPr>
                <w:b/>
                <w:bCs/>
              </w:rPr>
            </w:pPr>
            <w:r>
              <w:rPr>
                <w:b/>
                <w:bCs/>
              </w:rPr>
              <w:t>Class and Year Group</w:t>
            </w:r>
          </w:p>
        </w:tc>
        <w:tc>
          <w:tcPr>
            <w:tcW w:w="966" w:type="dxa"/>
            <w:tcBorders>
              <w:top w:val="single" w:sz="4" w:space="0" w:color="auto"/>
              <w:left w:val="single" w:sz="4" w:space="0" w:color="auto"/>
              <w:bottom w:val="single" w:sz="4" w:space="0" w:color="auto"/>
              <w:right w:val="single" w:sz="4" w:space="0" w:color="auto"/>
            </w:tcBorders>
            <w:shd w:val="clear" w:color="auto" w:fill="69C5FF" w:themeFill="accent1" w:themeFillTint="66"/>
            <w:hideMark/>
          </w:tcPr>
          <w:p w14:paraId="0FC0F72B" w14:textId="77777777" w:rsidR="00992420" w:rsidRDefault="00992420" w:rsidP="00992420">
            <w:pPr>
              <w:jc w:val="center"/>
              <w:rPr>
                <w:b/>
                <w:bCs/>
              </w:rPr>
            </w:pPr>
            <w:r>
              <w:rPr>
                <w:b/>
                <w:bCs/>
              </w:rPr>
              <w:t>Area of Need</w:t>
            </w:r>
          </w:p>
        </w:tc>
        <w:tc>
          <w:tcPr>
            <w:tcW w:w="3492" w:type="dxa"/>
            <w:gridSpan w:val="6"/>
            <w:tcBorders>
              <w:top w:val="single" w:sz="4" w:space="0" w:color="auto"/>
              <w:left w:val="single" w:sz="4" w:space="0" w:color="auto"/>
              <w:bottom w:val="single" w:sz="4" w:space="0" w:color="auto"/>
              <w:right w:val="single" w:sz="4" w:space="0" w:color="auto"/>
            </w:tcBorders>
            <w:shd w:val="clear" w:color="auto" w:fill="69C5FF" w:themeFill="accent1" w:themeFillTint="66"/>
            <w:hideMark/>
          </w:tcPr>
          <w:p w14:paraId="78D6F380" w14:textId="77777777" w:rsidR="00992420" w:rsidRDefault="00992420" w:rsidP="00992420">
            <w:pPr>
              <w:jc w:val="center"/>
              <w:rPr>
                <w:b/>
                <w:bCs/>
              </w:rPr>
            </w:pPr>
            <w:r>
              <w:rPr>
                <w:b/>
                <w:bCs/>
              </w:rPr>
              <w:t>Status Code</w:t>
            </w:r>
          </w:p>
        </w:tc>
        <w:tc>
          <w:tcPr>
            <w:tcW w:w="2314" w:type="dxa"/>
            <w:gridSpan w:val="2"/>
            <w:tcBorders>
              <w:top w:val="single" w:sz="4" w:space="0" w:color="auto"/>
              <w:left w:val="single" w:sz="4" w:space="0" w:color="auto"/>
              <w:bottom w:val="single" w:sz="4" w:space="0" w:color="auto"/>
              <w:right w:val="single" w:sz="4" w:space="0" w:color="auto"/>
            </w:tcBorders>
            <w:shd w:val="clear" w:color="auto" w:fill="69C5FF" w:themeFill="accent1" w:themeFillTint="66"/>
            <w:hideMark/>
          </w:tcPr>
          <w:p w14:paraId="69486F42" w14:textId="77777777" w:rsidR="00992420" w:rsidRDefault="00992420" w:rsidP="00992420">
            <w:pPr>
              <w:jc w:val="center"/>
              <w:rPr>
                <w:b/>
                <w:bCs/>
              </w:rPr>
            </w:pPr>
            <w:r>
              <w:rPr>
                <w:b/>
                <w:bCs/>
              </w:rPr>
              <w:t>Plan Number</w:t>
            </w:r>
          </w:p>
        </w:tc>
        <w:tc>
          <w:tcPr>
            <w:tcW w:w="2315" w:type="dxa"/>
            <w:tcBorders>
              <w:top w:val="single" w:sz="4" w:space="0" w:color="auto"/>
              <w:left w:val="single" w:sz="4" w:space="0" w:color="auto"/>
              <w:bottom w:val="single" w:sz="4" w:space="0" w:color="auto"/>
              <w:right w:val="single" w:sz="4" w:space="0" w:color="auto"/>
            </w:tcBorders>
            <w:shd w:val="clear" w:color="auto" w:fill="69C5FF" w:themeFill="accent1" w:themeFillTint="66"/>
            <w:hideMark/>
          </w:tcPr>
          <w:p w14:paraId="1AE11743" w14:textId="77777777" w:rsidR="00992420" w:rsidRDefault="00992420" w:rsidP="00992420">
            <w:pPr>
              <w:jc w:val="center"/>
              <w:rPr>
                <w:b/>
                <w:bCs/>
              </w:rPr>
            </w:pPr>
            <w:r>
              <w:rPr>
                <w:b/>
                <w:bCs/>
              </w:rPr>
              <w:t>Plan Date</w:t>
            </w:r>
          </w:p>
        </w:tc>
        <w:tc>
          <w:tcPr>
            <w:tcW w:w="2318" w:type="dxa"/>
            <w:tcBorders>
              <w:top w:val="single" w:sz="4" w:space="0" w:color="auto"/>
              <w:left w:val="single" w:sz="4" w:space="0" w:color="auto"/>
              <w:bottom w:val="single" w:sz="4" w:space="0" w:color="auto"/>
              <w:right w:val="single" w:sz="4" w:space="0" w:color="auto"/>
            </w:tcBorders>
            <w:shd w:val="clear" w:color="auto" w:fill="69C5FF" w:themeFill="accent1" w:themeFillTint="66"/>
            <w:hideMark/>
          </w:tcPr>
          <w:p w14:paraId="4846287A" w14:textId="77777777" w:rsidR="00992420" w:rsidRDefault="00992420" w:rsidP="00992420">
            <w:pPr>
              <w:jc w:val="center"/>
              <w:rPr>
                <w:b/>
                <w:bCs/>
              </w:rPr>
            </w:pPr>
            <w:r>
              <w:rPr>
                <w:b/>
                <w:bCs/>
              </w:rPr>
              <w:t>Review Date</w:t>
            </w:r>
          </w:p>
        </w:tc>
      </w:tr>
      <w:tr w:rsidR="00992420" w14:paraId="0C782B0C" w14:textId="77777777" w:rsidTr="00992420">
        <w:trPr>
          <w:trHeight w:val="802"/>
        </w:trPr>
        <w:tc>
          <w:tcPr>
            <w:tcW w:w="1293" w:type="dxa"/>
            <w:tcBorders>
              <w:top w:val="single" w:sz="4" w:space="0" w:color="auto"/>
              <w:left w:val="single" w:sz="4" w:space="0" w:color="auto"/>
              <w:bottom w:val="single" w:sz="4" w:space="0" w:color="auto"/>
              <w:right w:val="single" w:sz="4" w:space="0" w:color="auto"/>
            </w:tcBorders>
          </w:tcPr>
          <w:p w14:paraId="759BC91E" w14:textId="77777777" w:rsidR="00992420" w:rsidRDefault="00992420" w:rsidP="00992420">
            <w:pPr>
              <w:tabs>
                <w:tab w:val="right" w:pos="1776"/>
              </w:tabs>
            </w:pPr>
          </w:p>
        </w:tc>
        <w:tc>
          <w:tcPr>
            <w:tcW w:w="1359" w:type="dxa"/>
            <w:tcBorders>
              <w:top w:val="single" w:sz="4" w:space="0" w:color="auto"/>
              <w:left w:val="single" w:sz="4" w:space="0" w:color="auto"/>
              <w:bottom w:val="single" w:sz="4" w:space="0" w:color="auto"/>
              <w:right w:val="single" w:sz="4" w:space="0" w:color="auto"/>
            </w:tcBorders>
          </w:tcPr>
          <w:p w14:paraId="747F7A0F" w14:textId="77777777" w:rsidR="00992420" w:rsidRDefault="00992420" w:rsidP="00992420"/>
        </w:tc>
        <w:tc>
          <w:tcPr>
            <w:tcW w:w="1022" w:type="dxa"/>
            <w:tcBorders>
              <w:top w:val="single" w:sz="4" w:space="0" w:color="auto"/>
              <w:left w:val="single" w:sz="4" w:space="0" w:color="auto"/>
              <w:bottom w:val="single" w:sz="4" w:space="0" w:color="auto"/>
              <w:right w:val="single" w:sz="4" w:space="0" w:color="auto"/>
            </w:tcBorders>
          </w:tcPr>
          <w:p w14:paraId="597A7C85" w14:textId="77777777" w:rsidR="00992420" w:rsidRDefault="00992420" w:rsidP="00992420"/>
        </w:tc>
        <w:tc>
          <w:tcPr>
            <w:tcW w:w="966" w:type="dxa"/>
            <w:tcBorders>
              <w:top w:val="single" w:sz="4" w:space="0" w:color="auto"/>
              <w:left w:val="single" w:sz="4" w:space="0" w:color="auto"/>
              <w:bottom w:val="single" w:sz="4" w:space="0" w:color="auto"/>
              <w:right w:val="single" w:sz="4" w:space="0" w:color="auto"/>
            </w:tcBorders>
          </w:tcPr>
          <w:p w14:paraId="4B07E9E2" w14:textId="77777777" w:rsidR="00992420" w:rsidRDefault="00992420" w:rsidP="00992420"/>
        </w:tc>
        <w:tc>
          <w:tcPr>
            <w:tcW w:w="444" w:type="dxa"/>
            <w:tcBorders>
              <w:top w:val="single" w:sz="4" w:space="0" w:color="auto"/>
              <w:left w:val="single" w:sz="4" w:space="0" w:color="auto"/>
              <w:bottom w:val="single" w:sz="4" w:space="0" w:color="auto"/>
              <w:right w:val="single" w:sz="4" w:space="0" w:color="auto"/>
            </w:tcBorders>
            <w:hideMark/>
          </w:tcPr>
          <w:p w14:paraId="09A46EB4" w14:textId="77777777" w:rsidR="00992420" w:rsidRDefault="00992420" w:rsidP="00992420">
            <w:r>
              <w:t>PP</w:t>
            </w:r>
          </w:p>
        </w:tc>
        <w:tc>
          <w:tcPr>
            <w:tcW w:w="532" w:type="dxa"/>
            <w:tcBorders>
              <w:top w:val="single" w:sz="4" w:space="0" w:color="auto"/>
              <w:left w:val="single" w:sz="4" w:space="0" w:color="auto"/>
              <w:bottom w:val="single" w:sz="4" w:space="0" w:color="auto"/>
              <w:right w:val="single" w:sz="4" w:space="0" w:color="auto"/>
            </w:tcBorders>
            <w:hideMark/>
          </w:tcPr>
          <w:p w14:paraId="04379C94" w14:textId="77777777" w:rsidR="00992420" w:rsidRDefault="00992420" w:rsidP="00992420">
            <w:r>
              <w:t>CIN</w:t>
            </w:r>
          </w:p>
        </w:tc>
        <w:tc>
          <w:tcPr>
            <w:tcW w:w="447" w:type="dxa"/>
            <w:tcBorders>
              <w:top w:val="single" w:sz="4" w:space="0" w:color="auto"/>
              <w:left w:val="single" w:sz="4" w:space="0" w:color="auto"/>
              <w:bottom w:val="single" w:sz="4" w:space="0" w:color="auto"/>
              <w:right w:val="single" w:sz="4" w:space="0" w:color="auto"/>
            </w:tcBorders>
            <w:hideMark/>
          </w:tcPr>
          <w:p w14:paraId="647E7B2F" w14:textId="77777777" w:rsidR="00992420" w:rsidRDefault="00992420" w:rsidP="00992420">
            <w:r>
              <w:t>CP</w:t>
            </w:r>
          </w:p>
        </w:tc>
        <w:tc>
          <w:tcPr>
            <w:tcW w:w="554" w:type="dxa"/>
            <w:tcBorders>
              <w:top w:val="single" w:sz="4" w:space="0" w:color="auto"/>
              <w:left w:val="single" w:sz="4" w:space="0" w:color="auto"/>
              <w:bottom w:val="single" w:sz="4" w:space="0" w:color="auto"/>
              <w:right w:val="single" w:sz="4" w:space="0" w:color="auto"/>
            </w:tcBorders>
            <w:hideMark/>
          </w:tcPr>
          <w:p w14:paraId="6348945C" w14:textId="77777777" w:rsidR="00992420" w:rsidRDefault="00992420" w:rsidP="00992420">
            <w:r>
              <w:t>LAC</w:t>
            </w:r>
          </w:p>
        </w:tc>
        <w:tc>
          <w:tcPr>
            <w:tcW w:w="689" w:type="dxa"/>
            <w:tcBorders>
              <w:top w:val="single" w:sz="4" w:space="0" w:color="auto"/>
              <w:left w:val="single" w:sz="4" w:space="0" w:color="auto"/>
              <w:bottom w:val="single" w:sz="4" w:space="0" w:color="auto"/>
              <w:right w:val="single" w:sz="4" w:space="0" w:color="auto"/>
            </w:tcBorders>
            <w:hideMark/>
          </w:tcPr>
          <w:p w14:paraId="727088E7" w14:textId="77777777" w:rsidR="00992420" w:rsidRDefault="00992420" w:rsidP="00992420">
            <w:r>
              <w:t>Early Help</w:t>
            </w:r>
          </w:p>
        </w:tc>
        <w:tc>
          <w:tcPr>
            <w:tcW w:w="826" w:type="dxa"/>
            <w:tcBorders>
              <w:top w:val="single" w:sz="4" w:space="0" w:color="auto"/>
              <w:left w:val="single" w:sz="4" w:space="0" w:color="auto"/>
              <w:bottom w:val="single" w:sz="4" w:space="0" w:color="auto"/>
              <w:right w:val="single" w:sz="4" w:space="0" w:color="auto"/>
            </w:tcBorders>
            <w:hideMark/>
          </w:tcPr>
          <w:p w14:paraId="6240ECF1" w14:textId="77777777" w:rsidR="00992420" w:rsidRDefault="00992420" w:rsidP="00992420">
            <w:r>
              <w:t>Armed Forces</w:t>
            </w:r>
          </w:p>
        </w:tc>
        <w:tc>
          <w:tcPr>
            <w:tcW w:w="2314" w:type="dxa"/>
            <w:gridSpan w:val="2"/>
            <w:tcBorders>
              <w:top w:val="single" w:sz="4" w:space="0" w:color="auto"/>
              <w:left w:val="single" w:sz="4" w:space="0" w:color="auto"/>
              <w:bottom w:val="single" w:sz="4" w:space="0" w:color="auto"/>
              <w:right w:val="single" w:sz="4" w:space="0" w:color="auto"/>
            </w:tcBorders>
          </w:tcPr>
          <w:p w14:paraId="6FCED076" w14:textId="77777777" w:rsidR="00992420" w:rsidRDefault="00992420" w:rsidP="00992420">
            <w:r>
              <w:t>1</w:t>
            </w:r>
          </w:p>
        </w:tc>
        <w:tc>
          <w:tcPr>
            <w:tcW w:w="2315" w:type="dxa"/>
            <w:tcBorders>
              <w:top w:val="single" w:sz="4" w:space="0" w:color="auto"/>
              <w:left w:val="single" w:sz="4" w:space="0" w:color="auto"/>
              <w:bottom w:val="single" w:sz="4" w:space="0" w:color="auto"/>
              <w:right w:val="single" w:sz="4" w:space="0" w:color="auto"/>
            </w:tcBorders>
          </w:tcPr>
          <w:p w14:paraId="6C2022D2" w14:textId="77777777" w:rsidR="00992420" w:rsidRDefault="00992420" w:rsidP="00992420"/>
        </w:tc>
        <w:tc>
          <w:tcPr>
            <w:tcW w:w="2318" w:type="dxa"/>
            <w:tcBorders>
              <w:top w:val="single" w:sz="4" w:space="0" w:color="auto"/>
              <w:left w:val="single" w:sz="4" w:space="0" w:color="auto"/>
              <w:bottom w:val="single" w:sz="4" w:space="0" w:color="auto"/>
              <w:right w:val="single" w:sz="4" w:space="0" w:color="auto"/>
            </w:tcBorders>
          </w:tcPr>
          <w:p w14:paraId="27E4B81E" w14:textId="77777777" w:rsidR="00992420" w:rsidRDefault="00992420" w:rsidP="00992420"/>
        </w:tc>
      </w:tr>
      <w:tr w:rsidR="00992420" w14:paraId="07B907F6" w14:textId="77777777" w:rsidTr="00992420">
        <w:trPr>
          <w:trHeight w:val="458"/>
        </w:trPr>
        <w:tc>
          <w:tcPr>
            <w:tcW w:w="4640" w:type="dxa"/>
            <w:gridSpan w:val="4"/>
            <w:tcBorders>
              <w:top w:val="single" w:sz="4" w:space="0" w:color="auto"/>
              <w:left w:val="single" w:sz="4" w:space="0" w:color="auto"/>
              <w:bottom w:val="single" w:sz="4" w:space="0" w:color="auto"/>
              <w:right w:val="single" w:sz="4" w:space="0" w:color="auto"/>
            </w:tcBorders>
          </w:tcPr>
          <w:p w14:paraId="79181E28" w14:textId="77777777" w:rsidR="00992420" w:rsidRDefault="00992420" w:rsidP="00992420">
            <w:pPr>
              <w:jc w:val="center"/>
              <w:rPr>
                <w:b/>
                <w:bCs/>
              </w:rPr>
            </w:pPr>
            <w:r>
              <w:rPr>
                <w:b/>
                <w:bCs/>
              </w:rPr>
              <w:t>My Strengths and interests</w:t>
            </w:r>
          </w:p>
        </w:tc>
        <w:tc>
          <w:tcPr>
            <w:tcW w:w="10439" w:type="dxa"/>
            <w:gridSpan w:val="10"/>
            <w:tcBorders>
              <w:top w:val="single" w:sz="4" w:space="0" w:color="auto"/>
              <w:left w:val="single" w:sz="4" w:space="0" w:color="auto"/>
              <w:bottom w:val="single" w:sz="4" w:space="0" w:color="auto"/>
              <w:right w:val="single" w:sz="4" w:space="0" w:color="auto"/>
            </w:tcBorders>
          </w:tcPr>
          <w:p w14:paraId="2D49EA94" w14:textId="77777777" w:rsidR="00992420" w:rsidRDefault="00992420" w:rsidP="00992420">
            <w:pPr>
              <w:jc w:val="center"/>
              <w:rPr>
                <w:b/>
                <w:bCs/>
              </w:rPr>
            </w:pPr>
            <w:r>
              <w:rPr>
                <w:b/>
                <w:bCs/>
              </w:rPr>
              <w:t xml:space="preserve">What I find difficult </w:t>
            </w:r>
            <w:proofErr w:type="gramStart"/>
            <w:r>
              <w:rPr>
                <w:b/>
                <w:bCs/>
              </w:rPr>
              <w:t>is..</w:t>
            </w:r>
            <w:proofErr w:type="gramEnd"/>
          </w:p>
        </w:tc>
      </w:tr>
      <w:tr w:rsidR="00992420" w14:paraId="5850011F" w14:textId="77777777" w:rsidTr="00992420">
        <w:trPr>
          <w:trHeight w:val="1178"/>
        </w:trPr>
        <w:tc>
          <w:tcPr>
            <w:tcW w:w="4640" w:type="dxa"/>
            <w:gridSpan w:val="4"/>
            <w:vMerge w:val="restart"/>
            <w:tcBorders>
              <w:top w:val="single" w:sz="4" w:space="0" w:color="auto"/>
              <w:left w:val="single" w:sz="4" w:space="0" w:color="auto"/>
              <w:right w:val="single" w:sz="4" w:space="0" w:color="auto"/>
            </w:tcBorders>
          </w:tcPr>
          <w:p w14:paraId="607313D3" w14:textId="77777777" w:rsidR="00992420" w:rsidRDefault="00992420" w:rsidP="005E3DB6">
            <w:pPr>
              <w:pStyle w:val="ListParagraph"/>
              <w:numPr>
                <w:ilvl w:val="0"/>
                <w:numId w:val="18"/>
              </w:numPr>
            </w:pPr>
          </w:p>
        </w:tc>
        <w:tc>
          <w:tcPr>
            <w:tcW w:w="5219" w:type="dxa"/>
            <w:gridSpan w:val="7"/>
            <w:tcBorders>
              <w:top w:val="single" w:sz="4" w:space="0" w:color="auto"/>
              <w:left w:val="single" w:sz="4" w:space="0" w:color="auto"/>
              <w:bottom w:val="single" w:sz="4" w:space="0" w:color="auto"/>
              <w:right w:val="single" w:sz="4" w:space="0" w:color="auto"/>
            </w:tcBorders>
          </w:tcPr>
          <w:p w14:paraId="39CC6CFB" w14:textId="77777777" w:rsidR="00992420" w:rsidRDefault="00992420" w:rsidP="00992420">
            <w:r>
              <w:t>Cognition and learning</w:t>
            </w:r>
          </w:p>
        </w:tc>
        <w:tc>
          <w:tcPr>
            <w:tcW w:w="5220" w:type="dxa"/>
            <w:gridSpan w:val="3"/>
            <w:tcBorders>
              <w:top w:val="single" w:sz="4" w:space="0" w:color="auto"/>
              <w:left w:val="single" w:sz="4" w:space="0" w:color="auto"/>
              <w:bottom w:val="single" w:sz="4" w:space="0" w:color="auto"/>
              <w:right w:val="single" w:sz="4" w:space="0" w:color="auto"/>
            </w:tcBorders>
          </w:tcPr>
          <w:p w14:paraId="727D9F2A" w14:textId="77777777" w:rsidR="00992420" w:rsidRDefault="00992420" w:rsidP="00992420">
            <w:r>
              <w:t>Communication and interaction</w:t>
            </w:r>
          </w:p>
        </w:tc>
      </w:tr>
      <w:tr w:rsidR="00992420" w14:paraId="70B8278D" w14:textId="77777777" w:rsidTr="00992420">
        <w:trPr>
          <w:trHeight w:val="1176"/>
        </w:trPr>
        <w:tc>
          <w:tcPr>
            <w:tcW w:w="4640" w:type="dxa"/>
            <w:gridSpan w:val="4"/>
            <w:vMerge/>
            <w:tcBorders>
              <w:left w:val="single" w:sz="4" w:space="0" w:color="auto"/>
              <w:bottom w:val="single" w:sz="4" w:space="0" w:color="auto"/>
              <w:right w:val="single" w:sz="4" w:space="0" w:color="auto"/>
            </w:tcBorders>
          </w:tcPr>
          <w:p w14:paraId="1047EDA3" w14:textId="77777777" w:rsidR="00992420" w:rsidRDefault="00992420" w:rsidP="005E3DB6">
            <w:pPr>
              <w:pStyle w:val="ListParagraph"/>
              <w:numPr>
                <w:ilvl w:val="0"/>
                <w:numId w:val="18"/>
              </w:numPr>
            </w:pPr>
          </w:p>
        </w:tc>
        <w:tc>
          <w:tcPr>
            <w:tcW w:w="5219" w:type="dxa"/>
            <w:gridSpan w:val="7"/>
            <w:tcBorders>
              <w:top w:val="single" w:sz="4" w:space="0" w:color="auto"/>
              <w:left w:val="single" w:sz="4" w:space="0" w:color="auto"/>
              <w:bottom w:val="single" w:sz="4" w:space="0" w:color="auto"/>
              <w:right w:val="single" w:sz="4" w:space="0" w:color="auto"/>
            </w:tcBorders>
          </w:tcPr>
          <w:p w14:paraId="327444DB" w14:textId="77777777" w:rsidR="00992420" w:rsidRDefault="00992420" w:rsidP="00992420">
            <w:r>
              <w:t>Social, emotional and mental health</w:t>
            </w:r>
          </w:p>
        </w:tc>
        <w:tc>
          <w:tcPr>
            <w:tcW w:w="5220" w:type="dxa"/>
            <w:gridSpan w:val="3"/>
            <w:tcBorders>
              <w:top w:val="single" w:sz="4" w:space="0" w:color="auto"/>
              <w:left w:val="single" w:sz="4" w:space="0" w:color="auto"/>
              <w:bottom w:val="single" w:sz="4" w:space="0" w:color="auto"/>
              <w:right w:val="single" w:sz="4" w:space="0" w:color="auto"/>
            </w:tcBorders>
          </w:tcPr>
          <w:p w14:paraId="318259B4" w14:textId="77777777" w:rsidR="00992420" w:rsidRDefault="00992420" w:rsidP="00992420">
            <w:r>
              <w:t>Sensory, physical, medical</w:t>
            </w:r>
          </w:p>
        </w:tc>
      </w:tr>
      <w:tr w:rsidR="00992420" w14:paraId="16AAF943" w14:textId="77777777" w:rsidTr="00992420">
        <w:trPr>
          <w:trHeight w:val="360"/>
        </w:trPr>
        <w:tc>
          <w:tcPr>
            <w:tcW w:w="15079" w:type="dxa"/>
            <w:gridSpan w:val="14"/>
            <w:tcBorders>
              <w:top w:val="single" w:sz="4" w:space="0" w:color="auto"/>
              <w:left w:val="single" w:sz="4" w:space="0" w:color="auto"/>
              <w:bottom w:val="single" w:sz="4" w:space="0" w:color="auto"/>
              <w:right w:val="single" w:sz="4" w:space="0" w:color="auto"/>
            </w:tcBorders>
          </w:tcPr>
          <w:p w14:paraId="63D25244" w14:textId="77777777" w:rsidR="00992420" w:rsidRDefault="00992420" w:rsidP="00992420">
            <w:pPr>
              <w:jc w:val="center"/>
              <w:rPr>
                <w:b/>
                <w:bCs/>
              </w:rPr>
            </w:pPr>
            <w:r>
              <w:rPr>
                <w:b/>
                <w:bCs/>
              </w:rPr>
              <w:t>How to help me (Additional and Different day to day support):</w:t>
            </w:r>
          </w:p>
        </w:tc>
      </w:tr>
      <w:tr w:rsidR="00992420" w14:paraId="1E5BBB70" w14:textId="77777777" w:rsidTr="00992420">
        <w:trPr>
          <w:trHeight w:val="2346"/>
        </w:trPr>
        <w:tc>
          <w:tcPr>
            <w:tcW w:w="15079" w:type="dxa"/>
            <w:gridSpan w:val="14"/>
            <w:tcBorders>
              <w:top w:val="single" w:sz="4" w:space="0" w:color="auto"/>
              <w:left w:val="single" w:sz="4" w:space="0" w:color="auto"/>
              <w:bottom w:val="single" w:sz="4" w:space="0" w:color="auto"/>
              <w:right w:val="single" w:sz="4" w:space="0" w:color="auto"/>
            </w:tcBorders>
          </w:tcPr>
          <w:p w14:paraId="38292ACD" w14:textId="77777777" w:rsidR="00992420" w:rsidRDefault="00992420" w:rsidP="005E3DB6">
            <w:pPr>
              <w:pStyle w:val="ListParagraph"/>
              <w:numPr>
                <w:ilvl w:val="0"/>
                <w:numId w:val="19"/>
              </w:numPr>
            </w:pPr>
            <w:r>
              <w:t xml:space="preserve"> </w:t>
            </w:r>
          </w:p>
        </w:tc>
      </w:tr>
    </w:tbl>
    <w:p w14:paraId="2EACF1F4" w14:textId="147CE589" w:rsidR="00D75384" w:rsidRDefault="00D75384"/>
    <w:p w14:paraId="3EA5B4CF" w14:textId="77777777" w:rsidR="00D75384" w:rsidRDefault="00D75384">
      <w:r>
        <w:br w:type="page"/>
      </w:r>
    </w:p>
    <w:tbl>
      <w:tblPr>
        <w:tblStyle w:val="TableGrid"/>
        <w:tblpPr w:leftFromText="180" w:rightFromText="180" w:vertAnchor="text" w:horzAnchor="margin" w:tblpXSpec="center" w:tblpY="-203"/>
        <w:tblW w:w="15702" w:type="dxa"/>
        <w:tblLook w:val="04A0" w:firstRow="1" w:lastRow="0" w:firstColumn="1" w:lastColumn="0" w:noHBand="0" w:noVBand="1"/>
      </w:tblPr>
      <w:tblGrid>
        <w:gridCol w:w="630"/>
        <w:gridCol w:w="615"/>
        <w:gridCol w:w="4886"/>
        <w:gridCol w:w="9571"/>
      </w:tblGrid>
      <w:tr w:rsidR="00992420" w14:paraId="6946F9E4" w14:textId="77777777" w:rsidTr="00992420">
        <w:trPr>
          <w:trHeight w:val="281"/>
        </w:trPr>
        <w:tc>
          <w:tcPr>
            <w:tcW w:w="15702" w:type="dxa"/>
            <w:gridSpan w:val="4"/>
            <w:tcBorders>
              <w:top w:val="single" w:sz="4" w:space="0" w:color="auto"/>
              <w:left w:val="single" w:sz="4" w:space="0" w:color="auto"/>
              <w:bottom w:val="single" w:sz="4" w:space="0" w:color="auto"/>
              <w:right w:val="single" w:sz="4" w:space="0" w:color="auto"/>
            </w:tcBorders>
            <w:shd w:val="clear" w:color="auto" w:fill="69C5FF" w:themeFill="accent1" w:themeFillTint="66"/>
            <w:hideMark/>
          </w:tcPr>
          <w:p w14:paraId="4085D4F1" w14:textId="77777777" w:rsidR="00992420" w:rsidRDefault="00992420" w:rsidP="00C45BA6">
            <w:pPr>
              <w:jc w:val="center"/>
              <w:rPr>
                <w:b/>
                <w:bCs/>
                <w:sz w:val="28"/>
                <w:szCs w:val="28"/>
              </w:rPr>
            </w:pPr>
            <w:r>
              <w:rPr>
                <w:b/>
                <w:bCs/>
                <w:sz w:val="28"/>
                <w:szCs w:val="28"/>
              </w:rPr>
              <w:lastRenderedPageBreak/>
              <w:t>My Targets and provision</w:t>
            </w:r>
          </w:p>
        </w:tc>
      </w:tr>
      <w:tr w:rsidR="00992420" w14:paraId="7A6C007F" w14:textId="77777777" w:rsidTr="00992420">
        <w:trPr>
          <w:trHeight w:val="85"/>
        </w:trPr>
        <w:tc>
          <w:tcPr>
            <w:tcW w:w="6131" w:type="dxa"/>
            <w:gridSpan w:val="3"/>
            <w:tcBorders>
              <w:top w:val="single" w:sz="4" w:space="0" w:color="auto"/>
              <w:left w:val="single" w:sz="4" w:space="0" w:color="auto"/>
              <w:bottom w:val="single" w:sz="4" w:space="0" w:color="auto"/>
              <w:right w:val="single" w:sz="4" w:space="0" w:color="auto"/>
            </w:tcBorders>
            <w:shd w:val="clear" w:color="auto" w:fill="69C5FF" w:themeFill="accent1" w:themeFillTint="66"/>
            <w:hideMark/>
          </w:tcPr>
          <w:p w14:paraId="62ED7F96" w14:textId="77777777" w:rsidR="00992420" w:rsidRDefault="00992420" w:rsidP="00C45BA6">
            <w:pPr>
              <w:jc w:val="center"/>
              <w:rPr>
                <w:b/>
                <w:bCs/>
              </w:rPr>
            </w:pPr>
            <w:r>
              <w:rPr>
                <w:b/>
                <w:bCs/>
              </w:rPr>
              <w:t>Targets (Rag rate when reviewed)</w:t>
            </w:r>
          </w:p>
        </w:tc>
        <w:tc>
          <w:tcPr>
            <w:tcW w:w="9571" w:type="dxa"/>
            <w:tcBorders>
              <w:top w:val="single" w:sz="4" w:space="0" w:color="auto"/>
              <w:left w:val="single" w:sz="4" w:space="0" w:color="auto"/>
              <w:bottom w:val="single" w:sz="4" w:space="0" w:color="auto"/>
              <w:right w:val="single" w:sz="4" w:space="0" w:color="auto"/>
            </w:tcBorders>
            <w:shd w:val="clear" w:color="auto" w:fill="69C5FF" w:themeFill="accent1" w:themeFillTint="66"/>
            <w:hideMark/>
          </w:tcPr>
          <w:p w14:paraId="4C447C93" w14:textId="77777777" w:rsidR="00992420" w:rsidRDefault="00992420" w:rsidP="00C45BA6">
            <w:pPr>
              <w:jc w:val="center"/>
              <w:rPr>
                <w:b/>
                <w:bCs/>
              </w:rPr>
            </w:pPr>
            <w:r>
              <w:rPr>
                <w:b/>
                <w:bCs/>
              </w:rPr>
              <w:t>Provision</w:t>
            </w:r>
          </w:p>
        </w:tc>
      </w:tr>
      <w:tr w:rsidR="00992420" w14:paraId="25999A90" w14:textId="77777777" w:rsidTr="00992420">
        <w:trPr>
          <w:trHeight w:val="138"/>
        </w:trPr>
        <w:tc>
          <w:tcPr>
            <w:tcW w:w="630" w:type="dxa"/>
            <w:vMerge w:val="restart"/>
            <w:tcBorders>
              <w:top w:val="single" w:sz="4" w:space="0" w:color="auto"/>
              <w:left w:val="single" w:sz="4" w:space="0" w:color="auto"/>
              <w:bottom w:val="single" w:sz="4" w:space="0" w:color="auto"/>
              <w:right w:val="single" w:sz="4" w:space="0" w:color="auto"/>
            </w:tcBorders>
            <w:shd w:val="clear" w:color="auto" w:fill="69C5FF" w:themeFill="accent1" w:themeFillTint="66"/>
            <w:textDirection w:val="btLr"/>
            <w:hideMark/>
          </w:tcPr>
          <w:p w14:paraId="1C5BF3F6" w14:textId="77777777" w:rsidR="00992420" w:rsidRDefault="00992420" w:rsidP="00C45BA6">
            <w:pPr>
              <w:ind w:left="113" w:right="113"/>
              <w:jc w:val="center"/>
              <w:rPr>
                <w:b/>
                <w:bCs/>
                <w:sz w:val="18"/>
                <w:szCs w:val="18"/>
              </w:rPr>
            </w:pPr>
            <w:r>
              <w:rPr>
                <w:b/>
                <w:bCs/>
                <w:sz w:val="18"/>
                <w:szCs w:val="18"/>
              </w:rPr>
              <w:t>Autumn 2</w:t>
            </w:r>
          </w:p>
        </w:tc>
        <w:tc>
          <w:tcPr>
            <w:tcW w:w="615" w:type="dxa"/>
            <w:tcBorders>
              <w:top w:val="single" w:sz="4" w:space="0" w:color="auto"/>
              <w:left w:val="single" w:sz="4" w:space="0" w:color="auto"/>
              <w:bottom w:val="single" w:sz="4" w:space="0" w:color="auto"/>
              <w:right w:val="single" w:sz="4" w:space="0" w:color="auto"/>
            </w:tcBorders>
          </w:tcPr>
          <w:p w14:paraId="0EAAE688" w14:textId="77777777" w:rsidR="00992420" w:rsidRDefault="00992420" w:rsidP="00C45BA6"/>
        </w:tc>
        <w:tc>
          <w:tcPr>
            <w:tcW w:w="4886" w:type="dxa"/>
            <w:tcBorders>
              <w:top w:val="single" w:sz="4" w:space="0" w:color="auto"/>
              <w:left w:val="single" w:sz="4" w:space="0" w:color="auto"/>
              <w:bottom w:val="single" w:sz="4" w:space="0" w:color="auto"/>
              <w:right w:val="single" w:sz="4" w:space="0" w:color="auto"/>
            </w:tcBorders>
          </w:tcPr>
          <w:p w14:paraId="4D5AB1CB" w14:textId="77777777" w:rsidR="00992420" w:rsidRPr="00992420" w:rsidRDefault="00992420" w:rsidP="00C45BA6">
            <w:pPr>
              <w:rPr>
                <w:sz w:val="14"/>
                <w:szCs w:val="18"/>
              </w:rPr>
            </w:pPr>
          </w:p>
        </w:tc>
        <w:tc>
          <w:tcPr>
            <w:tcW w:w="9571" w:type="dxa"/>
            <w:tcBorders>
              <w:top w:val="single" w:sz="4" w:space="0" w:color="auto"/>
              <w:left w:val="single" w:sz="4" w:space="0" w:color="auto"/>
              <w:bottom w:val="single" w:sz="4" w:space="0" w:color="auto"/>
              <w:right w:val="single" w:sz="4" w:space="0" w:color="auto"/>
            </w:tcBorders>
          </w:tcPr>
          <w:p w14:paraId="2B63900A" w14:textId="77777777" w:rsidR="00992420" w:rsidRPr="0070063A" w:rsidRDefault="00992420" w:rsidP="005E3DB6">
            <w:pPr>
              <w:pStyle w:val="ListParagraph"/>
              <w:numPr>
                <w:ilvl w:val="0"/>
                <w:numId w:val="20"/>
              </w:numPr>
            </w:pPr>
          </w:p>
        </w:tc>
      </w:tr>
      <w:tr w:rsidR="00992420" w14:paraId="26D2B3A5" w14:textId="77777777" w:rsidTr="00992420">
        <w:trPr>
          <w:trHeight w:val="3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CB525E" w14:textId="77777777" w:rsidR="00992420" w:rsidRDefault="00992420" w:rsidP="00C45BA6">
            <w:pPr>
              <w:spacing w:line="240" w:lineRule="auto"/>
              <w:rPr>
                <w:b/>
                <w:bCs/>
                <w:sz w:val="18"/>
                <w:szCs w:val="18"/>
              </w:rPr>
            </w:pPr>
          </w:p>
        </w:tc>
        <w:tc>
          <w:tcPr>
            <w:tcW w:w="615" w:type="dxa"/>
            <w:tcBorders>
              <w:top w:val="single" w:sz="4" w:space="0" w:color="auto"/>
              <w:left w:val="single" w:sz="4" w:space="0" w:color="auto"/>
              <w:bottom w:val="single" w:sz="4" w:space="0" w:color="auto"/>
              <w:right w:val="single" w:sz="4" w:space="0" w:color="auto"/>
            </w:tcBorders>
          </w:tcPr>
          <w:p w14:paraId="6323A1A2" w14:textId="77777777" w:rsidR="00992420" w:rsidRDefault="00992420" w:rsidP="00C45BA6"/>
        </w:tc>
        <w:tc>
          <w:tcPr>
            <w:tcW w:w="4886" w:type="dxa"/>
            <w:tcBorders>
              <w:top w:val="single" w:sz="4" w:space="0" w:color="auto"/>
              <w:left w:val="single" w:sz="4" w:space="0" w:color="auto"/>
              <w:bottom w:val="single" w:sz="4" w:space="0" w:color="auto"/>
              <w:right w:val="single" w:sz="4" w:space="0" w:color="auto"/>
            </w:tcBorders>
          </w:tcPr>
          <w:p w14:paraId="68FCBA9C" w14:textId="77777777" w:rsidR="00992420" w:rsidRPr="00992420" w:rsidRDefault="00992420" w:rsidP="00C45BA6">
            <w:pPr>
              <w:rPr>
                <w:sz w:val="14"/>
                <w:szCs w:val="18"/>
              </w:rPr>
            </w:pPr>
          </w:p>
        </w:tc>
        <w:tc>
          <w:tcPr>
            <w:tcW w:w="9571" w:type="dxa"/>
            <w:tcBorders>
              <w:top w:val="single" w:sz="4" w:space="0" w:color="auto"/>
              <w:left w:val="single" w:sz="4" w:space="0" w:color="auto"/>
              <w:bottom w:val="single" w:sz="4" w:space="0" w:color="auto"/>
              <w:right w:val="single" w:sz="4" w:space="0" w:color="auto"/>
            </w:tcBorders>
          </w:tcPr>
          <w:p w14:paraId="428FEF0E" w14:textId="77777777" w:rsidR="00992420" w:rsidRPr="00BA1A12" w:rsidRDefault="00992420" w:rsidP="005E3DB6">
            <w:pPr>
              <w:pStyle w:val="ListParagraph"/>
              <w:numPr>
                <w:ilvl w:val="0"/>
                <w:numId w:val="20"/>
              </w:numPr>
            </w:pPr>
            <w:r>
              <w:t xml:space="preserve"> </w:t>
            </w:r>
          </w:p>
        </w:tc>
      </w:tr>
      <w:tr w:rsidR="00992420" w14:paraId="38BBE222" w14:textId="77777777" w:rsidTr="00992420">
        <w:trPr>
          <w:trHeight w:val="3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428652" w14:textId="77777777" w:rsidR="00992420" w:rsidRDefault="00992420" w:rsidP="00C45BA6">
            <w:pPr>
              <w:spacing w:line="240" w:lineRule="auto"/>
              <w:rPr>
                <w:b/>
                <w:bCs/>
                <w:sz w:val="18"/>
                <w:szCs w:val="18"/>
              </w:rPr>
            </w:pPr>
          </w:p>
        </w:tc>
        <w:tc>
          <w:tcPr>
            <w:tcW w:w="615" w:type="dxa"/>
            <w:tcBorders>
              <w:top w:val="single" w:sz="4" w:space="0" w:color="auto"/>
              <w:left w:val="single" w:sz="4" w:space="0" w:color="auto"/>
              <w:bottom w:val="single" w:sz="4" w:space="0" w:color="auto"/>
              <w:right w:val="single" w:sz="4" w:space="0" w:color="auto"/>
            </w:tcBorders>
          </w:tcPr>
          <w:p w14:paraId="1F27FFA3" w14:textId="77777777" w:rsidR="00992420" w:rsidRDefault="00992420" w:rsidP="00C45BA6"/>
        </w:tc>
        <w:tc>
          <w:tcPr>
            <w:tcW w:w="4886" w:type="dxa"/>
            <w:tcBorders>
              <w:top w:val="single" w:sz="4" w:space="0" w:color="auto"/>
              <w:left w:val="single" w:sz="4" w:space="0" w:color="auto"/>
              <w:bottom w:val="single" w:sz="4" w:space="0" w:color="auto"/>
              <w:right w:val="single" w:sz="4" w:space="0" w:color="auto"/>
            </w:tcBorders>
          </w:tcPr>
          <w:p w14:paraId="5C86CFD4" w14:textId="77777777" w:rsidR="00992420" w:rsidRPr="00992420" w:rsidRDefault="00992420" w:rsidP="00C45BA6">
            <w:pPr>
              <w:rPr>
                <w:sz w:val="14"/>
                <w:szCs w:val="18"/>
              </w:rPr>
            </w:pPr>
          </w:p>
        </w:tc>
        <w:tc>
          <w:tcPr>
            <w:tcW w:w="9571" w:type="dxa"/>
            <w:tcBorders>
              <w:top w:val="single" w:sz="4" w:space="0" w:color="auto"/>
              <w:left w:val="single" w:sz="4" w:space="0" w:color="auto"/>
              <w:bottom w:val="single" w:sz="4" w:space="0" w:color="auto"/>
              <w:right w:val="single" w:sz="4" w:space="0" w:color="auto"/>
            </w:tcBorders>
          </w:tcPr>
          <w:p w14:paraId="3ADFDA06" w14:textId="77777777" w:rsidR="00992420" w:rsidRPr="0070063A" w:rsidRDefault="00992420" w:rsidP="005E3DB6">
            <w:pPr>
              <w:pStyle w:val="ListParagraph"/>
              <w:numPr>
                <w:ilvl w:val="0"/>
                <w:numId w:val="21"/>
              </w:numPr>
            </w:pPr>
          </w:p>
        </w:tc>
      </w:tr>
      <w:tr w:rsidR="00992420" w14:paraId="41D972B6" w14:textId="77777777" w:rsidTr="00992420">
        <w:trPr>
          <w:trHeight w:val="381"/>
        </w:trPr>
        <w:tc>
          <w:tcPr>
            <w:tcW w:w="6131" w:type="dxa"/>
            <w:gridSpan w:val="3"/>
            <w:tcBorders>
              <w:top w:val="single" w:sz="4" w:space="0" w:color="auto"/>
              <w:left w:val="single" w:sz="4" w:space="0" w:color="auto"/>
              <w:bottom w:val="single" w:sz="4" w:space="0" w:color="auto"/>
              <w:right w:val="single" w:sz="4" w:space="0" w:color="auto"/>
            </w:tcBorders>
          </w:tcPr>
          <w:p w14:paraId="1ADF16E8" w14:textId="77777777" w:rsidR="00992420" w:rsidRDefault="00992420" w:rsidP="00C45BA6">
            <w:pPr>
              <w:jc w:val="center"/>
              <w:rPr>
                <w:b/>
                <w:bCs/>
              </w:rPr>
            </w:pPr>
            <w:r>
              <w:rPr>
                <w:b/>
                <w:bCs/>
              </w:rPr>
              <w:t>Views of Child/Young Person</w:t>
            </w:r>
          </w:p>
        </w:tc>
        <w:tc>
          <w:tcPr>
            <w:tcW w:w="9571" w:type="dxa"/>
            <w:tcBorders>
              <w:top w:val="single" w:sz="4" w:space="0" w:color="auto"/>
              <w:left w:val="single" w:sz="4" w:space="0" w:color="auto"/>
              <w:bottom w:val="single" w:sz="4" w:space="0" w:color="auto"/>
              <w:right w:val="single" w:sz="4" w:space="0" w:color="auto"/>
            </w:tcBorders>
          </w:tcPr>
          <w:p w14:paraId="7B7E92FA" w14:textId="77777777" w:rsidR="00992420" w:rsidRDefault="00992420" w:rsidP="00C45BA6">
            <w:pPr>
              <w:jc w:val="center"/>
              <w:rPr>
                <w:b/>
                <w:bCs/>
              </w:rPr>
            </w:pPr>
            <w:r>
              <w:rPr>
                <w:b/>
                <w:bCs/>
              </w:rPr>
              <w:t>Views of Parent/Carer</w:t>
            </w:r>
          </w:p>
        </w:tc>
      </w:tr>
      <w:tr w:rsidR="00992420" w14:paraId="5EB255CD" w14:textId="77777777" w:rsidTr="00992420">
        <w:trPr>
          <w:trHeight w:val="381"/>
        </w:trPr>
        <w:tc>
          <w:tcPr>
            <w:tcW w:w="6131" w:type="dxa"/>
            <w:gridSpan w:val="3"/>
            <w:tcBorders>
              <w:top w:val="single" w:sz="4" w:space="0" w:color="auto"/>
              <w:left w:val="single" w:sz="4" w:space="0" w:color="auto"/>
              <w:bottom w:val="single" w:sz="4" w:space="0" w:color="auto"/>
              <w:right w:val="single" w:sz="4" w:space="0" w:color="auto"/>
            </w:tcBorders>
          </w:tcPr>
          <w:p w14:paraId="278F5F1F" w14:textId="3EE28090" w:rsidR="00992420" w:rsidRDefault="00992420" w:rsidP="00992420">
            <w:pPr>
              <w:rPr>
                <w:b/>
                <w:bCs/>
              </w:rPr>
            </w:pPr>
            <w:r>
              <w:rPr>
                <w:b/>
                <w:bCs/>
              </w:rPr>
              <w:t>Signed:                                                                   Date:</w:t>
            </w:r>
          </w:p>
        </w:tc>
        <w:tc>
          <w:tcPr>
            <w:tcW w:w="9571" w:type="dxa"/>
            <w:tcBorders>
              <w:top w:val="single" w:sz="4" w:space="0" w:color="auto"/>
              <w:left w:val="single" w:sz="4" w:space="0" w:color="auto"/>
              <w:bottom w:val="single" w:sz="4" w:space="0" w:color="auto"/>
              <w:right w:val="single" w:sz="4" w:space="0" w:color="auto"/>
            </w:tcBorders>
          </w:tcPr>
          <w:p w14:paraId="447885D0" w14:textId="77777777" w:rsidR="00992420" w:rsidRDefault="00992420" w:rsidP="00C45BA6">
            <w:pPr>
              <w:rPr>
                <w:b/>
                <w:bCs/>
              </w:rPr>
            </w:pPr>
            <w:r>
              <w:rPr>
                <w:b/>
                <w:bCs/>
              </w:rPr>
              <w:t>Signed:                                                                                                             Date:</w:t>
            </w:r>
          </w:p>
        </w:tc>
      </w:tr>
      <w:tr w:rsidR="00992420" w14:paraId="20F99A48" w14:textId="77777777" w:rsidTr="00C45BA6">
        <w:trPr>
          <w:trHeight w:val="368"/>
        </w:trPr>
        <w:tc>
          <w:tcPr>
            <w:tcW w:w="15702" w:type="dxa"/>
            <w:gridSpan w:val="4"/>
            <w:tcBorders>
              <w:top w:val="single" w:sz="4" w:space="0" w:color="auto"/>
              <w:left w:val="single" w:sz="4" w:space="0" w:color="auto"/>
              <w:bottom w:val="single" w:sz="4" w:space="0" w:color="auto"/>
              <w:right w:val="single" w:sz="4" w:space="0" w:color="auto"/>
            </w:tcBorders>
            <w:shd w:val="clear" w:color="auto" w:fill="69C5FF" w:themeFill="accent1" w:themeFillTint="66"/>
            <w:hideMark/>
          </w:tcPr>
          <w:p w14:paraId="25D6153D" w14:textId="77777777" w:rsidR="00992420" w:rsidRDefault="00992420" w:rsidP="00C45BA6">
            <w:pPr>
              <w:jc w:val="center"/>
              <w:rPr>
                <w:b/>
                <w:bCs/>
                <w:sz w:val="28"/>
                <w:szCs w:val="28"/>
              </w:rPr>
            </w:pPr>
            <w:r>
              <w:rPr>
                <w:b/>
                <w:bCs/>
                <w:sz w:val="28"/>
                <w:szCs w:val="28"/>
              </w:rPr>
              <w:t>My Targets and provision</w:t>
            </w:r>
          </w:p>
        </w:tc>
      </w:tr>
      <w:tr w:rsidR="00992420" w14:paraId="3C7D99D4" w14:textId="77777777" w:rsidTr="00992420">
        <w:trPr>
          <w:trHeight w:val="368"/>
        </w:trPr>
        <w:tc>
          <w:tcPr>
            <w:tcW w:w="6131" w:type="dxa"/>
            <w:gridSpan w:val="3"/>
            <w:tcBorders>
              <w:top w:val="single" w:sz="4" w:space="0" w:color="auto"/>
              <w:left w:val="single" w:sz="4" w:space="0" w:color="auto"/>
              <w:bottom w:val="single" w:sz="4" w:space="0" w:color="auto"/>
              <w:right w:val="single" w:sz="4" w:space="0" w:color="auto"/>
            </w:tcBorders>
            <w:shd w:val="clear" w:color="auto" w:fill="69C5FF" w:themeFill="accent1" w:themeFillTint="66"/>
            <w:hideMark/>
          </w:tcPr>
          <w:p w14:paraId="22A07CD2" w14:textId="77777777" w:rsidR="00992420" w:rsidRDefault="00992420" w:rsidP="00C45BA6">
            <w:pPr>
              <w:jc w:val="center"/>
              <w:rPr>
                <w:b/>
                <w:bCs/>
              </w:rPr>
            </w:pPr>
            <w:r>
              <w:rPr>
                <w:b/>
                <w:bCs/>
              </w:rPr>
              <w:t>Targets (Rag rate when reviewed)</w:t>
            </w:r>
          </w:p>
        </w:tc>
        <w:tc>
          <w:tcPr>
            <w:tcW w:w="9571" w:type="dxa"/>
            <w:tcBorders>
              <w:top w:val="single" w:sz="4" w:space="0" w:color="auto"/>
              <w:left w:val="single" w:sz="4" w:space="0" w:color="auto"/>
              <w:bottom w:val="single" w:sz="4" w:space="0" w:color="auto"/>
              <w:right w:val="single" w:sz="4" w:space="0" w:color="auto"/>
            </w:tcBorders>
            <w:shd w:val="clear" w:color="auto" w:fill="69C5FF" w:themeFill="accent1" w:themeFillTint="66"/>
            <w:hideMark/>
          </w:tcPr>
          <w:p w14:paraId="01E154C4" w14:textId="77777777" w:rsidR="00992420" w:rsidRDefault="00992420" w:rsidP="00C45BA6">
            <w:pPr>
              <w:jc w:val="center"/>
              <w:rPr>
                <w:b/>
                <w:bCs/>
              </w:rPr>
            </w:pPr>
            <w:r>
              <w:rPr>
                <w:b/>
                <w:bCs/>
              </w:rPr>
              <w:t>Provision</w:t>
            </w:r>
          </w:p>
        </w:tc>
      </w:tr>
      <w:tr w:rsidR="00992420" w14:paraId="05DA4449" w14:textId="77777777" w:rsidTr="00992420">
        <w:trPr>
          <w:trHeight w:val="370"/>
        </w:trPr>
        <w:tc>
          <w:tcPr>
            <w:tcW w:w="630" w:type="dxa"/>
            <w:vMerge w:val="restart"/>
            <w:tcBorders>
              <w:top w:val="single" w:sz="4" w:space="0" w:color="auto"/>
              <w:left w:val="single" w:sz="4" w:space="0" w:color="auto"/>
              <w:bottom w:val="single" w:sz="4" w:space="0" w:color="auto"/>
              <w:right w:val="single" w:sz="4" w:space="0" w:color="auto"/>
            </w:tcBorders>
            <w:shd w:val="clear" w:color="auto" w:fill="69C5FF" w:themeFill="accent1" w:themeFillTint="66"/>
            <w:textDirection w:val="btLr"/>
            <w:hideMark/>
          </w:tcPr>
          <w:p w14:paraId="39831D74" w14:textId="77777777" w:rsidR="00992420" w:rsidRDefault="00992420" w:rsidP="00C45BA6">
            <w:pPr>
              <w:ind w:left="113" w:right="113"/>
              <w:jc w:val="center"/>
              <w:rPr>
                <w:b/>
                <w:bCs/>
                <w:sz w:val="18"/>
                <w:szCs w:val="18"/>
              </w:rPr>
            </w:pPr>
            <w:r>
              <w:rPr>
                <w:b/>
                <w:bCs/>
                <w:sz w:val="18"/>
                <w:szCs w:val="18"/>
              </w:rPr>
              <w:t>Autumn 2</w:t>
            </w:r>
          </w:p>
        </w:tc>
        <w:tc>
          <w:tcPr>
            <w:tcW w:w="615" w:type="dxa"/>
            <w:tcBorders>
              <w:top w:val="single" w:sz="4" w:space="0" w:color="auto"/>
              <w:left w:val="single" w:sz="4" w:space="0" w:color="auto"/>
              <w:bottom w:val="single" w:sz="4" w:space="0" w:color="auto"/>
              <w:right w:val="single" w:sz="4" w:space="0" w:color="auto"/>
            </w:tcBorders>
          </w:tcPr>
          <w:p w14:paraId="760DC7E6" w14:textId="77777777" w:rsidR="00992420" w:rsidRDefault="00992420" w:rsidP="00C45BA6"/>
        </w:tc>
        <w:tc>
          <w:tcPr>
            <w:tcW w:w="4886" w:type="dxa"/>
            <w:tcBorders>
              <w:top w:val="single" w:sz="4" w:space="0" w:color="auto"/>
              <w:left w:val="single" w:sz="4" w:space="0" w:color="auto"/>
              <w:bottom w:val="single" w:sz="4" w:space="0" w:color="auto"/>
              <w:right w:val="single" w:sz="4" w:space="0" w:color="auto"/>
            </w:tcBorders>
          </w:tcPr>
          <w:p w14:paraId="09BABDD1" w14:textId="77777777" w:rsidR="00992420" w:rsidRDefault="00992420" w:rsidP="00C45BA6">
            <w:pPr>
              <w:rPr>
                <w:sz w:val="18"/>
                <w:szCs w:val="18"/>
              </w:rPr>
            </w:pPr>
          </w:p>
        </w:tc>
        <w:tc>
          <w:tcPr>
            <w:tcW w:w="9571" w:type="dxa"/>
            <w:tcBorders>
              <w:top w:val="single" w:sz="4" w:space="0" w:color="auto"/>
              <w:left w:val="single" w:sz="4" w:space="0" w:color="auto"/>
              <w:bottom w:val="single" w:sz="4" w:space="0" w:color="auto"/>
              <w:right w:val="single" w:sz="4" w:space="0" w:color="auto"/>
            </w:tcBorders>
          </w:tcPr>
          <w:p w14:paraId="5C10A6C2" w14:textId="77777777" w:rsidR="00992420" w:rsidRPr="0070063A" w:rsidRDefault="00992420" w:rsidP="005E3DB6">
            <w:pPr>
              <w:pStyle w:val="ListParagraph"/>
              <w:numPr>
                <w:ilvl w:val="0"/>
                <w:numId w:val="20"/>
              </w:numPr>
            </w:pPr>
          </w:p>
        </w:tc>
      </w:tr>
      <w:tr w:rsidR="00992420" w14:paraId="5C69106B" w14:textId="77777777" w:rsidTr="00992420">
        <w:trPr>
          <w:trHeight w:val="3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7A55E6" w14:textId="77777777" w:rsidR="00992420" w:rsidRDefault="00992420" w:rsidP="00C45BA6">
            <w:pPr>
              <w:spacing w:line="240" w:lineRule="auto"/>
              <w:rPr>
                <w:b/>
                <w:bCs/>
                <w:sz w:val="18"/>
                <w:szCs w:val="18"/>
              </w:rPr>
            </w:pPr>
          </w:p>
        </w:tc>
        <w:tc>
          <w:tcPr>
            <w:tcW w:w="615" w:type="dxa"/>
            <w:tcBorders>
              <w:top w:val="single" w:sz="4" w:space="0" w:color="auto"/>
              <w:left w:val="single" w:sz="4" w:space="0" w:color="auto"/>
              <w:bottom w:val="single" w:sz="4" w:space="0" w:color="auto"/>
              <w:right w:val="single" w:sz="4" w:space="0" w:color="auto"/>
            </w:tcBorders>
          </w:tcPr>
          <w:p w14:paraId="6D3E26ED" w14:textId="77777777" w:rsidR="00992420" w:rsidRDefault="00992420" w:rsidP="00C45BA6"/>
        </w:tc>
        <w:tc>
          <w:tcPr>
            <w:tcW w:w="4886" w:type="dxa"/>
            <w:tcBorders>
              <w:top w:val="single" w:sz="4" w:space="0" w:color="auto"/>
              <w:left w:val="single" w:sz="4" w:space="0" w:color="auto"/>
              <w:bottom w:val="single" w:sz="4" w:space="0" w:color="auto"/>
              <w:right w:val="single" w:sz="4" w:space="0" w:color="auto"/>
            </w:tcBorders>
          </w:tcPr>
          <w:p w14:paraId="04685227" w14:textId="77777777" w:rsidR="00992420" w:rsidRDefault="00992420" w:rsidP="00C45BA6">
            <w:pPr>
              <w:rPr>
                <w:sz w:val="18"/>
                <w:szCs w:val="18"/>
              </w:rPr>
            </w:pPr>
          </w:p>
        </w:tc>
        <w:tc>
          <w:tcPr>
            <w:tcW w:w="9571" w:type="dxa"/>
            <w:tcBorders>
              <w:top w:val="single" w:sz="4" w:space="0" w:color="auto"/>
              <w:left w:val="single" w:sz="4" w:space="0" w:color="auto"/>
              <w:bottom w:val="single" w:sz="4" w:space="0" w:color="auto"/>
              <w:right w:val="single" w:sz="4" w:space="0" w:color="auto"/>
            </w:tcBorders>
          </w:tcPr>
          <w:p w14:paraId="312465FB" w14:textId="77777777" w:rsidR="00992420" w:rsidRPr="00BA1A12" w:rsidRDefault="00992420" w:rsidP="005E3DB6">
            <w:pPr>
              <w:pStyle w:val="ListParagraph"/>
              <w:numPr>
                <w:ilvl w:val="0"/>
                <w:numId w:val="20"/>
              </w:numPr>
            </w:pPr>
            <w:r>
              <w:t xml:space="preserve"> </w:t>
            </w:r>
          </w:p>
        </w:tc>
      </w:tr>
      <w:tr w:rsidR="00992420" w14:paraId="485A1708" w14:textId="77777777" w:rsidTr="00992420">
        <w:trPr>
          <w:trHeight w:val="3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A7C897" w14:textId="77777777" w:rsidR="00992420" w:rsidRDefault="00992420" w:rsidP="00C45BA6">
            <w:pPr>
              <w:spacing w:line="240" w:lineRule="auto"/>
              <w:rPr>
                <w:b/>
                <w:bCs/>
                <w:sz w:val="18"/>
                <w:szCs w:val="18"/>
              </w:rPr>
            </w:pPr>
          </w:p>
        </w:tc>
        <w:tc>
          <w:tcPr>
            <w:tcW w:w="615" w:type="dxa"/>
            <w:tcBorders>
              <w:top w:val="single" w:sz="4" w:space="0" w:color="auto"/>
              <w:left w:val="single" w:sz="4" w:space="0" w:color="auto"/>
              <w:bottom w:val="single" w:sz="4" w:space="0" w:color="auto"/>
              <w:right w:val="single" w:sz="4" w:space="0" w:color="auto"/>
            </w:tcBorders>
          </w:tcPr>
          <w:p w14:paraId="50C71C06" w14:textId="77777777" w:rsidR="00992420" w:rsidRDefault="00992420" w:rsidP="00C45BA6"/>
        </w:tc>
        <w:tc>
          <w:tcPr>
            <w:tcW w:w="4886" w:type="dxa"/>
            <w:tcBorders>
              <w:top w:val="single" w:sz="4" w:space="0" w:color="auto"/>
              <w:left w:val="single" w:sz="4" w:space="0" w:color="auto"/>
              <w:bottom w:val="single" w:sz="4" w:space="0" w:color="auto"/>
              <w:right w:val="single" w:sz="4" w:space="0" w:color="auto"/>
            </w:tcBorders>
          </w:tcPr>
          <w:p w14:paraId="018B03DA" w14:textId="77777777" w:rsidR="00992420" w:rsidRDefault="00992420" w:rsidP="00C45BA6">
            <w:pPr>
              <w:rPr>
                <w:sz w:val="18"/>
                <w:szCs w:val="18"/>
              </w:rPr>
            </w:pPr>
          </w:p>
        </w:tc>
        <w:tc>
          <w:tcPr>
            <w:tcW w:w="9571" w:type="dxa"/>
            <w:tcBorders>
              <w:top w:val="single" w:sz="4" w:space="0" w:color="auto"/>
              <w:left w:val="single" w:sz="4" w:space="0" w:color="auto"/>
              <w:bottom w:val="single" w:sz="4" w:space="0" w:color="auto"/>
              <w:right w:val="single" w:sz="4" w:space="0" w:color="auto"/>
            </w:tcBorders>
          </w:tcPr>
          <w:p w14:paraId="4D1F645D" w14:textId="77777777" w:rsidR="00992420" w:rsidRPr="0070063A" w:rsidRDefault="00992420" w:rsidP="005E3DB6">
            <w:pPr>
              <w:pStyle w:val="ListParagraph"/>
              <w:numPr>
                <w:ilvl w:val="0"/>
                <w:numId w:val="21"/>
              </w:numPr>
            </w:pPr>
          </w:p>
        </w:tc>
      </w:tr>
      <w:tr w:rsidR="00992420" w14:paraId="57CE8727" w14:textId="77777777" w:rsidTr="00992420">
        <w:trPr>
          <w:trHeight w:val="381"/>
        </w:trPr>
        <w:tc>
          <w:tcPr>
            <w:tcW w:w="6131" w:type="dxa"/>
            <w:gridSpan w:val="3"/>
            <w:tcBorders>
              <w:top w:val="single" w:sz="4" w:space="0" w:color="auto"/>
              <w:left w:val="single" w:sz="4" w:space="0" w:color="auto"/>
              <w:bottom w:val="single" w:sz="4" w:space="0" w:color="auto"/>
              <w:right w:val="single" w:sz="4" w:space="0" w:color="auto"/>
            </w:tcBorders>
          </w:tcPr>
          <w:p w14:paraId="43326BA4" w14:textId="77777777" w:rsidR="00992420" w:rsidRDefault="00992420" w:rsidP="00C45BA6">
            <w:pPr>
              <w:jc w:val="center"/>
              <w:rPr>
                <w:b/>
                <w:bCs/>
              </w:rPr>
            </w:pPr>
            <w:r>
              <w:rPr>
                <w:b/>
                <w:bCs/>
              </w:rPr>
              <w:t>Views of Child/Young Person</w:t>
            </w:r>
          </w:p>
        </w:tc>
        <w:tc>
          <w:tcPr>
            <w:tcW w:w="9571" w:type="dxa"/>
            <w:tcBorders>
              <w:top w:val="single" w:sz="4" w:space="0" w:color="auto"/>
              <w:left w:val="single" w:sz="4" w:space="0" w:color="auto"/>
              <w:bottom w:val="single" w:sz="4" w:space="0" w:color="auto"/>
              <w:right w:val="single" w:sz="4" w:space="0" w:color="auto"/>
            </w:tcBorders>
          </w:tcPr>
          <w:p w14:paraId="00585556" w14:textId="77777777" w:rsidR="00992420" w:rsidRDefault="00992420" w:rsidP="00C45BA6">
            <w:pPr>
              <w:jc w:val="center"/>
              <w:rPr>
                <w:b/>
                <w:bCs/>
              </w:rPr>
            </w:pPr>
            <w:r>
              <w:rPr>
                <w:b/>
                <w:bCs/>
              </w:rPr>
              <w:t>Views of Parent/Carer</w:t>
            </w:r>
          </w:p>
        </w:tc>
      </w:tr>
      <w:tr w:rsidR="00992420" w14:paraId="328C44B1" w14:textId="77777777" w:rsidTr="00992420">
        <w:trPr>
          <w:trHeight w:val="381"/>
        </w:trPr>
        <w:tc>
          <w:tcPr>
            <w:tcW w:w="6131" w:type="dxa"/>
            <w:gridSpan w:val="3"/>
            <w:tcBorders>
              <w:top w:val="single" w:sz="4" w:space="0" w:color="auto"/>
              <w:left w:val="single" w:sz="4" w:space="0" w:color="auto"/>
              <w:bottom w:val="single" w:sz="4" w:space="0" w:color="auto"/>
              <w:right w:val="single" w:sz="4" w:space="0" w:color="auto"/>
            </w:tcBorders>
          </w:tcPr>
          <w:p w14:paraId="7F4BCCEF" w14:textId="6FAB61BE" w:rsidR="00992420" w:rsidRDefault="00992420" w:rsidP="00C45BA6">
            <w:pPr>
              <w:rPr>
                <w:b/>
                <w:bCs/>
              </w:rPr>
            </w:pPr>
            <w:r>
              <w:rPr>
                <w:b/>
                <w:bCs/>
              </w:rPr>
              <w:t>Signed:                                                                  Date:</w:t>
            </w:r>
          </w:p>
        </w:tc>
        <w:tc>
          <w:tcPr>
            <w:tcW w:w="9571" w:type="dxa"/>
            <w:tcBorders>
              <w:top w:val="single" w:sz="4" w:space="0" w:color="auto"/>
              <w:left w:val="single" w:sz="4" w:space="0" w:color="auto"/>
              <w:bottom w:val="single" w:sz="4" w:space="0" w:color="auto"/>
              <w:right w:val="single" w:sz="4" w:space="0" w:color="auto"/>
            </w:tcBorders>
          </w:tcPr>
          <w:p w14:paraId="2D305727" w14:textId="40F3A1E7" w:rsidR="00992420" w:rsidRDefault="00992420" w:rsidP="00C45BA6">
            <w:pPr>
              <w:rPr>
                <w:b/>
                <w:bCs/>
              </w:rPr>
            </w:pPr>
            <w:r>
              <w:rPr>
                <w:b/>
                <w:bCs/>
              </w:rPr>
              <w:t>Signed:                                                                                                             Date:</w:t>
            </w:r>
          </w:p>
        </w:tc>
      </w:tr>
      <w:tr w:rsidR="00992420" w14:paraId="28F81246" w14:textId="77777777" w:rsidTr="00C45BA6">
        <w:trPr>
          <w:trHeight w:val="368"/>
        </w:trPr>
        <w:tc>
          <w:tcPr>
            <w:tcW w:w="15702" w:type="dxa"/>
            <w:gridSpan w:val="4"/>
            <w:tcBorders>
              <w:top w:val="single" w:sz="4" w:space="0" w:color="auto"/>
              <w:left w:val="single" w:sz="4" w:space="0" w:color="auto"/>
              <w:bottom w:val="single" w:sz="4" w:space="0" w:color="auto"/>
              <w:right w:val="single" w:sz="4" w:space="0" w:color="auto"/>
            </w:tcBorders>
            <w:shd w:val="clear" w:color="auto" w:fill="69C5FF" w:themeFill="accent1" w:themeFillTint="66"/>
            <w:hideMark/>
          </w:tcPr>
          <w:p w14:paraId="75F3E729" w14:textId="77777777" w:rsidR="00992420" w:rsidRDefault="00992420" w:rsidP="00C45BA6">
            <w:pPr>
              <w:jc w:val="center"/>
              <w:rPr>
                <w:b/>
                <w:bCs/>
                <w:sz w:val="28"/>
                <w:szCs w:val="28"/>
              </w:rPr>
            </w:pPr>
            <w:r>
              <w:rPr>
                <w:b/>
                <w:bCs/>
                <w:sz w:val="28"/>
                <w:szCs w:val="28"/>
              </w:rPr>
              <w:t>My Targets and provision</w:t>
            </w:r>
          </w:p>
        </w:tc>
      </w:tr>
      <w:tr w:rsidR="00992420" w14:paraId="3FD929F8" w14:textId="77777777" w:rsidTr="00992420">
        <w:trPr>
          <w:trHeight w:val="368"/>
        </w:trPr>
        <w:tc>
          <w:tcPr>
            <w:tcW w:w="6131" w:type="dxa"/>
            <w:gridSpan w:val="3"/>
            <w:tcBorders>
              <w:top w:val="single" w:sz="4" w:space="0" w:color="auto"/>
              <w:left w:val="single" w:sz="4" w:space="0" w:color="auto"/>
              <w:bottom w:val="single" w:sz="4" w:space="0" w:color="auto"/>
              <w:right w:val="single" w:sz="4" w:space="0" w:color="auto"/>
            </w:tcBorders>
            <w:shd w:val="clear" w:color="auto" w:fill="69C5FF" w:themeFill="accent1" w:themeFillTint="66"/>
            <w:hideMark/>
          </w:tcPr>
          <w:p w14:paraId="4FE1BD01" w14:textId="77777777" w:rsidR="00992420" w:rsidRDefault="00992420" w:rsidP="00C45BA6">
            <w:pPr>
              <w:jc w:val="center"/>
              <w:rPr>
                <w:b/>
                <w:bCs/>
              </w:rPr>
            </w:pPr>
            <w:r>
              <w:rPr>
                <w:b/>
                <w:bCs/>
              </w:rPr>
              <w:t>Targets (Rag rate when reviewed)</w:t>
            </w:r>
          </w:p>
        </w:tc>
        <w:tc>
          <w:tcPr>
            <w:tcW w:w="9571" w:type="dxa"/>
            <w:tcBorders>
              <w:top w:val="single" w:sz="4" w:space="0" w:color="auto"/>
              <w:left w:val="single" w:sz="4" w:space="0" w:color="auto"/>
              <w:bottom w:val="single" w:sz="4" w:space="0" w:color="auto"/>
              <w:right w:val="single" w:sz="4" w:space="0" w:color="auto"/>
            </w:tcBorders>
            <w:shd w:val="clear" w:color="auto" w:fill="69C5FF" w:themeFill="accent1" w:themeFillTint="66"/>
            <w:hideMark/>
          </w:tcPr>
          <w:p w14:paraId="221CA456" w14:textId="77777777" w:rsidR="00992420" w:rsidRDefault="00992420" w:rsidP="00C45BA6">
            <w:pPr>
              <w:jc w:val="center"/>
              <w:rPr>
                <w:b/>
                <w:bCs/>
              </w:rPr>
            </w:pPr>
            <w:r>
              <w:rPr>
                <w:b/>
                <w:bCs/>
              </w:rPr>
              <w:t>Provision</w:t>
            </w:r>
          </w:p>
        </w:tc>
      </w:tr>
      <w:tr w:rsidR="00992420" w14:paraId="61DEC419" w14:textId="77777777" w:rsidTr="00992420">
        <w:trPr>
          <w:trHeight w:val="370"/>
        </w:trPr>
        <w:tc>
          <w:tcPr>
            <w:tcW w:w="630" w:type="dxa"/>
            <w:vMerge w:val="restart"/>
            <w:tcBorders>
              <w:top w:val="single" w:sz="4" w:space="0" w:color="auto"/>
              <w:left w:val="single" w:sz="4" w:space="0" w:color="auto"/>
              <w:bottom w:val="single" w:sz="4" w:space="0" w:color="auto"/>
              <w:right w:val="single" w:sz="4" w:space="0" w:color="auto"/>
            </w:tcBorders>
            <w:shd w:val="clear" w:color="auto" w:fill="69C5FF" w:themeFill="accent1" w:themeFillTint="66"/>
            <w:textDirection w:val="btLr"/>
            <w:hideMark/>
          </w:tcPr>
          <w:p w14:paraId="092BE7D0" w14:textId="77777777" w:rsidR="00992420" w:rsidRDefault="00992420" w:rsidP="00C45BA6">
            <w:pPr>
              <w:ind w:left="113" w:right="113"/>
              <w:jc w:val="center"/>
              <w:rPr>
                <w:b/>
                <w:bCs/>
                <w:sz w:val="18"/>
                <w:szCs w:val="18"/>
              </w:rPr>
            </w:pPr>
            <w:r>
              <w:rPr>
                <w:b/>
                <w:bCs/>
                <w:sz w:val="18"/>
                <w:szCs w:val="18"/>
              </w:rPr>
              <w:t>Autumn 2</w:t>
            </w:r>
          </w:p>
        </w:tc>
        <w:tc>
          <w:tcPr>
            <w:tcW w:w="615" w:type="dxa"/>
            <w:tcBorders>
              <w:top w:val="single" w:sz="4" w:space="0" w:color="auto"/>
              <w:left w:val="single" w:sz="4" w:space="0" w:color="auto"/>
              <w:bottom w:val="single" w:sz="4" w:space="0" w:color="auto"/>
              <w:right w:val="single" w:sz="4" w:space="0" w:color="auto"/>
            </w:tcBorders>
          </w:tcPr>
          <w:p w14:paraId="7468CC6F" w14:textId="77777777" w:rsidR="00992420" w:rsidRDefault="00992420" w:rsidP="00C45BA6"/>
        </w:tc>
        <w:tc>
          <w:tcPr>
            <w:tcW w:w="4886" w:type="dxa"/>
            <w:tcBorders>
              <w:top w:val="single" w:sz="4" w:space="0" w:color="auto"/>
              <w:left w:val="single" w:sz="4" w:space="0" w:color="auto"/>
              <w:bottom w:val="single" w:sz="4" w:space="0" w:color="auto"/>
              <w:right w:val="single" w:sz="4" w:space="0" w:color="auto"/>
            </w:tcBorders>
          </w:tcPr>
          <w:p w14:paraId="7377AF2A" w14:textId="77777777" w:rsidR="00992420" w:rsidRDefault="00992420" w:rsidP="00C45BA6">
            <w:pPr>
              <w:rPr>
                <w:sz w:val="18"/>
                <w:szCs w:val="18"/>
              </w:rPr>
            </w:pPr>
          </w:p>
        </w:tc>
        <w:tc>
          <w:tcPr>
            <w:tcW w:w="9571" w:type="dxa"/>
            <w:tcBorders>
              <w:top w:val="single" w:sz="4" w:space="0" w:color="auto"/>
              <w:left w:val="single" w:sz="4" w:space="0" w:color="auto"/>
              <w:bottom w:val="single" w:sz="4" w:space="0" w:color="auto"/>
              <w:right w:val="single" w:sz="4" w:space="0" w:color="auto"/>
            </w:tcBorders>
          </w:tcPr>
          <w:p w14:paraId="5187CD60" w14:textId="77777777" w:rsidR="00992420" w:rsidRPr="0070063A" w:rsidRDefault="00992420" w:rsidP="005E3DB6">
            <w:pPr>
              <w:pStyle w:val="ListParagraph"/>
              <w:numPr>
                <w:ilvl w:val="0"/>
                <w:numId w:val="20"/>
              </w:numPr>
            </w:pPr>
          </w:p>
        </w:tc>
      </w:tr>
      <w:tr w:rsidR="00992420" w14:paraId="4C10C175" w14:textId="77777777" w:rsidTr="00992420">
        <w:trPr>
          <w:trHeight w:val="3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15E653" w14:textId="77777777" w:rsidR="00992420" w:rsidRDefault="00992420" w:rsidP="00C45BA6">
            <w:pPr>
              <w:spacing w:line="240" w:lineRule="auto"/>
              <w:rPr>
                <w:b/>
                <w:bCs/>
                <w:sz w:val="18"/>
                <w:szCs w:val="18"/>
              </w:rPr>
            </w:pPr>
          </w:p>
        </w:tc>
        <w:tc>
          <w:tcPr>
            <w:tcW w:w="615" w:type="dxa"/>
            <w:tcBorders>
              <w:top w:val="single" w:sz="4" w:space="0" w:color="auto"/>
              <w:left w:val="single" w:sz="4" w:space="0" w:color="auto"/>
              <w:bottom w:val="single" w:sz="4" w:space="0" w:color="auto"/>
              <w:right w:val="single" w:sz="4" w:space="0" w:color="auto"/>
            </w:tcBorders>
          </w:tcPr>
          <w:p w14:paraId="7531BF90" w14:textId="77777777" w:rsidR="00992420" w:rsidRDefault="00992420" w:rsidP="00C45BA6"/>
        </w:tc>
        <w:tc>
          <w:tcPr>
            <w:tcW w:w="4886" w:type="dxa"/>
            <w:tcBorders>
              <w:top w:val="single" w:sz="4" w:space="0" w:color="auto"/>
              <w:left w:val="single" w:sz="4" w:space="0" w:color="auto"/>
              <w:bottom w:val="single" w:sz="4" w:space="0" w:color="auto"/>
              <w:right w:val="single" w:sz="4" w:space="0" w:color="auto"/>
            </w:tcBorders>
          </w:tcPr>
          <w:p w14:paraId="108EE71C" w14:textId="77777777" w:rsidR="00992420" w:rsidRDefault="00992420" w:rsidP="00C45BA6">
            <w:pPr>
              <w:rPr>
                <w:sz w:val="18"/>
                <w:szCs w:val="18"/>
              </w:rPr>
            </w:pPr>
          </w:p>
        </w:tc>
        <w:tc>
          <w:tcPr>
            <w:tcW w:w="9571" w:type="dxa"/>
            <w:tcBorders>
              <w:top w:val="single" w:sz="4" w:space="0" w:color="auto"/>
              <w:left w:val="single" w:sz="4" w:space="0" w:color="auto"/>
              <w:bottom w:val="single" w:sz="4" w:space="0" w:color="auto"/>
              <w:right w:val="single" w:sz="4" w:space="0" w:color="auto"/>
            </w:tcBorders>
          </w:tcPr>
          <w:p w14:paraId="5544D0F2" w14:textId="77777777" w:rsidR="00992420" w:rsidRPr="00BA1A12" w:rsidRDefault="00992420" w:rsidP="005E3DB6">
            <w:pPr>
              <w:pStyle w:val="ListParagraph"/>
              <w:numPr>
                <w:ilvl w:val="0"/>
                <w:numId w:val="20"/>
              </w:numPr>
            </w:pPr>
            <w:r>
              <w:t xml:space="preserve"> </w:t>
            </w:r>
          </w:p>
        </w:tc>
      </w:tr>
      <w:tr w:rsidR="00992420" w14:paraId="03A3493A" w14:textId="77777777" w:rsidTr="00992420">
        <w:trPr>
          <w:trHeight w:val="3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DA94C6" w14:textId="77777777" w:rsidR="00992420" w:rsidRDefault="00992420" w:rsidP="00C45BA6">
            <w:pPr>
              <w:spacing w:line="240" w:lineRule="auto"/>
              <w:rPr>
                <w:b/>
                <w:bCs/>
                <w:sz w:val="18"/>
                <w:szCs w:val="18"/>
              </w:rPr>
            </w:pPr>
          </w:p>
        </w:tc>
        <w:tc>
          <w:tcPr>
            <w:tcW w:w="615" w:type="dxa"/>
            <w:tcBorders>
              <w:top w:val="single" w:sz="4" w:space="0" w:color="auto"/>
              <w:left w:val="single" w:sz="4" w:space="0" w:color="auto"/>
              <w:bottom w:val="single" w:sz="4" w:space="0" w:color="auto"/>
              <w:right w:val="single" w:sz="4" w:space="0" w:color="auto"/>
            </w:tcBorders>
          </w:tcPr>
          <w:p w14:paraId="118A3FA8" w14:textId="77777777" w:rsidR="00992420" w:rsidRDefault="00992420" w:rsidP="00C45BA6"/>
        </w:tc>
        <w:tc>
          <w:tcPr>
            <w:tcW w:w="4886" w:type="dxa"/>
            <w:tcBorders>
              <w:top w:val="single" w:sz="4" w:space="0" w:color="auto"/>
              <w:left w:val="single" w:sz="4" w:space="0" w:color="auto"/>
              <w:bottom w:val="single" w:sz="4" w:space="0" w:color="auto"/>
              <w:right w:val="single" w:sz="4" w:space="0" w:color="auto"/>
            </w:tcBorders>
          </w:tcPr>
          <w:p w14:paraId="7FB8CDB2" w14:textId="77777777" w:rsidR="00992420" w:rsidRDefault="00992420" w:rsidP="00C45BA6">
            <w:pPr>
              <w:rPr>
                <w:sz w:val="18"/>
                <w:szCs w:val="18"/>
              </w:rPr>
            </w:pPr>
          </w:p>
        </w:tc>
        <w:tc>
          <w:tcPr>
            <w:tcW w:w="9571" w:type="dxa"/>
            <w:tcBorders>
              <w:top w:val="single" w:sz="4" w:space="0" w:color="auto"/>
              <w:left w:val="single" w:sz="4" w:space="0" w:color="auto"/>
              <w:bottom w:val="single" w:sz="4" w:space="0" w:color="auto"/>
              <w:right w:val="single" w:sz="4" w:space="0" w:color="auto"/>
            </w:tcBorders>
          </w:tcPr>
          <w:p w14:paraId="6FB8124F" w14:textId="77777777" w:rsidR="00992420" w:rsidRPr="0070063A" w:rsidRDefault="00992420" w:rsidP="005E3DB6">
            <w:pPr>
              <w:pStyle w:val="ListParagraph"/>
              <w:numPr>
                <w:ilvl w:val="0"/>
                <w:numId w:val="21"/>
              </w:numPr>
            </w:pPr>
          </w:p>
        </w:tc>
      </w:tr>
      <w:tr w:rsidR="00992420" w14:paraId="1A8B01EE" w14:textId="77777777" w:rsidTr="00992420">
        <w:trPr>
          <w:trHeight w:val="381"/>
        </w:trPr>
        <w:tc>
          <w:tcPr>
            <w:tcW w:w="6131" w:type="dxa"/>
            <w:gridSpan w:val="3"/>
            <w:tcBorders>
              <w:top w:val="single" w:sz="4" w:space="0" w:color="auto"/>
              <w:left w:val="single" w:sz="4" w:space="0" w:color="auto"/>
              <w:bottom w:val="single" w:sz="4" w:space="0" w:color="auto"/>
              <w:right w:val="single" w:sz="4" w:space="0" w:color="auto"/>
            </w:tcBorders>
          </w:tcPr>
          <w:p w14:paraId="2A3CF889" w14:textId="77777777" w:rsidR="00992420" w:rsidRDefault="00992420" w:rsidP="00C45BA6">
            <w:pPr>
              <w:jc w:val="center"/>
              <w:rPr>
                <w:b/>
                <w:bCs/>
              </w:rPr>
            </w:pPr>
            <w:r>
              <w:rPr>
                <w:b/>
                <w:bCs/>
              </w:rPr>
              <w:t>Views of Child/Young Person</w:t>
            </w:r>
          </w:p>
        </w:tc>
        <w:tc>
          <w:tcPr>
            <w:tcW w:w="9571" w:type="dxa"/>
            <w:tcBorders>
              <w:top w:val="single" w:sz="4" w:space="0" w:color="auto"/>
              <w:left w:val="single" w:sz="4" w:space="0" w:color="auto"/>
              <w:bottom w:val="single" w:sz="4" w:space="0" w:color="auto"/>
              <w:right w:val="single" w:sz="4" w:space="0" w:color="auto"/>
            </w:tcBorders>
          </w:tcPr>
          <w:p w14:paraId="001757AC" w14:textId="77777777" w:rsidR="00992420" w:rsidRDefault="00992420" w:rsidP="00C45BA6">
            <w:pPr>
              <w:jc w:val="center"/>
              <w:rPr>
                <w:b/>
                <w:bCs/>
              </w:rPr>
            </w:pPr>
            <w:r>
              <w:rPr>
                <w:b/>
                <w:bCs/>
              </w:rPr>
              <w:t>Views of Parent/Carer</w:t>
            </w:r>
          </w:p>
        </w:tc>
      </w:tr>
      <w:tr w:rsidR="00992420" w14:paraId="3A9A6B3D" w14:textId="77777777" w:rsidTr="00992420">
        <w:trPr>
          <w:trHeight w:val="381"/>
        </w:trPr>
        <w:tc>
          <w:tcPr>
            <w:tcW w:w="6131" w:type="dxa"/>
            <w:gridSpan w:val="3"/>
            <w:tcBorders>
              <w:top w:val="single" w:sz="4" w:space="0" w:color="auto"/>
              <w:left w:val="single" w:sz="4" w:space="0" w:color="auto"/>
              <w:bottom w:val="single" w:sz="4" w:space="0" w:color="auto"/>
              <w:right w:val="single" w:sz="4" w:space="0" w:color="auto"/>
            </w:tcBorders>
          </w:tcPr>
          <w:p w14:paraId="5919E06A" w14:textId="3FA52229" w:rsidR="00992420" w:rsidRDefault="00992420" w:rsidP="00992420">
            <w:pPr>
              <w:rPr>
                <w:b/>
                <w:bCs/>
              </w:rPr>
            </w:pPr>
            <w:r>
              <w:rPr>
                <w:b/>
                <w:bCs/>
              </w:rPr>
              <w:t>Signed:                                                                     Date:</w:t>
            </w:r>
          </w:p>
        </w:tc>
        <w:tc>
          <w:tcPr>
            <w:tcW w:w="9571" w:type="dxa"/>
            <w:tcBorders>
              <w:top w:val="single" w:sz="4" w:space="0" w:color="auto"/>
              <w:left w:val="single" w:sz="4" w:space="0" w:color="auto"/>
              <w:bottom w:val="single" w:sz="4" w:space="0" w:color="auto"/>
              <w:right w:val="single" w:sz="4" w:space="0" w:color="auto"/>
            </w:tcBorders>
          </w:tcPr>
          <w:p w14:paraId="2DF8BDE9" w14:textId="77777777" w:rsidR="00992420" w:rsidRDefault="00992420" w:rsidP="00C45BA6">
            <w:pPr>
              <w:rPr>
                <w:b/>
                <w:bCs/>
              </w:rPr>
            </w:pPr>
            <w:r>
              <w:rPr>
                <w:b/>
                <w:bCs/>
              </w:rPr>
              <w:t>Signed:                                                                                                             Date:</w:t>
            </w:r>
          </w:p>
        </w:tc>
      </w:tr>
    </w:tbl>
    <w:p w14:paraId="23116B77" w14:textId="1372D53A" w:rsidR="00430FAF" w:rsidRPr="00E04072" w:rsidRDefault="00A30CD4" w:rsidP="00E04072">
      <w:pPr>
        <w:pStyle w:val="Title"/>
        <w:rPr>
          <w:sz w:val="56"/>
        </w:rPr>
      </w:pPr>
      <w:r w:rsidRPr="00E04072">
        <w:rPr>
          <w:noProof/>
          <w:lang w:eastAsia="en-GB"/>
        </w:rPr>
        <w:lastRenderedPageBreak/>
        <w:drawing>
          <wp:anchor distT="0" distB="0" distL="114300" distR="114300" simplePos="0" relativeHeight="251663360" behindDoc="1" locked="0" layoutInCell="1" allowOverlap="1" wp14:anchorId="2EBF81B2" wp14:editId="7FE5D727">
            <wp:simplePos x="0" y="0"/>
            <wp:positionH relativeFrom="column">
              <wp:posOffset>7766050</wp:posOffset>
            </wp:positionH>
            <wp:positionV relativeFrom="paragraph">
              <wp:posOffset>-219710</wp:posOffset>
            </wp:positionV>
            <wp:extent cx="2171199" cy="901700"/>
            <wp:effectExtent l="0" t="0" r="63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171199" cy="901700"/>
                    </a:xfrm>
                    <a:prstGeom prst="rect">
                      <a:avLst/>
                    </a:prstGeom>
                  </pic:spPr>
                </pic:pic>
              </a:graphicData>
            </a:graphic>
            <wp14:sizeRelH relativeFrom="page">
              <wp14:pctWidth>0</wp14:pctWidth>
            </wp14:sizeRelH>
            <wp14:sizeRelV relativeFrom="page">
              <wp14:pctHeight>0</wp14:pctHeight>
            </wp14:sizeRelV>
          </wp:anchor>
        </w:drawing>
      </w:r>
      <w:r w:rsidR="00430FAF" w:rsidRPr="00E04072">
        <w:t>North</w:t>
      </w:r>
      <w:r w:rsidR="00430FAF" w:rsidRPr="00E04072">
        <w:rPr>
          <w:sz w:val="56"/>
        </w:rPr>
        <w:t xml:space="preserve"> </w:t>
      </w:r>
      <w:r w:rsidR="00430FAF" w:rsidRPr="00E04072">
        <w:t>Yorkshire</w:t>
      </w:r>
    </w:p>
    <w:p w14:paraId="6E54774A" w14:textId="77777777" w:rsidR="00430FAF" w:rsidRPr="00D82EC1" w:rsidRDefault="00430FAF" w:rsidP="00C9422C">
      <w:pPr>
        <w:jc w:val="center"/>
        <w:rPr>
          <w:rFonts w:ascii="Arial" w:hAnsi="Arial" w:cs="Arial"/>
          <w:b/>
          <w:bCs/>
          <w:sz w:val="28"/>
          <w:szCs w:val="28"/>
        </w:rPr>
      </w:pPr>
      <w:r w:rsidRPr="00D82EC1">
        <w:rPr>
          <w:rFonts w:ascii="Arial" w:hAnsi="Arial" w:cs="Arial"/>
          <w:b/>
          <w:bCs/>
          <w:sz w:val="28"/>
          <w:szCs w:val="28"/>
        </w:rPr>
        <w:t>SEN Information Report</w:t>
      </w:r>
    </w:p>
    <w:p w14:paraId="130E940E" w14:textId="77777777" w:rsidR="00430FAF" w:rsidRPr="00D82EC1" w:rsidRDefault="00430FAF" w:rsidP="00C9422C">
      <w:pPr>
        <w:rPr>
          <w:rFonts w:ascii="Arial" w:hAnsi="Arial" w:cs="Arial"/>
        </w:rPr>
      </w:pPr>
    </w:p>
    <w:p w14:paraId="317B07CA" w14:textId="0E15C9BB" w:rsidR="00430FAF" w:rsidRDefault="00430FAF" w:rsidP="00C9422C">
      <w:pPr>
        <w:rPr>
          <w:rFonts w:ascii="Arial" w:hAnsi="Arial" w:cs="Arial"/>
          <w:sz w:val="16"/>
          <w:szCs w:val="16"/>
        </w:rPr>
      </w:pPr>
      <w:r w:rsidRPr="0064034B">
        <w:rPr>
          <w:rFonts w:ascii="Arial" w:hAnsi="Arial" w:cs="Arial"/>
          <w:b/>
          <w:bCs/>
        </w:rPr>
        <w:t>Date:</w:t>
      </w:r>
      <w:r w:rsidRPr="00D82EC1">
        <w:rPr>
          <w:rFonts w:ascii="Arial" w:hAnsi="Arial" w:cs="Arial"/>
        </w:rPr>
        <w:t xml:space="preserve">     </w:t>
      </w:r>
      <w:r w:rsidR="00F86EA2">
        <w:rPr>
          <w:rFonts w:ascii="Arial" w:hAnsi="Arial" w:cs="Arial"/>
        </w:rPr>
        <w:t>September 2025</w:t>
      </w:r>
      <w:r w:rsidRPr="00D82EC1">
        <w:rPr>
          <w:rFonts w:ascii="Arial" w:hAnsi="Arial" w:cs="Arial"/>
        </w:rPr>
        <w:t xml:space="preserve">                                                            </w:t>
      </w:r>
      <w:r w:rsidRPr="0064034B">
        <w:rPr>
          <w:rFonts w:ascii="Arial" w:hAnsi="Arial" w:cs="Arial"/>
          <w:b/>
          <w:bCs/>
        </w:rPr>
        <w:t>Review Date</w:t>
      </w:r>
      <w:r w:rsidRPr="00D82EC1">
        <w:rPr>
          <w:rFonts w:ascii="Arial" w:hAnsi="Arial" w:cs="Arial"/>
        </w:rPr>
        <w:t xml:space="preserve">: </w:t>
      </w:r>
      <w:r w:rsidR="00F86EA2">
        <w:rPr>
          <w:rFonts w:ascii="Arial" w:hAnsi="Arial" w:cs="Arial"/>
          <w:sz w:val="16"/>
          <w:szCs w:val="16"/>
        </w:rPr>
        <w:t>September 2026</w:t>
      </w:r>
    </w:p>
    <w:p w14:paraId="74E8BDA8" w14:textId="77777777" w:rsidR="00F86EA2" w:rsidRPr="00D82EC1" w:rsidRDefault="00F86EA2" w:rsidP="00C9422C">
      <w:pPr>
        <w:rPr>
          <w:rFonts w:ascii="Arial" w:hAnsi="Arial" w:cs="Arial"/>
        </w:rPr>
      </w:pPr>
    </w:p>
    <w:p w14:paraId="57E69012" w14:textId="77777777" w:rsidR="00430FAF" w:rsidRPr="0064034B" w:rsidRDefault="00430FAF" w:rsidP="00C9422C">
      <w:pPr>
        <w:rPr>
          <w:rFonts w:ascii="Arial" w:hAnsi="Arial" w:cs="Arial"/>
          <w:b/>
          <w:bCs/>
          <w:sz w:val="24"/>
          <w:szCs w:val="24"/>
        </w:rPr>
      </w:pPr>
      <w:r w:rsidRPr="0064034B">
        <w:rPr>
          <w:rFonts w:ascii="Arial" w:hAnsi="Arial" w:cs="Arial"/>
          <w:b/>
          <w:bCs/>
          <w:sz w:val="24"/>
          <w:szCs w:val="24"/>
        </w:rPr>
        <w:t>Definition of Special Education Needs (SEN)</w:t>
      </w:r>
    </w:p>
    <w:p w14:paraId="4331EB84" w14:textId="77777777" w:rsidR="00430FAF" w:rsidRPr="00D82EC1" w:rsidRDefault="00430FAF" w:rsidP="00C9422C">
      <w:pPr>
        <w:rPr>
          <w:rFonts w:ascii="Arial" w:hAnsi="Arial" w:cs="Arial"/>
        </w:rPr>
      </w:pPr>
      <w:r w:rsidRPr="00D82EC1">
        <w:rPr>
          <w:rFonts w:ascii="Arial" w:hAnsi="Arial" w:cs="Arial"/>
        </w:rPr>
        <w:t xml:space="preserve"> The SEN Code of Practice (DfES, 2014) says pupils have a learning difficulty if they: </w:t>
      </w:r>
    </w:p>
    <w:p w14:paraId="6D24ECC9" w14:textId="77777777" w:rsidR="00430FAF" w:rsidRPr="00D82EC1" w:rsidRDefault="00430FAF" w:rsidP="005E3DB6">
      <w:pPr>
        <w:pStyle w:val="ListParagraph"/>
        <w:numPr>
          <w:ilvl w:val="0"/>
          <w:numId w:val="14"/>
        </w:numPr>
      </w:pPr>
      <w:r w:rsidRPr="00D82EC1">
        <w:t xml:space="preserve">have a significantly greater difficulty in learning than </w:t>
      </w:r>
      <w:proofErr w:type="gramStart"/>
      <w:r w:rsidRPr="00D82EC1">
        <w:t>the majority of</w:t>
      </w:r>
      <w:proofErr w:type="gramEnd"/>
      <w:r w:rsidRPr="00D82EC1">
        <w:t xml:space="preserve"> others of the same age. </w:t>
      </w:r>
    </w:p>
    <w:p w14:paraId="3C9CBFF3" w14:textId="77777777" w:rsidR="00430FAF" w:rsidRPr="0064034B" w:rsidRDefault="00430FAF" w:rsidP="00C9422C">
      <w:pPr>
        <w:ind w:left="360"/>
        <w:rPr>
          <w:rFonts w:ascii="Arial" w:hAnsi="Arial" w:cs="Arial"/>
        </w:rPr>
      </w:pPr>
      <w:r w:rsidRPr="0064034B">
        <w:rPr>
          <w:rFonts w:ascii="Arial" w:hAnsi="Arial" w:cs="Arial"/>
        </w:rPr>
        <w:t xml:space="preserve">or b) have a disability, which prevents or hinders them from making use of educational facilities of a kind generally provided for others of the same age in mainstream schools or mainstream post-16 institutions. A child under compulsory school age has special educational needs if they fall within the definition at (a) or (b) above or would so do if special educational provision was not made for them. (Clause 20 Children and Families Bill 2014). </w:t>
      </w:r>
    </w:p>
    <w:p w14:paraId="647C9A87" w14:textId="77777777" w:rsidR="00430FAF" w:rsidRPr="00D82EC1" w:rsidRDefault="00430FAF" w:rsidP="005E3DB6">
      <w:pPr>
        <w:pStyle w:val="ListParagraph"/>
      </w:pPr>
    </w:p>
    <w:p w14:paraId="1B41114D" w14:textId="77777777" w:rsidR="00430FAF" w:rsidRPr="00D82EC1" w:rsidRDefault="00430FAF" w:rsidP="005E3DB6">
      <w:pPr>
        <w:pStyle w:val="ListParagraph"/>
      </w:pPr>
      <w:r w:rsidRPr="00D82EC1">
        <w:t xml:space="preserve">The Code of Practice (2014) provides an overview of the range of needs divided into four broad areas, upon which our school focuses its efforts to provide for SEND: </w:t>
      </w:r>
    </w:p>
    <w:p w14:paraId="2A416BCC" w14:textId="77777777" w:rsidR="00430FAF" w:rsidRPr="00D82EC1" w:rsidRDefault="00430FAF" w:rsidP="005E3DB6">
      <w:pPr>
        <w:pStyle w:val="ListParagraph"/>
      </w:pPr>
      <w:r w:rsidRPr="00D82EC1">
        <w:t xml:space="preserve">● Communication and Interaction </w:t>
      </w:r>
    </w:p>
    <w:p w14:paraId="2AD14D1F" w14:textId="77777777" w:rsidR="00430FAF" w:rsidRPr="00D82EC1" w:rsidRDefault="00430FAF" w:rsidP="005E3DB6">
      <w:pPr>
        <w:pStyle w:val="ListParagraph"/>
      </w:pPr>
      <w:r w:rsidRPr="00D82EC1">
        <w:t xml:space="preserve">● Cognition and Learning </w:t>
      </w:r>
    </w:p>
    <w:p w14:paraId="3A887A33" w14:textId="77777777" w:rsidR="00430FAF" w:rsidRPr="00D82EC1" w:rsidRDefault="00430FAF" w:rsidP="005E3DB6">
      <w:pPr>
        <w:pStyle w:val="ListParagraph"/>
      </w:pPr>
      <w:r w:rsidRPr="00D82EC1">
        <w:t xml:space="preserve">● Social and Emotional Difficulties </w:t>
      </w:r>
    </w:p>
    <w:p w14:paraId="20C4CB80" w14:textId="77777777" w:rsidR="00430FAF" w:rsidRPr="00D82EC1" w:rsidRDefault="00430FAF" w:rsidP="005E3DB6">
      <w:pPr>
        <w:pStyle w:val="ListParagraph"/>
      </w:pPr>
      <w:r w:rsidRPr="00D82EC1">
        <w:t>● Sensory and Physical Needs</w:t>
      </w:r>
    </w:p>
    <w:p w14:paraId="38BFA03A" w14:textId="77777777" w:rsidR="00430FAF" w:rsidRPr="00D82EC1" w:rsidRDefault="00430FAF" w:rsidP="00C9422C">
      <w:pPr>
        <w:rPr>
          <w:rFonts w:ascii="Arial" w:hAnsi="Arial" w:cs="Arial"/>
        </w:rPr>
      </w:pPr>
    </w:p>
    <w:p w14:paraId="2A72A9C9" w14:textId="77777777" w:rsidR="00430FAF" w:rsidRPr="0064034B" w:rsidRDefault="00430FAF" w:rsidP="00C9422C">
      <w:pPr>
        <w:rPr>
          <w:rFonts w:ascii="Arial" w:hAnsi="Arial" w:cs="Arial"/>
          <w:b/>
          <w:bCs/>
          <w:sz w:val="24"/>
          <w:szCs w:val="24"/>
        </w:rPr>
      </w:pPr>
      <w:r w:rsidRPr="0064034B">
        <w:rPr>
          <w:rFonts w:ascii="Arial" w:hAnsi="Arial" w:cs="Arial"/>
          <w:b/>
          <w:bCs/>
          <w:sz w:val="24"/>
          <w:szCs w:val="24"/>
        </w:rPr>
        <w:t xml:space="preserve">Identification </w:t>
      </w:r>
    </w:p>
    <w:p w14:paraId="0BE86042" w14:textId="090695CC" w:rsidR="00430FAF" w:rsidRPr="00D82EC1" w:rsidRDefault="00430FAF" w:rsidP="00C9422C">
      <w:pPr>
        <w:rPr>
          <w:rFonts w:ascii="Arial" w:hAnsi="Arial" w:cs="Arial"/>
        </w:rPr>
      </w:pPr>
      <w:r w:rsidRPr="00D82EC1">
        <w:rPr>
          <w:rFonts w:ascii="Arial" w:hAnsi="Arial" w:cs="Arial"/>
        </w:rPr>
        <w:t>For a child</w:t>
      </w:r>
      <w:r>
        <w:rPr>
          <w:rFonts w:ascii="Arial" w:hAnsi="Arial" w:cs="Arial"/>
        </w:rPr>
        <w:t xml:space="preserve"> or young person</w:t>
      </w:r>
      <w:r w:rsidRPr="00D82EC1">
        <w:rPr>
          <w:rFonts w:ascii="Arial" w:hAnsi="Arial" w:cs="Arial"/>
        </w:rPr>
        <w:t xml:space="preserve"> to be entered onto </w:t>
      </w:r>
      <w:r w:rsidR="00F86EA2">
        <w:rPr>
          <w:rFonts w:ascii="Arial" w:hAnsi="Arial" w:cs="Arial"/>
        </w:rPr>
        <w:t xml:space="preserve">North Duffield Primary School </w:t>
      </w:r>
      <w:r w:rsidRPr="00D82EC1">
        <w:rPr>
          <w:rFonts w:ascii="Arial" w:hAnsi="Arial" w:cs="Arial"/>
        </w:rPr>
        <w:t xml:space="preserve">SEND Register we take account of what work has been done previously and by whom. Teachers are responsible for providing Quality First Teaching (QFT) within their daily teaching. If a child </w:t>
      </w:r>
      <w:r>
        <w:rPr>
          <w:rFonts w:ascii="Arial" w:hAnsi="Arial" w:cs="Arial"/>
        </w:rPr>
        <w:t xml:space="preserve">or young person </w:t>
      </w:r>
      <w:r w:rsidRPr="00D82EC1">
        <w:rPr>
          <w:rFonts w:ascii="Arial" w:hAnsi="Arial" w:cs="Arial"/>
        </w:rPr>
        <w:t xml:space="preserve">is not making adequate </w:t>
      </w:r>
      <w:proofErr w:type="gramStart"/>
      <w:r w:rsidRPr="00D82EC1">
        <w:rPr>
          <w:rFonts w:ascii="Arial" w:hAnsi="Arial" w:cs="Arial"/>
        </w:rPr>
        <w:t>progress</w:t>
      </w:r>
      <w:proofErr w:type="gramEnd"/>
      <w:r w:rsidRPr="00D82EC1">
        <w:rPr>
          <w:rFonts w:ascii="Arial" w:hAnsi="Arial" w:cs="Arial"/>
        </w:rPr>
        <w:t xml:space="preserve"> they will only be considered as having a SEN if the class teacher has provided reasonable adjustments through high quality teaching in the first instance. As such, any child or young person on </w:t>
      </w:r>
      <w:r w:rsidR="00F86EA2">
        <w:rPr>
          <w:rFonts w:ascii="Arial" w:hAnsi="Arial" w:cs="Arial"/>
        </w:rPr>
        <w:t xml:space="preserve">North Duffield Primary School </w:t>
      </w:r>
      <w:r w:rsidRPr="00D82EC1">
        <w:rPr>
          <w:rFonts w:ascii="Arial" w:hAnsi="Arial" w:cs="Arial"/>
        </w:rPr>
        <w:t xml:space="preserve">SEND Register receives support that is additional to and different from that which is ordinarily provided for most of the other children of the same age. </w:t>
      </w:r>
    </w:p>
    <w:p w14:paraId="6CC18E74" w14:textId="393DB250" w:rsidR="00430FAF" w:rsidRPr="00D82EC1" w:rsidRDefault="00430FAF" w:rsidP="00C9422C">
      <w:pPr>
        <w:rPr>
          <w:rFonts w:ascii="Arial" w:hAnsi="Arial" w:cs="Arial"/>
        </w:rPr>
      </w:pPr>
      <w:r w:rsidRPr="00D82EC1">
        <w:rPr>
          <w:rFonts w:ascii="Arial" w:hAnsi="Arial" w:cs="Arial"/>
        </w:rPr>
        <w:t>Children</w:t>
      </w:r>
      <w:r>
        <w:rPr>
          <w:rFonts w:ascii="Arial" w:hAnsi="Arial" w:cs="Arial"/>
        </w:rPr>
        <w:t xml:space="preserve"> or a young person</w:t>
      </w:r>
      <w:r w:rsidRPr="00D82EC1">
        <w:rPr>
          <w:rFonts w:ascii="Arial" w:hAnsi="Arial" w:cs="Arial"/>
        </w:rPr>
        <w:t xml:space="preserve"> </w:t>
      </w:r>
      <w:proofErr w:type="gramStart"/>
      <w:r w:rsidRPr="00D82EC1">
        <w:rPr>
          <w:rFonts w:ascii="Arial" w:hAnsi="Arial" w:cs="Arial"/>
        </w:rPr>
        <w:t>are</w:t>
      </w:r>
      <w:proofErr w:type="gramEnd"/>
      <w:r w:rsidRPr="00D82EC1">
        <w:rPr>
          <w:rFonts w:ascii="Arial" w:hAnsi="Arial" w:cs="Arial"/>
        </w:rPr>
        <w:t xml:space="preserve"> identified as having a SEND through a variety and combination of ways </w:t>
      </w:r>
      <w:r w:rsidR="002A1140" w:rsidRPr="00D82EC1">
        <w:rPr>
          <w:rFonts w:ascii="Arial" w:hAnsi="Arial" w:cs="Arial"/>
        </w:rPr>
        <w:t>including.</w:t>
      </w:r>
      <w:r w:rsidRPr="00D82EC1">
        <w:rPr>
          <w:rFonts w:ascii="Arial" w:hAnsi="Arial" w:cs="Arial"/>
        </w:rPr>
        <w:t xml:space="preserve"> </w:t>
      </w:r>
    </w:p>
    <w:p w14:paraId="5882E71C" w14:textId="77777777" w:rsidR="00430FAF" w:rsidRPr="00D82EC1" w:rsidRDefault="00430FAF" w:rsidP="00C9422C">
      <w:pPr>
        <w:rPr>
          <w:rFonts w:ascii="Arial" w:hAnsi="Arial" w:cs="Arial"/>
        </w:rPr>
      </w:pPr>
      <w:r w:rsidRPr="00D82EC1">
        <w:rPr>
          <w:rFonts w:ascii="Arial" w:hAnsi="Arial" w:cs="Arial"/>
        </w:rPr>
        <w:lastRenderedPageBreak/>
        <w:t xml:space="preserve">● Communication with previous settings </w:t>
      </w:r>
    </w:p>
    <w:p w14:paraId="30E8F776" w14:textId="77777777" w:rsidR="00430FAF" w:rsidRDefault="00430FAF" w:rsidP="00C9422C">
      <w:pPr>
        <w:rPr>
          <w:rFonts w:ascii="Arial" w:hAnsi="Arial" w:cs="Arial"/>
        </w:rPr>
      </w:pPr>
      <w:r w:rsidRPr="00D82EC1">
        <w:rPr>
          <w:rFonts w:ascii="Arial" w:hAnsi="Arial" w:cs="Arial"/>
        </w:rPr>
        <w:t xml:space="preserve">● Children performing below ‘age related expectations’ </w:t>
      </w:r>
    </w:p>
    <w:p w14:paraId="746A3EFC" w14:textId="77777777" w:rsidR="00430FAF" w:rsidRPr="00D82EC1" w:rsidRDefault="00430FAF" w:rsidP="00C9422C">
      <w:pPr>
        <w:rPr>
          <w:rFonts w:ascii="Arial" w:hAnsi="Arial" w:cs="Arial"/>
        </w:rPr>
      </w:pPr>
      <w:r w:rsidRPr="00D82EC1">
        <w:rPr>
          <w:rFonts w:ascii="Arial" w:hAnsi="Arial" w:cs="Arial"/>
        </w:rPr>
        <w:t xml:space="preserve">● Concerns raised by parents/carers </w:t>
      </w:r>
    </w:p>
    <w:p w14:paraId="2AFF3093" w14:textId="77777777" w:rsidR="00430FAF" w:rsidRPr="00D82EC1" w:rsidRDefault="00430FAF" w:rsidP="00C9422C">
      <w:pPr>
        <w:rPr>
          <w:rFonts w:ascii="Arial" w:hAnsi="Arial" w:cs="Arial"/>
        </w:rPr>
      </w:pPr>
      <w:r w:rsidRPr="00D82EC1">
        <w:rPr>
          <w:rFonts w:ascii="Arial" w:hAnsi="Arial" w:cs="Arial"/>
        </w:rPr>
        <w:t xml:space="preserve">● Concerns raised by a teacher. </w:t>
      </w:r>
    </w:p>
    <w:p w14:paraId="1AF747F4" w14:textId="77777777" w:rsidR="00430FAF" w:rsidRPr="00D82EC1" w:rsidRDefault="00430FAF" w:rsidP="00C9422C">
      <w:pPr>
        <w:rPr>
          <w:rFonts w:ascii="Arial" w:hAnsi="Arial" w:cs="Arial"/>
        </w:rPr>
      </w:pPr>
      <w:r w:rsidRPr="00D82EC1">
        <w:rPr>
          <w:rFonts w:ascii="Arial" w:hAnsi="Arial" w:cs="Arial"/>
        </w:rPr>
        <w:t xml:space="preserve">● Collaborative working with external agencies </w:t>
      </w:r>
    </w:p>
    <w:p w14:paraId="1B90193C" w14:textId="77777777" w:rsidR="00430FAF" w:rsidRDefault="00430FAF" w:rsidP="00C9422C">
      <w:pPr>
        <w:rPr>
          <w:rFonts w:ascii="Arial" w:hAnsi="Arial" w:cs="Arial"/>
        </w:rPr>
      </w:pPr>
      <w:r w:rsidRPr="00D82EC1">
        <w:rPr>
          <w:rFonts w:ascii="Arial" w:hAnsi="Arial" w:cs="Arial"/>
        </w:rPr>
        <w:t xml:space="preserve">● Use of standardised assessment such as </w:t>
      </w:r>
      <w:proofErr w:type="spellStart"/>
      <w:r w:rsidRPr="00D82EC1">
        <w:rPr>
          <w:rFonts w:ascii="Arial" w:hAnsi="Arial" w:cs="Arial"/>
        </w:rPr>
        <w:t>Elklan</w:t>
      </w:r>
      <w:proofErr w:type="spellEnd"/>
      <w:r w:rsidRPr="00D82EC1">
        <w:rPr>
          <w:rFonts w:ascii="Arial" w:hAnsi="Arial" w:cs="Arial"/>
        </w:rPr>
        <w:t xml:space="preserve">, GLR (Dyslexia Screening Test) </w:t>
      </w:r>
    </w:p>
    <w:p w14:paraId="0224D21E" w14:textId="77777777" w:rsidR="00430FAF" w:rsidRPr="00D82EC1" w:rsidRDefault="00430FAF" w:rsidP="00C9422C">
      <w:pPr>
        <w:rPr>
          <w:rFonts w:ascii="Arial" w:hAnsi="Arial" w:cs="Arial"/>
        </w:rPr>
      </w:pPr>
      <w:r w:rsidRPr="00D82EC1">
        <w:rPr>
          <w:rFonts w:ascii="Arial" w:hAnsi="Arial" w:cs="Arial"/>
        </w:rPr>
        <w:t>● Children</w:t>
      </w:r>
      <w:r>
        <w:rPr>
          <w:rFonts w:ascii="Arial" w:hAnsi="Arial" w:cs="Arial"/>
        </w:rPr>
        <w:t xml:space="preserve"> or a young person</w:t>
      </w:r>
      <w:r w:rsidRPr="00D82EC1">
        <w:rPr>
          <w:rFonts w:ascii="Arial" w:hAnsi="Arial" w:cs="Arial"/>
        </w:rPr>
        <w:t xml:space="preserve"> that already have an Educational Health Care Plan (EHCP) </w:t>
      </w:r>
    </w:p>
    <w:p w14:paraId="599D68AB" w14:textId="77777777" w:rsidR="00430FAF" w:rsidRPr="00D82EC1" w:rsidRDefault="00430FAF" w:rsidP="00C9422C">
      <w:pPr>
        <w:rPr>
          <w:rFonts w:ascii="Arial" w:hAnsi="Arial" w:cs="Arial"/>
        </w:rPr>
      </w:pPr>
      <w:r w:rsidRPr="00D82EC1">
        <w:rPr>
          <w:rFonts w:ascii="Arial" w:hAnsi="Arial" w:cs="Arial"/>
        </w:rPr>
        <w:t>There is a graduated approach that enables the right level of intervention and support when needed:</w:t>
      </w:r>
    </w:p>
    <w:p w14:paraId="4297BC72" w14:textId="53CAEF45" w:rsidR="00430FAF" w:rsidRPr="00D82EC1" w:rsidRDefault="00430FAF" w:rsidP="00C9422C">
      <w:pPr>
        <w:rPr>
          <w:rFonts w:ascii="Arial" w:hAnsi="Arial" w:cs="Arial"/>
        </w:rPr>
      </w:pPr>
      <w:r w:rsidRPr="00D82EC1">
        <w:rPr>
          <w:rFonts w:ascii="Arial" w:hAnsi="Arial" w:cs="Arial"/>
        </w:rPr>
        <w:t>There is a process of constant review and therefore possible movement within the graduated approach. It is important the children are given specific and relevant input, and this may be in the form of a short-term intervention. It does not mean that a child</w:t>
      </w:r>
      <w:r>
        <w:rPr>
          <w:rFonts w:ascii="Arial" w:hAnsi="Arial" w:cs="Arial"/>
        </w:rPr>
        <w:t xml:space="preserve"> or young person</w:t>
      </w:r>
      <w:r w:rsidRPr="00D82EC1">
        <w:rPr>
          <w:rFonts w:ascii="Arial" w:hAnsi="Arial" w:cs="Arial"/>
        </w:rPr>
        <w:t xml:space="preserve"> will necessarily be placed on the SEND register. These targeted children</w:t>
      </w:r>
      <w:r>
        <w:rPr>
          <w:rFonts w:ascii="Arial" w:hAnsi="Arial" w:cs="Arial"/>
        </w:rPr>
        <w:t xml:space="preserve"> or young people</w:t>
      </w:r>
      <w:r w:rsidRPr="00D82EC1">
        <w:rPr>
          <w:rFonts w:ascii="Arial" w:hAnsi="Arial" w:cs="Arial"/>
        </w:rPr>
        <w:t xml:space="preserve"> will be closely monitored, and their progress tracked through </w:t>
      </w:r>
      <w:r w:rsidRPr="00F86EA2">
        <w:rPr>
          <w:rFonts w:ascii="Arial" w:hAnsi="Arial" w:cs="Arial"/>
        </w:rPr>
        <w:t>our Initial Concern</w:t>
      </w:r>
      <w:r w:rsidRPr="00D82EC1">
        <w:rPr>
          <w:rFonts w:ascii="Arial" w:hAnsi="Arial" w:cs="Arial"/>
        </w:rPr>
        <w:t xml:space="preserve"> process. If a specific educational need is highlighted, a </w:t>
      </w:r>
      <w:r w:rsidR="00F86EA2">
        <w:rPr>
          <w:rFonts w:ascii="Arial" w:hAnsi="Arial" w:cs="Arial"/>
        </w:rPr>
        <w:t>SEND Support Plan</w:t>
      </w:r>
      <w:r w:rsidRPr="00D82EC1">
        <w:rPr>
          <w:rFonts w:ascii="Arial" w:hAnsi="Arial" w:cs="Arial"/>
        </w:rPr>
        <w:t xml:space="preserve"> may be put in place. These will be written with the parents, child or young person and class teacher. These identify clear SMART targets to be supported in class and through clearly defined interventions. These will be regularly reviewed as part of the ongoing Assess, Plan, Do, Review cycle, such that we are aware of the effectiveness of the provision made for our pupils with SEND and made alterations to best meet their needs and fulfil their potential accordingly.</w:t>
      </w:r>
    </w:p>
    <w:p w14:paraId="52253376" w14:textId="77777777" w:rsidR="00430FAF" w:rsidRDefault="00430FAF" w:rsidP="00C9422C">
      <w:pPr>
        <w:rPr>
          <w:rFonts w:ascii="Arial" w:hAnsi="Arial" w:cs="Arial"/>
        </w:rPr>
      </w:pPr>
      <w:r w:rsidRPr="00D82EC1">
        <w:rPr>
          <w:rFonts w:ascii="Arial" w:hAnsi="Arial" w:cs="Arial"/>
        </w:rPr>
        <w:t>Other agencies are involved, when necessary, e.g., speech and language therapy. Any children or young people who then require an ‘EHCP’ will have annual and interim reviews. Parents, SENDCo, and LA representative- usually the appropriate caseworker, class teacher, supporting TAs and any other parties involved in the EHCP provision are invited to the annual reviews.</w:t>
      </w:r>
    </w:p>
    <w:p w14:paraId="78340BBB" w14:textId="77777777" w:rsidR="00430FAF" w:rsidRDefault="00430FAF" w:rsidP="00C9422C">
      <w:pPr>
        <w:rPr>
          <w:rFonts w:ascii="Arial" w:hAnsi="Arial" w:cs="Arial"/>
        </w:rPr>
      </w:pPr>
    </w:p>
    <w:p w14:paraId="7FB30B47" w14:textId="77777777" w:rsidR="00430FAF" w:rsidRPr="004C3A32" w:rsidRDefault="00430FAF" w:rsidP="00C9422C">
      <w:pPr>
        <w:spacing w:line="240" w:lineRule="auto"/>
        <w:rPr>
          <w:rFonts w:ascii="Arial" w:hAnsi="Arial" w:cs="Arial"/>
          <w:b/>
          <w:bCs/>
          <w:sz w:val="24"/>
          <w:szCs w:val="24"/>
        </w:rPr>
      </w:pPr>
      <w:r w:rsidRPr="004C3A32">
        <w:rPr>
          <w:rFonts w:ascii="Arial" w:hAnsi="Arial" w:cs="Arial"/>
          <w:b/>
          <w:bCs/>
          <w:sz w:val="24"/>
          <w:szCs w:val="24"/>
        </w:rPr>
        <w:t>School Policies that are linked to the identification and assessment of SEND</w:t>
      </w:r>
    </w:p>
    <w:p w14:paraId="12C496DC" w14:textId="77777777" w:rsidR="00430FAF" w:rsidRPr="009B0B8C" w:rsidRDefault="00430FAF" w:rsidP="005E3DB6">
      <w:pPr>
        <w:pStyle w:val="ListParagraph"/>
        <w:numPr>
          <w:ilvl w:val="0"/>
          <w:numId w:val="16"/>
        </w:numPr>
        <w:rPr>
          <w:highlight w:val="yellow"/>
        </w:rPr>
      </w:pPr>
      <w:r w:rsidRPr="009B0B8C">
        <w:rPr>
          <w:highlight w:val="yellow"/>
        </w:rPr>
        <w:t>SEND Policy</w:t>
      </w:r>
    </w:p>
    <w:p w14:paraId="1ADC3756" w14:textId="77777777" w:rsidR="00430FAF" w:rsidRPr="009B0B8C" w:rsidRDefault="00430FAF" w:rsidP="005E3DB6">
      <w:pPr>
        <w:pStyle w:val="ListParagraph"/>
        <w:numPr>
          <w:ilvl w:val="0"/>
          <w:numId w:val="16"/>
        </w:numPr>
        <w:rPr>
          <w:highlight w:val="yellow"/>
        </w:rPr>
      </w:pPr>
      <w:r w:rsidRPr="009B0B8C">
        <w:rPr>
          <w:highlight w:val="yellow"/>
        </w:rPr>
        <w:t>Accessibility Plan</w:t>
      </w:r>
    </w:p>
    <w:p w14:paraId="0D43A7AD" w14:textId="77777777" w:rsidR="00430FAF" w:rsidRPr="009B0B8C" w:rsidRDefault="00430FAF" w:rsidP="005E3DB6">
      <w:pPr>
        <w:pStyle w:val="ListParagraph"/>
        <w:numPr>
          <w:ilvl w:val="0"/>
          <w:numId w:val="16"/>
        </w:numPr>
        <w:rPr>
          <w:highlight w:val="yellow"/>
        </w:rPr>
      </w:pPr>
      <w:r w:rsidRPr="009B0B8C">
        <w:rPr>
          <w:highlight w:val="yellow"/>
        </w:rPr>
        <w:t>Safeguarding Policy and procedures</w:t>
      </w:r>
    </w:p>
    <w:p w14:paraId="77844B9F" w14:textId="77777777" w:rsidR="00430FAF" w:rsidRPr="009B0B8C" w:rsidRDefault="00430FAF" w:rsidP="005E3DB6">
      <w:pPr>
        <w:pStyle w:val="ListParagraph"/>
        <w:numPr>
          <w:ilvl w:val="0"/>
          <w:numId w:val="16"/>
        </w:numPr>
        <w:rPr>
          <w:highlight w:val="yellow"/>
        </w:rPr>
      </w:pPr>
      <w:r w:rsidRPr="009B0B8C">
        <w:rPr>
          <w:highlight w:val="yellow"/>
        </w:rPr>
        <w:t>Supporting Pupils with Medical Conditions</w:t>
      </w:r>
    </w:p>
    <w:p w14:paraId="2956004F" w14:textId="77777777" w:rsidR="00430FAF" w:rsidRPr="009B0B8C" w:rsidRDefault="00430FAF" w:rsidP="005E3DB6">
      <w:pPr>
        <w:pStyle w:val="ListParagraph"/>
        <w:numPr>
          <w:ilvl w:val="0"/>
          <w:numId w:val="16"/>
        </w:numPr>
        <w:rPr>
          <w:highlight w:val="yellow"/>
        </w:rPr>
      </w:pPr>
      <w:r w:rsidRPr="009B0B8C">
        <w:rPr>
          <w:highlight w:val="yellow"/>
        </w:rPr>
        <w:t>Behaviour Policy</w:t>
      </w:r>
    </w:p>
    <w:p w14:paraId="63569FC1" w14:textId="77777777" w:rsidR="00430FAF" w:rsidRDefault="00430FAF" w:rsidP="005E3DB6">
      <w:pPr>
        <w:pStyle w:val="ListParagraph"/>
        <w:numPr>
          <w:ilvl w:val="0"/>
          <w:numId w:val="16"/>
        </w:numPr>
        <w:rPr>
          <w:highlight w:val="yellow"/>
        </w:rPr>
      </w:pPr>
      <w:r w:rsidRPr="009B0B8C">
        <w:rPr>
          <w:highlight w:val="yellow"/>
        </w:rPr>
        <w:t>Equality Information and Objective Statement</w:t>
      </w:r>
    </w:p>
    <w:p w14:paraId="0D3B8CC7" w14:textId="77777777" w:rsidR="00430FAF" w:rsidRPr="009B0B8C" w:rsidRDefault="00430FAF" w:rsidP="00C9422C">
      <w:pPr>
        <w:rPr>
          <w:rFonts w:ascii="Arial" w:hAnsi="Arial" w:cs="Arial"/>
          <w:highlight w:val="yellow"/>
        </w:rPr>
      </w:pPr>
      <w:r>
        <w:rPr>
          <w:rFonts w:ascii="Arial" w:hAnsi="Arial" w:cs="Arial"/>
          <w:highlight w:val="yellow"/>
        </w:rPr>
        <w:t xml:space="preserve">Provide hyperlinks to these policies </w:t>
      </w:r>
    </w:p>
    <w:p w14:paraId="409463B8" w14:textId="77777777" w:rsidR="00430FAF" w:rsidRPr="00D82EC1" w:rsidRDefault="00430FAF" w:rsidP="00C9422C">
      <w:pPr>
        <w:rPr>
          <w:rFonts w:ascii="Arial" w:hAnsi="Arial" w:cs="Arial"/>
        </w:rPr>
      </w:pPr>
    </w:p>
    <w:p w14:paraId="17C250E1" w14:textId="1B7FE643" w:rsidR="00430FAF" w:rsidRPr="00D82EC1" w:rsidRDefault="00F86EA2" w:rsidP="00C9422C">
      <w:pPr>
        <w:rPr>
          <w:rFonts w:ascii="Arial" w:hAnsi="Arial" w:cs="Arial"/>
        </w:rPr>
      </w:pPr>
      <w:r>
        <w:rPr>
          <w:rFonts w:ascii="Arial" w:hAnsi="Arial" w:cs="Arial"/>
        </w:rPr>
        <w:t>North Duffield Primary School SEND Plans</w:t>
      </w:r>
    </w:p>
    <w:p w14:paraId="14A582B6" w14:textId="16E888DF" w:rsidR="00430FAF" w:rsidRPr="00D82EC1" w:rsidRDefault="00F86EA2" w:rsidP="00C9422C">
      <w:pPr>
        <w:rPr>
          <w:rFonts w:ascii="Arial" w:hAnsi="Arial" w:cs="Arial"/>
        </w:rPr>
      </w:pPr>
      <w:r>
        <w:rPr>
          <w:rFonts w:ascii="Arial" w:hAnsi="Arial" w:cs="Arial"/>
        </w:rPr>
        <w:t>SEND Plans</w:t>
      </w:r>
      <w:r w:rsidR="00430FAF" w:rsidRPr="00D82EC1">
        <w:rPr>
          <w:rFonts w:ascii="Arial" w:hAnsi="Arial" w:cs="Arial"/>
        </w:rPr>
        <w:t xml:space="preserve"> are created for all children</w:t>
      </w:r>
      <w:r w:rsidR="00430FAF">
        <w:rPr>
          <w:rFonts w:ascii="Arial" w:hAnsi="Arial" w:cs="Arial"/>
        </w:rPr>
        <w:t xml:space="preserve"> or young people</w:t>
      </w:r>
      <w:r w:rsidR="00430FAF" w:rsidRPr="00D82EC1">
        <w:rPr>
          <w:rFonts w:ascii="Arial" w:hAnsi="Arial" w:cs="Arial"/>
        </w:rPr>
        <w:t xml:space="preserve"> who are on the SEND register with a view that these are entirely working documents which are continually reviewed and follow the child or young person through their education, creating a holistic picture of the child and how best to support them. They are created in a joint process involving the parents/carers, the child or young person and the class teacher with an outcome focused approach. When completing </w:t>
      </w:r>
      <w:r>
        <w:rPr>
          <w:rFonts w:ascii="Arial" w:hAnsi="Arial" w:cs="Arial"/>
        </w:rPr>
        <w:t>SEND Plans,</w:t>
      </w:r>
      <w:r w:rsidR="00430FAF" w:rsidRPr="00D82EC1">
        <w:rPr>
          <w:rFonts w:ascii="Arial" w:hAnsi="Arial" w:cs="Arial"/>
        </w:rPr>
        <w:t xml:space="preserve"> we strive for targets to not only look at the term or year ahead (in the short/medium term), but also further into the child’s future e.g., the next Key Stage (long term). This lends itself to the forward planning approach adopted by school to better meet the needs of all its SEND pupils. Parents/carers will be supported to understand how they can promote these targets at home. The learning plans are very </w:t>
      </w:r>
      <w:r w:rsidR="00430FAF">
        <w:rPr>
          <w:rFonts w:ascii="Arial" w:hAnsi="Arial" w:cs="Arial"/>
        </w:rPr>
        <w:t>child</w:t>
      </w:r>
      <w:r w:rsidR="00430FAF" w:rsidRPr="00D82EC1">
        <w:rPr>
          <w:rFonts w:ascii="Arial" w:hAnsi="Arial" w:cs="Arial"/>
        </w:rPr>
        <w:t xml:space="preserve"> centred and monitored and reviewed half termly. </w:t>
      </w:r>
    </w:p>
    <w:p w14:paraId="71CFEFF3" w14:textId="77777777" w:rsidR="00430FAF" w:rsidRPr="00D82EC1" w:rsidRDefault="00430FAF" w:rsidP="00C9422C">
      <w:pPr>
        <w:rPr>
          <w:rFonts w:ascii="Arial" w:hAnsi="Arial" w:cs="Arial"/>
        </w:rPr>
      </w:pPr>
    </w:p>
    <w:p w14:paraId="51352880" w14:textId="77777777" w:rsidR="00430FAF" w:rsidRPr="0064034B" w:rsidRDefault="00430FAF" w:rsidP="00C9422C">
      <w:pPr>
        <w:rPr>
          <w:rFonts w:ascii="Arial" w:hAnsi="Arial" w:cs="Arial"/>
          <w:b/>
          <w:bCs/>
          <w:sz w:val="24"/>
          <w:szCs w:val="24"/>
        </w:rPr>
      </w:pPr>
      <w:r w:rsidRPr="0064034B">
        <w:rPr>
          <w:rFonts w:ascii="Arial" w:hAnsi="Arial" w:cs="Arial"/>
          <w:b/>
          <w:bCs/>
          <w:sz w:val="24"/>
          <w:szCs w:val="24"/>
        </w:rPr>
        <w:t xml:space="preserve">Special Educational Needs Policy Implementation </w:t>
      </w:r>
    </w:p>
    <w:p w14:paraId="2704466B" w14:textId="617BCBB6" w:rsidR="00F86EA2" w:rsidRPr="00D82EC1" w:rsidRDefault="00430FAF" w:rsidP="00C9422C">
      <w:pPr>
        <w:rPr>
          <w:rFonts w:ascii="Arial" w:hAnsi="Arial" w:cs="Arial"/>
        </w:rPr>
      </w:pPr>
      <w:r w:rsidRPr="00D82EC1">
        <w:rPr>
          <w:rFonts w:ascii="Arial" w:hAnsi="Arial" w:cs="Arial"/>
        </w:rPr>
        <w:t xml:space="preserve">This SEND Information Report, along with our Special Educational Needs Policy, has been developed by the </w:t>
      </w:r>
      <w:r w:rsidRPr="00D82EC1">
        <w:rPr>
          <w:rFonts w:ascii="Arial" w:hAnsi="Arial" w:cs="Arial"/>
          <w:b/>
          <w:bCs/>
        </w:rPr>
        <w:t>SENDCo</w:t>
      </w:r>
      <w:r w:rsidRPr="00D82EC1">
        <w:rPr>
          <w:rFonts w:ascii="Arial" w:hAnsi="Arial" w:cs="Arial"/>
        </w:rPr>
        <w:t xml:space="preserve"> –</w:t>
      </w:r>
      <w:r w:rsidR="00F86EA2" w:rsidRPr="000206BB">
        <w:rPr>
          <w:rFonts w:ascii="Arial" w:hAnsi="Arial" w:cs="Arial"/>
        </w:rPr>
        <w:t xml:space="preserve"> </w:t>
      </w:r>
      <w:r w:rsidR="00F86EA2">
        <w:rPr>
          <w:rFonts w:ascii="Arial" w:hAnsi="Arial" w:cs="Arial"/>
        </w:rPr>
        <w:t xml:space="preserve">Miss C </w:t>
      </w:r>
      <w:proofErr w:type="spellStart"/>
      <w:r w:rsidR="00F86EA2">
        <w:rPr>
          <w:rFonts w:ascii="Arial" w:hAnsi="Arial" w:cs="Arial"/>
        </w:rPr>
        <w:t>WIlliams</w:t>
      </w:r>
      <w:proofErr w:type="spellEnd"/>
    </w:p>
    <w:p w14:paraId="0FC9AFF0" w14:textId="6A987BEE" w:rsidR="00430FAF" w:rsidRPr="00D82EC1" w:rsidRDefault="00430FAF" w:rsidP="00C9422C">
      <w:pPr>
        <w:rPr>
          <w:rFonts w:ascii="Arial" w:hAnsi="Arial" w:cs="Arial"/>
        </w:rPr>
      </w:pPr>
      <w:r w:rsidRPr="00D82EC1">
        <w:rPr>
          <w:rFonts w:ascii="Arial" w:hAnsi="Arial" w:cs="Arial"/>
        </w:rPr>
        <w:t xml:space="preserve">Contact details: </w:t>
      </w:r>
      <w:r w:rsidR="00F86EA2">
        <w:rPr>
          <w:rFonts w:ascii="Arial" w:hAnsi="Arial" w:cs="Arial"/>
        </w:rPr>
        <w:t>admin@northduffield.n-yorks.sch.uk</w:t>
      </w:r>
      <w:r w:rsidRPr="00D82EC1">
        <w:rPr>
          <w:rFonts w:ascii="Arial" w:hAnsi="Arial" w:cs="Arial"/>
        </w:rPr>
        <w:t xml:space="preserve"> </w:t>
      </w:r>
    </w:p>
    <w:p w14:paraId="3F650F0F" w14:textId="77777777" w:rsidR="00F86EA2" w:rsidRPr="00F86EA2" w:rsidRDefault="00430FAF" w:rsidP="00F86EA2">
      <w:pPr>
        <w:spacing w:after="0" w:line="240" w:lineRule="auto"/>
        <w:rPr>
          <w:rFonts w:ascii="Times New Roman" w:eastAsia="Times New Roman" w:hAnsi="Times New Roman" w:cs="Times New Roman"/>
          <w:sz w:val="24"/>
          <w:szCs w:val="24"/>
          <w:lang w:eastAsia="en-GB"/>
        </w:rPr>
      </w:pPr>
      <w:r w:rsidRPr="00F86EA2">
        <w:rPr>
          <w:rFonts w:ascii="Arial" w:hAnsi="Arial" w:cs="Arial"/>
        </w:rPr>
        <w:t>Telephone:</w:t>
      </w:r>
      <w:r w:rsidR="00F86EA2">
        <w:rPr>
          <w:rFonts w:ascii="Arial" w:hAnsi="Arial" w:cs="Arial"/>
        </w:rPr>
        <w:t xml:space="preserve"> </w:t>
      </w:r>
      <w:r w:rsidR="00F86EA2" w:rsidRPr="00F86EA2">
        <w:rPr>
          <w:rFonts w:ascii="Times New Roman" w:eastAsia="Times New Roman" w:hAnsi="Times New Roman" w:cs="Times New Roman"/>
          <w:color w:val="000000"/>
          <w:sz w:val="24"/>
          <w:szCs w:val="24"/>
          <w:lang w:eastAsia="en-GB"/>
        </w:rPr>
        <w:t>01757 288487</w:t>
      </w:r>
    </w:p>
    <w:p w14:paraId="10CE7DBF" w14:textId="227CEA5D" w:rsidR="00430FAF" w:rsidRPr="00D82EC1" w:rsidRDefault="00430FAF" w:rsidP="00C9422C">
      <w:pPr>
        <w:rPr>
          <w:rFonts w:ascii="Arial" w:hAnsi="Arial" w:cs="Arial"/>
        </w:rPr>
      </w:pPr>
    </w:p>
    <w:p w14:paraId="5CBAB139" w14:textId="4652244A" w:rsidR="00430FAF" w:rsidRPr="00D82EC1" w:rsidRDefault="00430FAF" w:rsidP="00C9422C">
      <w:pPr>
        <w:rPr>
          <w:rFonts w:ascii="Arial" w:hAnsi="Arial" w:cs="Arial"/>
        </w:rPr>
      </w:pPr>
      <w:r w:rsidRPr="00D82EC1">
        <w:rPr>
          <w:rFonts w:ascii="Arial" w:hAnsi="Arial" w:cs="Arial"/>
        </w:rPr>
        <w:t xml:space="preserve">It is the responsibility of all school staff to act within the policy and associated guidelines. All staff must follow the SEND Code of Practice 2014. With the SENDCo, it is the role of the headteacher to implement the school’s SEND policy and to ensure that all staff are aware of the school policy and how to best support children with SEND. The headteacher will report to the governing body about the effectiveness of the SEND policy on request. The school will work collaboratively with parents/carers to ensure they are able to support their child. The governing body has the responsibility of reviewing and agreeing the policy. The governors support the headteacher in carrying out this policy. The </w:t>
      </w:r>
      <w:r w:rsidRPr="00D82EC1">
        <w:rPr>
          <w:rFonts w:ascii="Arial" w:hAnsi="Arial" w:cs="Arial"/>
          <w:b/>
          <w:bCs/>
        </w:rPr>
        <w:t>school governor for SEND</w:t>
      </w:r>
      <w:r w:rsidRPr="00D82EC1">
        <w:rPr>
          <w:rFonts w:ascii="Arial" w:hAnsi="Arial" w:cs="Arial"/>
        </w:rPr>
        <w:t xml:space="preserve"> </w:t>
      </w:r>
      <w:proofErr w:type="gramStart"/>
      <w:r w:rsidRPr="00D82EC1">
        <w:rPr>
          <w:rFonts w:ascii="Arial" w:hAnsi="Arial" w:cs="Arial"/>
        </w:rPr>
        <w:t>is:</w:t>
      </w:r>
      <w:proofErr w:type="gramEnd"/>
      <w:r w:rsidRPr="00D82EC1">
        <w:rPr>
          <w:rFonts w:ascii="Arial" w:hAnsi="Arial" w:cs="Arial"/>
        </w:rPr>
        <w:t xml:space="preserve"> </w:t>
      </w:r>
      <w:r w:rsidR="000206BB">
        <w:rPr>
          <w:rFonts w:ascii="Arial" w:hAnsi="Arial" w:cs="Arial"/>
        </w:rPr>
        <w:t>Miss Laura Stanworth.</w:t>
      </w:r>
    </w:p>
    <w:p w14:paraId="012DB153" w14:textId="77777777" w:rsidR="00430FAF" w:rsidRPr="00D82EC1" w:rsidRDefault="00430FAF" w:rsidP="00C9422C">
      <w:pPr>
        <w:rPr>
          <w:rFonts w:ascii="Arial" w:hAnsi="Arial" w:cs="Arial"/>
        </w:rPr>
      </w:pPr>
      <w:r w:rsidRPr="00D82EC1">
        <w:rPr>
          <w:rFonts w:ascii="Arial" w:hAnsi="Arial" w:cs="Arial"/>
        </w:rPr>
        <w:t xml:space="preserve">The SEND Governor will support and challenge the school to ensure that no learner is treated less favourably, denied opportunity, or left behind because they have additional needs. </w:t>
      </w:r>
    </w:p>
    <w:p w14:paraId="50F879EB" w14:textId="415F8DF6" w:rsidR="00430FAF" w:rsidRPr="00D82EC1" w:rsidRDefault="00430FAF" w:rsidP="00C9422C">
      <w:pPr>
        <w:rPr>
          <w:rFonts w:ascii="Arial" w:hAnsi="Arial" w:cs="Arial"/>
        </w:rPr>
      </w:pPr>
      <w:r w:rsidRPr="00D82EC1">
        <w:rPr>
          <w:rFonts w:ascii="Arial" w:hAnsi="Arial" w:cs="Arial"/>
        </w:rPr>
        <w:t xml:space="preserve">The Head Teacher, </w:t>
      </w:r>
      <w:r w:rsidR="000206BB">
        <w:rPr>
          <w:rFonts w:ascii="Arial" w:hAnsi="Arial" w:cs="Arial"/>
        </w:rPr>
        <w:t xml:space="preserve">Mr Russell, </w:t>
      </w:r>
      <w:r w:rsidRPr="00D82EC1">
        <w:rPr>
          <w:rFonts w:ascii="Arial" w:hAnsi="Arial" w:cs="Arial"/>
        </w:rPr>
        <w:t>will monitor the effectiveness of the policy on a regular basis and report to the governing body. The governing body will review the policy and information report annually.</w:t>
      </w:r>
    </w:p>
    <w:p w14:paraId="676A121F" w14:textId="77777777" w:rsidR="00430FAF" w:rsidRPr="00D82EC1" w:rsidRDefault="00430FAF" w:rsidP="00C9422C">
      <w:pPr>
        <w:rPr>
          <w:rFonts w:ascii="Arial" w:hAnsi="Arial" w:cs="Arial"/>
        </w:rPr>
      </w:pPr>
    </w:p>
    <w:p w14:paraId="6B462E30" w14:textId="77777777" w:rsidR="00430FAF" w:rsidRPr="0064034B" w:rsidRDefault="00430FAF" w:rsidP="00C9422C">
      <w:pPr>
        <w:rPr>
          <w:rFonts w:ascii="Arial" w:hAnsi="Arial" w:cs="Arial"/>
          <w:b/>
          <w:bCs/>
          <w:sz w:val="24"/>
          <w:szCs w:val="24"/>
        </w:rPr>
      </w:pPr>
      <w:r w:rsidRPr="0064034B">
        <w:rPr>
          <w:rFonts w:ascii="Arial" w:hAnsi="Arial" w:cs="Arial"/>
          <w:b/>
          <w:bCs/>
          <w:sz w:val="24"/>
          <w:szCs w:val="24"/>
        </w:rPr>
        <w:t>Partnership with Parents/Carers</w:t>
      </w:r>
    </w:p>
    <w:p w14:paraId="7E66DC19" w14:textId="79D8D592" w:rsidR="00430FAF" w:rsidRPr="00D82EC1" w:rsidRDefault="00430FAF" w:rsidP="00C9422C">
      <w:pPr>
        <w:rPr>
          <w:rFonts w:ascii="Arial" w:hAnsi="Arial" w:cs="Arial"/>
        </w:rPr>
      </w:pPr>
      <w:r w:rsidRPr="00D82EC1">
        <w:rPr>
          <w:rFonts w:ascii="Arial" w:hAnsi="Arial" w:cs="Arial"/>
        </w:rPr>
        <w:t xml:space="preserve"> </w:t>
      </w:r>
      <w:r w:rsidR="000206BB">
        <w:rPr>
          <w:rFonts w:ascii="Arial" w:hAnsi="Arial" w:cs="Arial"/>
        </w:rPr>
        <w:t xml:space="preserve">North Duffield Primary School </w:t>
      </w:r>
      <w:r w:rsidRPr="00D82EC1">
        <w:rPr>
          <w:rFonts w:ascii="Arial" w:hAnsi="Arial" w:cs="Arial"/>
        </w:rPr>
        <w:t>will have regard to the SEN Code of Practice (2014) when carrying out its duties toward all pupils with special educational needs and ensure that parents/carers are involved with any decision that SEN provision is necessary for their child’s</w:t>
      </w:r>
      <w:r>
        <w:rPr>
          <w:rFonts w:ascii="Arial" w:hAnsi="Arial" w:cs="Arial"/>
        </w:rPr>
        <w:t xml:space="preserve"> or young person</w:t>
      </w:r>
      <w:r w:rsidRPr="00D82EC1">
        <w:rPr>
          <w:rFonts w:ascii="Arial" w:hAnsi="Arial" w:cs="Arial"/>
        </w:rPr>
        <w:t xml:space="preserve"> personal progression. </w:t>
      </w:r>
      <w:r w:rsidRPr="00D82EC1">
        <w:rPr>
          <w:rFonts w:ascii="Arial" w:hAnsi="Arial" w:cs="Arial"/>
        </w:rPr>
        <w:lastRenderedPageBreak/>
        <w:t xml:space="preserve">Partnership with parents/carers plays a key role in enabling children and young people with SEN to achieve their potential. We recognise that parents/carers hold key information and have knowledge and experience to contribute to the shared view of a child’s needs and the best ways of supporting them. All parents/carers of children with special educational needs will be treated as partners, with due consideration given to our ‘Equality Policy’ (found in the Policies section on our school website) and supported to play an active and valued role in their child’s education. </w:t>
      </w:r>
    </w:p>
    <w:p w14:paraId="3EA7AD6C" w14:textId="73DCD0FF" w:rsidR="00430FAF" w:rsidRPr="00D82EC1" w:rsidRDefault="00430FAF" w:rsidP="00C9422C">
      <w:pPr>
        <w:rPr>
          <w:rFonts w:ascii="Arial" w:hAnsi="Arial" w:cs="Arial"/>
        </w:rPr>
      </w:pPr>
      <w:r w:rsidRPr="00D82EC1">
        <w:rPr>
          <w:rFonts w:ascii="Arial" w:hAnsi="Arial" w:cs="Arial"/>
        </w:rPr>
        <w:t>Home-school communication a</w:t>
      </w:r>
      <w:r w:rsidR="005E3DB6">
        <w:rPr>
          <w:rFonts w:ascii="Arial" w:hAnsi="Arial" w:cs="Arial"/>
        </w:rPr>
        <w:t xml:space="preserve">round SEND are detailed below: </w:t>
      </w:r>
    </w:p>
    <w:p w14:paraId="41B4EC57" w14:textId="75ADDA1C" w:rsidR="00430FAF" w:rsidRPr="005E3DB6" w:rsidRDefault="005E3DB6" w:rsidP="005E3DB6">
      <w:pPr>
        <w:pStyle w:val="ListParagraph"/>
      </w:pPr>
      <w:r w:rsidRPr="005E3DB6">
        <w:t>The class teacher is</w:t>
      </w:r>
      <w:r w:rsidR="00430FAF" w:rsidRPr="005E3DB6">
        <w:t xml:space="preserve"> available to discuss your child’s progress or any concerns you may have and to share information about what is working well at home and school so similar strategies can be used. </w:t>
      </w:r>
    </w:p>
    <w:p w14:paraId="54DB92DB" w14:textId="78B41D93" w:rsidR="00430FAF" w:rsidRPr="005E3DB6" w:rsidRDefault="005E3DB6" w:rsidP="005E3DB6">
      <w:pPr>
        <w:pStyle w:val="ListParagraph"/>
      </w:pPr>
      <w:r w:rsidRPr="005E3DB6">
        <w:t>After speaking with the class teacher, where appropriate, t</w:t>
      </w:r>
      <w:r w:rsidR="00430FAF" w:rsidRPr="005E3DB6">
        <w:t xml:space="preserve">he SENDCo is available to meet with you to discuss your child’s progress or any concerns/worries you may have. All information from outside professionals will be discussed with you and with the person involved directly, or where this is not possible, in a report. </w:t>
      </w:r>
    </w:p>
    <w:p w14:paraId="069DBFD1" w14:textId="492491B2" w:rsidR="00430FAF" w:rsidRPr="005E3DB6" w:rsidRDefault="005E3DB6" w:rsidP="005E3DB6">
      <w:pPr>
        <w:pStyle w:val="ListParagraph"/>
      </w:pPr>
      <w:r w:rsidRPr="005E3DB6">
        <w:t>SEND Support Plan</w:t>
      </w:r>
      <w:r w:rsidR="00430FAF" w:rsidRPr="005E3DB6">
        <w:t xml:space="preserve"> will be reviewed with your involvement each term as appropriate.</w:t>
      </w:r>
    </w:p>
    <w:p w14:paraId="6CD469BF" w14:textId="253332DD" w:rsidR="00430FAF" w:rsidRPr="005E3DB6" w:rsidRDefault="00430FAF" w:rsidP="005E3DB6">
      <w:pPr>
        <w:pStyle w:val="ListParagraph"/>
      </w:pPr>
      <w:r w:rsidRPr="005E3DB6">
        <w:t xml:space="preserve">Homework </w:t>
      </w:r>
      <w:r w:rsidR="005E3DB6" w:rsidRPr="005E3DB6">
        <w:t xml:space="preserve">and class work </w:t>
      </w:r>
      <w:r w:rsidRPr="005E3DB6">
        <w:t xml:space="preserve">will be adjusted as needed to your child’s individual needs. </w:t>
      </w:r>
    </w:p>
    <w:p w14:paraId="427B02C7" w14:textId="70F8FCF8" w:rsidR="00430FAF" w:rsidRPr="005E3DB6" w:rsidRDefault="00430FAF" w:rsidP="005E3DB6">
      <w:pPr>
        <w:pStyle w:val="ListParagraph"/>
      </w:pPr>
      <w:r w:rsidRPr="005E3DB6">
        <w:t xml:space="preserve">There are </w:t>
      </w:r>
      <w:proofErr w:type="gramStart"/>
      <w:r w:rsidRPr="005E3DB6">
        <w:t>a number of</w:t>
      </w:r>
      <w:proofErr w:type="gramEnd"/>
      <w:r w:rsidRPr="005E3DB6">
        <w:t xml:space="preserve"> parent/carer support groups such as SENDIASS (Special Educational Needs and Disabilities Information, Advice and Support Service)</w:t>
      </w:r>
      <w:r w:rsidR="005E3DB6" w:rsidRPr="005E3DB6">
        <w:t xml:space="preserve"> to sought advice from and school communicate any courses which may be of use. </w:t>
      </w:r>
    </w:p>
    <w:p w14:paraId="04266144" w14:textId="77777777" w:rsidR="00430FAF" w:rsidRPr="005E3DB6" w:rsidRDefault="00430FAF" w:rsidP="00C9422C">
      <w:pPr>
        <w:rPr>
          <w:rFonts w:ascii="Arial" w:hAnsi="Arial" w:cs="Arial"/>
        </w:rPr>
      </w:pPr>
      <w:r w:rsidRPr="005E3DB6">
        <w:rPr>
          <w:rFonts w:ascii="Arial" w:hAnsi="Arial" w:cs="Arial"/>
        </w:rPr>
        <w:t xml:space="preserve"> </w:t>
      </w:r>
    </w:p>
    <w:p w14:paraId="4F6E206E" w14:textId="77777777" w:rsidR="00430FAF" w:rsidRPr="00D04541" w:rsidRDefault="00430FAF" w:rsidP="00C9422C">
      <w:pPr>
        <w:rPr>
          <w:rFonts w:ascii="Arial" w:hAnsi="Arial" w:cs="Arial"/>
          <w:b/>
          <w:bCs/>
          <w:sz w:val="24"/>
          <w:szCs w:val="24"/>
        </w:rPr>
      </w:pPr>
      <w:r w:rsidRPr="00D04541">
        <w:rPr>
          <w:rFonts w:ascii="Arial" w:hAnsi="Arial" w:cs="Arial"/>
          <w:b/>
          <w:bCs/>
          <w:sz w:val="24"/>
          <w:szCs w:val="24"/>
        </w:rPr>
        <w:t>Pupil Voice</w:t>
      </w:r>
    </w:p>
    <w:p w14:paraId="4EDEF4AD" w14:textId="6B464F8B" w:rsidR="00430FAF" w:rsidRPr="00D82EC1" w:rsidRDefault="00430FAF" w:rsidP="00C9422C">
      <w:pPr>
        <w:rPr>
          <w:rFonts w:ascii="Arial" w:hAnsi="Arial" w:cs="Arial"/>
        </w:rPr>
      </w:pPr>
      <w:r w:rsidRPr="00D82EC1">
        <w:rPr>
          <w:rFonts w:ascii="Arial" w:hAnsi="Arial" w:cs="Arial"/>
        </w:rPr>
        <w:t xml:space="preserve">Teachers/SENDCo and Support Staff will work with children and young people to identify the support needed to meet agreed outcomes. The provision is planned, and interventions are allocated to individual needs. The children regularly discuss their progress and support with support staff. Pupil voice is highly valued in our school, and we feel their contributions to their own </w:t>
      </w:r>
      <w:r w:rsidR="005E3DB6">
        <w:rPr>
          <w:rFonts w:ascii="Arial" w:hAnsi="Arial" w:cs="Arial"/>
        </w:rPr>
        <w:t>SEND Support Plan</w:t>
      </w:r>
      <w:r w:rsidRPr="00D82EC1">
        <w:rPr>
          <w:rFonts w:ascii="Arial" w:hAnsi="Arial" w:cs="Arial"/>
        </w:rPr>
        <w:t xml:space="preserve"> is key to the pupil’s success.</w:t>
      </w:r>
    </w:p>
    <w:p w14:paraId="5A5D6D15" w14:textId="77777777" w:rsidR="00430FAF" w:rsidRPr="00D04541" w:rsidRDefault="00430FAF" w:rsidP="00C9422C">
      <w:pPr>
        <w:rPr>
          <w:rFonts w:ascii="Arial" w:hAnsi="Arial" w:cs="Arial"/>
          <w:b/>
          <w:bCs/>
        </w:rPr>
      </w:pPr>
      <w:r w:rsidRPr="00D04541">
        <w:rPr>
          <w:rFonts w:ascii="Arial" w:hAnsi="Arial" w:cs="Arial"/>
          <w:b/>
          <w:bCs/>
        </w:rPr>
        <w:t>A Graduated Approach</w:t>
      </w:r>
    </w:p>
    <w:p w14:paraId="4D2EAF78" w14:textId="77777777" w:rsidR="00430FAF" w:rsidRPr="00D82EC1" w:rsidRDefault="00430FAF" w:rsidP="00C9422C">
      <w:pPr>
        <w:rPr>
          <w:rFonts w:ascii="Arial" w:hAnsi="Arial" w:cs="Arial"/>
        </w:rPr>
      </w:pPr>
      <w:r w:rsidRPr="00D82EC1">
        <w:rPr>
          <w:rFonts w:ascii="Arial" w:hAnsi="Arial" w:cs="Arial"/>
        </w:rPr>
        <w:t xml:space="preserve"> When a potential special educational need has been identified, a graduated approach will be taken. This involves assessing, planning, implementing, and reviewing the approach taken so that it is increasingly personalised to the child</w:t>
      </w:r>
      <w:r>
        <w:rPr>
          <w:rFonts w:ascii="Arial" w:hAnsi="Arial" w:cs="Arial"/>
        </w:rPr>
        <w:t xml:space="preserve"> or young person</w:t>
      </w:r>
      <w:r w:rsidRPr="00D82EC1">
        <w:rPr>
          <w:rFonts w:ascii="Arial" w:hAnsi="Arial" w:cs="Arial"/>
        </w:rPr>
        <w:t>. This cyclical process, as we build a deeper understanding of the child’s needs, enables school to continually reflect upon the approach taken and to gain ‘Pupil Voice’ and ‘Parental Input’ along the way which is intrinsic to getting the provision correct for each individual child.</w:t>
      </w:r>
    </w:p>
    <w:p w14:paraId="130E7D91" w14:textId="0C84CF2C" w:rsidR="00430FAF" w:rsidRDefault="00430FAF" w:rsidP="00C9422C">
      <w:pPr>
        <w:rPr>
          <w:rFonts w:ascii="Arial" w:hAnsi="Arial" w:cs="Arial"/>
        </w:rPr>
      </w:pPr>
    </w:p>
    <w:p w14:paraId="5E0C9576" w14:textId="77777777" w:rsidR="005E3DB6" w:rsidRPr="00D82EC1" w:rsidRDefault="005E3DB6" w:rsidP="00C9422C">
      <w:pPr>
        <w:rPr>
          <w:rFonts w:ascii="Arial" w:hAnsi="Arial" w:cs="Arial"/>
        </w:rPr>
      </w:pPr>
    </w:p>
    <w:p w14:paraId="2DF3D787" w14:textId="77777777" w:rsidR="00430FAF" w:rsidRPr="00D04541" w:rsidRDefault="00430FAF" w:rsidP="00C9422C">
      <w:pPr>
        <w:rPr>
          <w:rFonts w:ascii="Arial" w:hAnsi="Arial" w:cs="Arial"/>
          <w:b/>
          <w:bCs/>
          <w:sz w:val="24"/>
          <w:szCs w:val="24"/>
        </w:rPr>
      </w:pPr>
      <w:r w:rsidRPr="00D04541">
        <w:rPr>
          <w:rFonts w:ascii="Arial" w:hAnsi="Arial" w:cs="Arial"/>
          <w:b/>
          <w:bCs/>
          <w:sz w:val="24"/>
          <w:szCs w:val="24"/>
        </w:rPr>
        <w:t>Transition Arrangements</w:t>
      </w:r>
      <w:r>
        <w:rPr>
          <w:rFonts w:ascii="Arial" w:hAnsi="Arial" w:cs="Arial"/>
          <w:b/>
          <w:bCs/>
          <w:sz w:val="24"/>
          <w:szCs w:val="24"/>
        </w:rPr>
        <w:t xml:space="preserve"> and </w:t>
      </w:r>
      <w:r w:rsidRPr="005E3DB6">
        <w:rPr>
          <w:rFonts w:ascii="Arial" w:hAnsi="Arial" w:cs="Arial"/>
          <w:b/>
          <w:bCs/>
          <w:sz w:val="24"/>
          <w:szCs w:val="24"/>
        </w:rPr>
        <w:t>Preparing for Adulthood</w:t>
      </w:r>
    </w:p>
    <w:p w14:paraId="7EA02431" w14:textId="77777777" w:rsidR="00430FAF" w:rsidRPr="005E3DB6" w:rsidRDefault="00430FAF" w:rsidP="00C9422C">
      <w:pPr>
        <w:rPr>
          <w:rFonts w:ascii="Arial" w:hAnsi="Arial" w:cs="Arial"/>
        </w:rPr>
      </w:pPr>
      <w:r w:rsidRPr="00D82EC1">
        <w:rPr>
          <w:rFonts w:ascii="Arial" w:hAnsi="Arial" w:cs="Arial"/>
        </w:rPr>
        <w:t xml:space="preserve"> We recognised that transitions can be difficult for a child</w:t>
      </w:r>
      <w:r>
        <w:rPr>
          <w:rFonts w:ascii="Arial" w:hAnsi="Arial" w:cs="Arial"/>
        </w:rPr>
        <w:t xml:space="preserve"> or young person</w:t>
      </w:r>
      <w:r w:rsidRPr="00D82EC1">
        <w:rPr>
          <w:rFonts w:ascii="Arial" w:hAnsi="Arial" w:cs="Arial"/>
        </w:rPr>
        <w:t xml:space="preserve"> with SEND and take steps </w:t>
      </w:r>
      <w:r w:rsidRPr="005E3DB6">
        <w:rPr>
          <w:rFonts w:ascii="Arial" w:hAnsi="Arial" w:cs="Arial"/>
        </w:rPr>
        <w:t xml:space="preserve">to ensure that any transition is as smooth as possible. We are keen to involve parents/carers as much as possible with their transition to their next year group. The children or young person will spend a day during </w:t>
      </w:r>
      <w:r w:rsidRPr="005E3DB6">
        <w:rPr>
          <w:rFonts w:ascii="Arial" w:hAnsi="Arial" w:cs="Arial"/>
        </w:rPr>
        <w:lastRenderedPageBreak/>
        <w:t>the summer term with their new teacher/s. Teachers may also spend time with children or young person in their current class prior to September. Parents' Consultations are planned for the autumn term where the transition period is discussed, reviewed, and evaluated. The period of transition depends on the individual needs of your child or young person. When writing and reviewing EHC Plans there is always a focus on the longer term transition to the next Key Stage for that individual pupil and what smaller ‘SMART’ targets are needed to achieve the aspirations of the pupil, parents/carers, and the staff within school such that each pupil may achieve their full potential and so that we provide all children and young people with an education that will enable them to be resilient within adulthood and become lifelong learners. Staff have also taken opportunities to visit and work closely with our partner secondary schools and local SEND schools to acquire a more in-depth knowledge of their routines, systems, and ethos. This also gives staff an opportunity to see what provision the schools have in place and how best to support your child for the transition into Year 7. Staff are willing to arrange and accompany children and/or parents/carers to their new school. Where possible, all involved staff will attend a Year 6 annual review to meet you and your child, where there is an EHC plan in place. At this meeting, we hope to ease any worries and concerns you may have during your child's transition to their new school.</w:t>
      </w:r>
    </w:p>
    <w:p w14:paraId="609956F2" w14:textId="77777777" w:rsidR="00430FAF" w:rsidRDefault="00430FAF" w:rsidP="00C9422C">
      <w:pPr>
        <w:rPr>
          <w:rFonts w:ascii="Arial" w:hAnsi="Arial" w:cs="Arial"/>
        </w:rPr>
      </w:pPr>
      <w:r w:rsidRPr="005E3DB6">
        <w:rPr>
          <w:rFonts w:ascii="Arial" w:hAnsi="Arial" w:cs="Arial"/>
        </w:rPr>
        <w:t>School to include how they prepare pupils for adulthood which will include how the school ensures that pupils from Year 8 until Year 13 are provided with independent careers guidance.</w:t>
      </w:r>
    </w:p>
    <w:p w14:paraId="75A97886" w14:textId="77777777" w:rsidR="00430FAF" w:rsidRPr="00D82EC1" w:rsidRDefault="00430FAF" w:rsidP="00C9422C">
      <w:pPr>
        <w:rPr>
          <w:rFonts w:ascii="Arial" w:hAnsi="Arial" w:cs="Arial"/>
        </w:rPr>
      </w:pPr>
    </w:p>
    <w:p w14:paraId="01819B21" w14:textId="77777777" w:rsidR="00430FAF" w:rsidRPr="00D04541" w:rsidRDefault="00430FAF" w:rsidP="00C9422C">
      <w:pPr>
        <w:rPr>
          <w:rFonts w:ascii="Arial" w:hAnsi="Arial" w:cs="Arial"/>
          <w:b/>
          <w:bCs/>
          <w:sz w:val="24"/>
          <w:szCs w:val="24"/>
        </w:rPr>
      </w:pPr>
      <w:r w:rsidRPr="00D04541">
        <w:rPr>
          <w:rFonts w:ascii="Arial" w:hAnsi="Arial" w:cs="Arial"/>
          <w:b/>
          <w:bCs/>
          <w:sz w:val="24"/>
          <w:szCs w:val="24"/>
        </w:rPr>
        <w:t xml:space="preserve">Teaching, Learning and Assessment </w:t>
      </w:r>
    </w:p>
    <w:p w14:paraId="6428EA92" w14:textId="77777777" w:rsidR="00430FAF" w:rsidRPr="00D82EC1" w:rsidRDefault="00430FAF" w:rsidP="00C9422C">
      <w:pPr>
        <w:rPr>
          <w:rFonts w:ascii="Arial" w:hAnsi="Arial" w:cs="Arial"/>
        </w:rPr>
      </w:pPr>
      <w:r w:rsidRPr="00D82EC1">
        <w:rPr>
          <w:rFonts w:ascii="Arial" w:hAnsi="Arial" w:cs="Arial"/>
        </w:rPr>
        <w:t xml:space="preserve">We are strong advocates that all teachers are teachers for children with SEND. Our teaching, learning, and planning procedures reflect this and are as follows: </w:t>
      </w:r>
    </w:p>
    <w:p w14:paraId="10BBDBFA" w14:textId="580364CF" w:rsidR="00430FAF" w:rsidRPr="005E3DB6" w:rsidRDefault="00430FAF" w:rsidP="00C9422C">
      <w:pPr>
        <w:rPr>
          <w:rFonts w:ascii="Arial" w:hAnsi="Arial" w:cs="Arial"/>
        </w:rPr>
      </w:pPr>
      <w:r w:rsidRPr="005E3DB6">
        <w:rPr>
          <w:rFonts w:ascii="Arial" w:hAnsi="Arial" w:cs="Arial"/>
        </w:rPr>
        <w:t xml:space="preserve">● </w:t>
      </w:r>
      <w:r w:rsidR="005E3DB6">
        <w:rPr>
          <w:rFonts w:ascii="Arial" w:hAnsi="Arial" w:cs="Arial"/>
        </w:rPr>
        <w:t>SEND Support Plans</w:t>
      </w:r>
      <w:r w:rsidRPr="005E3DB6">
        <w:rPr>
          <w:rFonts w:ascii="Arial" w:hAnsi="Arial" w:cs="Arial"/>
        </w:rPr>
        <w:t xml:space="preserve"> for all children and young people on our SEND Register—including reviewing of outcomes</w:t>
      </w:r>
      <w:r w:rsidR="005E3DB6">
        <w:rPr>
          <w:rFonts w:ascii="Arial" w:hAnsi="Arial" w:cs="Arial"/>
        </w:rPr>
        <w:t xml:space="preserve"> at the end of each cycle (</w:t>
      </w:r>
      <w:r w:rsidRPr="005E3DB6">
        <w:rPr>
          <w:rFonts w:ascii="Arial" w:hAnsi="Arial" w:cs="Arial"/>
        </w:rPr>
        <w:t>termly)</w:t>
      </w:r>
      <w:r w:rsidR="005E3DB6">
        <w:rPr>
          <w:rFonts w:ascii="Arial" w:hAnsi="Arial" w:cs="Arial"/>
        </w:rPr>
        <w:t xml:space="preserve">. Targets are constantly being reviewed and will be updated prior to the end of the cycle if teachers believe that child is </w:t>
      </w:r>
      <w:proofErr w:type="gramStart"/>
      <w:r w:rsidR="005E3DB6">
        <w:rPr>
          <w:rFonts w:ascii="Arial" w:hAnsi="Arial" w:cs="Arial"/>
        </w:rPr>
        <w:t>bale</w:t>
      </w:r>
      <w:proofErr w:type="gramEnd"/>
      <w:r w:rsidR="005E3DB6">
        <w:rPr>
          <w:rFonts w:ascii="Arial" w:hAnsi="Arial" w:cs="Arial"/>
        </w:rPr>
        <w:t xml:space="preserve"> to be challenged further. </w:t>
      </w:r>
    </w:p>
    <w:p w14:paraId="11F2CB35" w14:textId="2775223E" w:rsidR="00430FAF" w:rsidRPr="005E3DB6" w:rsidRDefault="00430FAF" w:rsidP="00C9422C">
      <w:pPr>
        <w:rPr>
          <w:rFonts w:ascii="Arial" w:hAnsi="Arial" w:cs="Arial"/>
        </w:rPr>
      </w:pPr>
      <w:r w:rsidRPr="005E3DB6">
        <w:rPr>
          <w:rFonts w:ascii="Arial" w:hAnsi="Arial" w:cs="Arial"/>
        </w:rPr>
        <w:t xml:space="preserve">● Individual SMART targets </w:t>
      </w:r>
    </w:p>
    <w:p w14:paraId="2A6A6B60" w14:textId="77777777" w:rsidR="00430FAF" w:rsidRPr="005E3DB6" w:rsidRDefault="00430FAF" w:rsidP="00C9422C">
      <w:pPr>
        <w:rPr>
          <w:rFonts w:ascii="Arial" w:hAnsi="Arial" w:cs="Arial"/>
        </w:rPr>
      </w:pPr>
      <w:r w:rsidRPr="005E3DB6">
        <w:rPr>
          <w:rFonts w:ascii="Arial" w:hAnsi="Arial" w:cs="Arial"/>
        </w:rPr>
        <w:t xml:space="preserve">● Differentiated learning </w:t>
      </w:r>
    </w:p>
    <w:p w14:paraId="4FA6016A" w14:textId="77777777" w:rsidR="00430FAF" w:rsidRPr="005E3DB6" w:rsidRDefault="00430FAF" w:rsidP="00C9422C">
      <w:pPr>
        <w:rPr>
          <w:rFonts w:ascii="Arial" w:hAnsi="Arial" w:cs="Arial"/>
        </w:rPr>
      </w:pPr>
      <w:r w:rsidRPr="005E3DB6">
        <w:rPr>
          <w:rFonts w:ascii="Arial" w:hAnsi="Arial" w:cs="Arial"/>
        </w:rPr>
        <w:t xml:space="preserve">● Multi-sensory activities </w:t>
      </w:r>
    </w:p>
    <w:p w14:paraId="2E911A8C" w14:textId="77777777" w:rsidR="00430FAF" w:rsidRPr="005E3DB6" w:rsidRDefault="00430FAF" w:rsidP="00C9422C">
      <w:pPr>
        <w:rPr>
          <w:rFonts w:ascii="Arial" w:hAnsi="Arial" w:cs="Arial"/>
        </w:rPr>
      </w:pPr>
      <w:r w:rsidRPr="005E3DB6">
        <w:rPr>
          <w:rFonts w:ascii="Arial" w:hAnsi="Arial" w:cs="Arial"/>
        </w:rPr>
        <w:t xml:space="preserve">● Data analysis through school tracking system </w:t>
      </w:r>
    </w:p>
    <w:p w14:paraId="0FB43AF0" w14:textId="77777777" w:rsidR="00430FAF" w:rsidRPr="005E3DB6" w:rsidRDefault="00430FAF" w:rsidP="00C9422C">
      <w:pPr>
        <w:rPr>
          <w:rFonts w:ascii="Arial" w:hAnsi="Arial" w:cs="Arial"/>
        </w:rPr>
      </w:pPr>
      <w:r w:rsidRPr="005E3DB6">
        <w:rPr>
          <w:rFonts w:ascii="Arial" w:hAnsi="Arial" w:cs="Arial"/>
        </w:rPr>
        <w:t xml:space="preserve">● Pupil progress meetings with class teacher, SENDCo and senior leadership team. </w:t>
      </w:r>
    </w:p>
    <w:p w14:paraId="1045C702" w14:textId="77777777" w:rsidR="00430FAF" w:rsidRPr="005E3DB6" w:rsidRDefault="00430FAF" w:rsidP="00C9422C">
      <w:pPr>
        <w:rPr>
          <w:rFonts w:ascii="Arial" w:hAnsi="Arial" w:cs="Arial"/>
        </w:rPr>
      </w:pPr>
      <w:r w:rsidRPr="005E3DB6">
        <w:rPr>
          <w:rFonts w:ascii="Arial" w:hAnsi="Arial" w:cs="Arial"/>
        </w:rPr>
        <w:t xml:space="preserve">● Sharing between teachers to ensure a smooth transition. </w:t>
      </w:r>
    </w:p>
    <w:p w14:paraId="5FF04595" w14:textId="77A4C4CB" w:rsidR="00430FAF" w:rsidRPr="005E3DB6" w:rsidRDefault="00430FAF" w:rsidP="00C9422C">
      <w:pPr>
        <w:rPr>
          <w:rFonts w:ascii="Arial" w:hAnsi="Arial" w:cs="Arial"/>
        </w:rPr>
      </w:pPr>
      <w:r w:rsidRPr="005E3DB6">
        <w:rPr>
          <w:rFonts w:ascii="Arial" w:hAnsi="Arial" w:cs="Arial"/>
        </w:rPr>
        <w:t xml:space="preserve">● </w:t>
      </w:r>
      <w:r w:rsidR="005E3DB6">
        <w:rPr>
          <w:rFonts w:ascii="Arial" w:hAnsi="Arial" w:cs="Arial"/>
        </w:rPr>
        <w:t>SEND Support Plan</w:t>
      </w:r>
      <w:r w:rsidRPr="005E3DB6">
        <w:rPr>
          <w:rFonts w:ascii="Arial" w:hAnsi="Arial" w:cs="Arial"/>
        </w:rPr>
        <w:t xml:space="preserve"> meetings held termly between child/ young person, teacher, and parents/carers to discuss progress and next steps. </w:t>
      </w:r>
    </w:p>
    <w:p w14:paraId="1FAA4544" w14:textId="77777777" w:rsidR="00430FAF" w:rsidRPr="005E3DB6" w:rsidRDefault="00430FAF" w:rsidP="00C9422C">
      <w:pPr>
        <w:rPr>
          <w:rFonts w:ascii="Arial" w:hAnsi="Arial" w:cs="Arial"/>
        </w:rPr>
      </w:pPr>
      <w:r w:rsidRPr="005E3DB6">
        <w:rPr>
          <w:rFonts w:ascii="Arial" w:hAnsi="Arial" w:cs="Arial"/>
        </w:rPr>
        <w:t xml:space="preserve">● Targeted interventions delivered and reviewed regularly through book looks and evidenced progress within core subject areas. </w:t>
      </w:r>
    </w:p>
    <w:p w14:paraId="622FF6E7" w14:textId="77777777" w:rsidR="00430FAF" w:rsidRPr="00D82EC1" w:rsidRDefault="00430FAF" w:rsidP="00C9422C">
      <w:pPr>
        <w:rPr>
          <w:rFonts w:ascii="Arial" w:hAnsi="Arial" w:cs="Arial"/>
        </w:rPr>
      </w:pPr>
      <w:r w:rsidRPr="005E3DB6">
        <w:rPr>
          <w:rFonts w:ascii="Arial" w:hAnsi="Arial" w:cs="Arial"/>
        </w:rPr>
        <w:t>● Teachers and support staff working closely together.</w:t>
      </w:r>
    </w:p>
    <w:p w14:paraId="651FD468" w14:textId="77777777" w:rsidR="00430FAF" w:rsidRPr="00D82EC1" w:rsidRDefault="00430FAF" w:rsidP="00C9422C">
      <w:pPr>
        <w:rPr>
          <w:rFonts w:ascii="Arial" w:hAnsi="Arial" w:cs="Arial"/>
        </w:rPr>
      </w:pPr>
    </w:p>
    <w:p w14:paraId="1124877B" w14:textId="77777777" w:rsidR="00430FAF" w:rsidRPr="00F103C0" w:rsidRDefault="00430FAF" w:rsidP="00C9422C">
      <w:pPr>
        <w:rPr>
          <w:rFonts w:ascii="Arial" w:hAnsi="Arial" w:cs="Arial"/>
          <w:b/>
          <w:bCs/>
          <w:sz w:val="24"/>
          <w:szCs w:val="24"/>
        </w:rPr>
      </w:pPr>
      <w:r w:rsidRPr="00F103C0">
        <w:rPr>
          <w:rFonts w:ascii="Arial" w:hAnsi="Arial" w:cs="Arial"/>
          <w:b/>
          <w:bCs/>
          <w:sz w:val="24"/>
          <w:szCs w:val="24"/>
        </w:rPr>
        <w:t>How we adapt the curriculum and learning environment for children &amp; young people with SEND</w:t>
      </w:r>
    </w:p>
    <w:p w14:paraId="416E2A2A" w14:textId="4301CEAB" w:rsidR="00430FAF" w:rsidRDefault="005E3DB6" w:rsidP="00C9422C">
      <w:pPr>
        <w:rPr>
          <w:rFonts w:ascii="Arial" w:hAnsi="Arial" w:cs="Arial"/>
        </w:rPr>
      </w:pPr>
      <w:r>
        <w:rPr>
          <w:rFonts w:ascii="Arial" w:hAnsi="Arial" w:cs="Arial"/>
        </w:rPr>
        <w:t xml:space="preserve">North Duffield Primary School </w:t>
      </w:r>
      <w:r w:rsidR="00430FAF" w:rsidRPr="00D82EC1">
        <w:rPr>
          <w:rFonts w:ascii="Arial" w:hAnsi="Arial" w:cs="Arial"/>
        </w:rPr>
        <w:t>has a range of approaches to supporting children</w:t>
      </w:r>
      <w:r w:rsidR="00430FAF">
        <w:rPr>
          <w:rFonts w:ascii="Arial" w:hAnsi="Arial" w:cs="Arial"/>
        </w:rPr>
        <w:t xml:space="preserve"> and young people</w:t>
      </w:r>
      <w:r w:rsidR="00430FAF" w:rsidRPr="00D82EC1">
        <w:rPr>
          <w:rFonts w:ascii="Arial" w:hAnsi="Arial" w:cs="Arial"/>
        </w:rPr>
        <w:t xml:space="preserve"> with SEND needs. All children</w:t>
      </w:r>
      <w:r w:rsidR="00430FAF">
        <w:rPr>
          <w:rFonts w:ascii="Arial" w:hAnsi="Arial" w:cs="Arial"/>
        </w:rPr>
        <w:t xml:space="preserve"> and young people</w:t>
      </w:r>
      <w:r w:rsidR="00430FAF" w:rsidRPr="00D82EC1">
        <w:rPr>
          <w:rFonts w:ascii="Arial" w:hAnsi="Arial" w:cs="Arial"/>
        </w:rPr>
        <w:t xml:space="preserve"> benefit from quality first teaching in the classroom, which caters for their individual needs and supports all children</w:t>
      </w:r>
      <w:r w:rsidR="00430FAF">
        <w:rPr>
          <w:rFonts w:ascii="Arial" w:hAnsi="Arial" w:cs="Arial"/>
        </w:rPr>
        <w:t xml:space="preserve"> and young people</w:t>
      </w:r>
      <w:r w:rsidR="00430FAF" w:rsidRPr="00D82EC1">
        <w:rPr>
          <w:rFonts w:ascii="Arial" w:hAnsi="Arial" w:cs="Arial"/>
        </w:rPr>
        <w:t xml:space="preserve"> to make good progress. Work is differentiated for different groups and individuals. Sometimes this is enough to ensure a child</w:t>
      </w:r>
      <w:r w:rsidR="00430FAF">
        <w:rPr>
          <w:rFonts w:ascii="Arial" w:hAnsi="Arial" w:cs="Arial"/>
        </w:rPr>
        <w:t xml:space="preserve"> or young person</w:t>
      </w:r>
      <w:r w:rsidR="00430FAF" w:rsidRPr="00D82EC1">
        <w:rPr>
          <w:rFonts w:ascii="Arial" w:hAnsi="Arial" w:cs="Arial"/>
        </w:rPr>
        <w:t xml:space="preserve"> is on track to reach their full potent</w:t>
      </w:r>
      <w:r>
        <w:rPr>
          <w:rFonts w:ascii="Arial" w:hAnsi="Arial" w:cs="Arial"/>
        </w:rPr>
        <w:t xml:space="preserve">ial, however sometimes a SEND Support Plan </w:t>
      </w:r>
      <w:r w:rsidR="00430FAF" w:rsidRPr="00D82EC1">
        <w:rPr>
          <w:rFonts w:ascii="Arial" w:hAnsi="Arial" w:cs="Arial"/>
        </w:rPr>
        <w:t>will be needed with individual ‘SMART’ targets and strategies to work towards achieving them. This will be put in place in discussion with parents/carers and where appropriate the child</w:t>
      </w:r>
      <w:r w:rsidR="00430FAF">
        <w:rPr>
          <w:rFonts w:ascii="Arial" w:hAnsi="Arial" w:cs="Arial"/>
        </w:rPr>
        <w:t xml:space="preserve"> or young person</w:t>
      </w:r>
      <w:r w:rsidR="00430FAF" w:rsidRPr="00D82EC1">
        <w:rPr>
          <w:rFonts w:ascii="Arial" w:hAnsi="Arial" w:cs="Arial"/>
        </w:rPr>
        <w:t>. This would mean additional work with a child</w:t>
      </w:r>
      <w:r w:rsidR="00430FAF">
        <w:rPr>
          <w:rFonts w:ascii="Arial" w:hAnsi="Arial" w:cs="Arial"/>
        </w:rPr>
        <w:t xml:space="preserve"> or young person</w:t>
      </w:r>
      <w:r w:rsidR="00430FAF" w:rsidRPr="00D82EC1">
        <w:rPr>
          <w:rFonts w:ascii="Arial" w:hAnsi="Arial" w:cs="Arial"/>
        </w:rPr>
        <w:t xml:space="preserve"> on a small group or 1:1 basis to carry out specific interventions to support a child</w:t>
      </w:r>
      <w:r w:rsidR="00430FAF">
        <w:rPr>
          <w:rFonts w:ascii="Arial" w:hAnsi="Arial" w:cs="Arial"/>
        </w:rPr>
        <w:t xml:space="preserve"> or young person </w:t>
      </w:r>
      <w:r w:rsidR="00430FAF" w:rsidRPr="00D82EC1">
        <w:rPr>
          <w:rFonts w:ascii="Arial" w:hAnsi="Arial" w:cs="Arial"/>
        </w:rPr>
        <w:t xml:space="preserve">to meet their individual targets. The SENDCo works alongside class teachers and support staff to oversee SEND provision and monitor the progress of any child </w:t>
      </w:r>
      <w:r w:rsidR="00430FAF">
        <w:rPr>
          <w:rFonts w:ascii="Arial" w:hAnsi="Arial" w:cs="Arial"/>
        </w:rPr>
        <w:t xml:space="preserve">or young person </w:t>
      </w:r>
      <w:r w:rsidR="00430FAF" w:rsidRPr="00D82EC1">
        <w:rPr>
          <w:rFonts w:ascii="Arial" w:hAnsi="Arial" w:cs="Arial"/>
        </w:rPr>
        <w:t xml:space="preserve">requiring additional support. Where appropriate other agencies will be asked to work alongside the school to assess a child and plan for their needs. At all stages parents/carers will be involved in the process. </w:t>
      </w:r>
    </w:p>
    <w:p w14:paraId="3A5454BD" w14:textId="77777777" w:rsidR="00430FAF" w:rsidRPr="005E3DB6" w:rsidRDefault="00430FAF" w:rsidP="005E3DB6">
      <w:pPr>
        <w:pStyle w:val="ListParagraph"/>
      </w:pPr>
      <w:r w:rsidRPr="005E3DB6">
        <w:t>To ensure all children and young people can access the curriculum at an appropriate level and fulfil their potential we take some of the following actions:</w:t>
      </w:r>
    </w:p>
    <w:p w14:paraId="5043BB70" w14:textId="659EA276" w:rsidR="00430FAF" w:rsidRPr="005E3DB6" w:rsidRDefault="00430FAF" w:rsidP="005E3DB6">
      <w:pPr>
        <w:pStyle w:val="ListParagraph"/>
      </w:pPr>
      <w:r w:rsidRPr="005E3DB6">
        <w:t xml:space="preserve">Make adaptations to ensure that all pupils have access to the school curriculum and school activities. </w:t>
      </w:r>
    </w:p>
    <w:p w14:paraId="517A9D4A" w14:textId="217DE37C" w:rsidR="00430FAF" w:rsidRPr="005E3DB6" w:rsidRDefault="00430FAF" w:rsidP="005E3DB6">
      <w:pPr>
        <w:pStyle w:val="ListParagraph"/>
      </w:pPr>
      <w:r w:rsidRPr="005E3DB6">
        <w:t xml:space="preserve">Support pupils to achieve their full potential despite any difficulty or disability they may have. </w:t>
      </w:r>
    </w:p>
    <w:p w14:paraId="67F10569" w14:textId="33AAB400" w:rsidR="00430FAF" w:rsidRPr="005E3DB6" w:rsidRDefault="00430FAF" w:rsidP="005E3DB6">
      <w:pPr>
        <w:pStyle w:val="ListParagraph"/>
      </w:pPr>
      <w:r w:rsidRPr="005E3DB6">
        <w:t xml:space="preserve">Ensure that staff are aware of pupil’s individual needs and teach in a way that is appropriate for them. </w:t>
      </w:r>
    </w:p>
    <w:p w14:paraId="24696BB5" w14:textId="58E19ECC" w:rsidR="00430FAF" w:rsidRPr="005E3DB6" w:rsidRDefault="00430FAF" w:rsidP="005E3DB6">
      <w:pPr>
        <w:pStyle w:val="ListParagraph"/>
      </w:pPr>
      <w:r w:rsidRPr="005E3DB6">
        <w:t>Provide opportunities for pupils to develop confidence, self-esteem, and resilience.</w:t>
      </w:r>
    </w:p>
    <w:p w14:paraId="7B55BB11" w14:textId="794FC542" w:rsidR="00430FAF" w:rsidRPr="005E3DB6" w:rsidRDefault="00430FAF" w:rsidP="005E3DB6">
      <w:pPr>
        <w:pStyle w:val="ListParagraph"/>
      </w:pPr>
      <w:r w:rsidRPr="005E3DB6">
        <w:t>Work in partnership with parents/carers, pupils, and external agencies to cater for children’s special educational needs and disabilities.</w:t>
      </w:r>
    </w:p>
    <w:p w14:paraId="34A4CB60" w14:textId="77777777" w:rsidR="005E3DB6" w:rsidRPr="005E3DB6" w:rsidRDefault="00430FAF" w:rsidP="005E3DB6">
      <w:pPr>
        <w:pStyle w:val="ListParagraph"/>
      </w:pPr>
      <w:r w:rsidRPr="005E3DB6">
        <w:t xml:space="preserve">Make provision for children with SEND to fully develop their abilities, interests, and talents. </w:t>
      </w:r>
    </w:p>
    <w:p w14:paraId="22F683D9" w14:textId="004192CD" w:rsidR="00430FAF" w:rsidRPr="005E3DB6" w:rsidRDefault="00430FAF" w:rsidP="005E3DB6">
      <w:pPr>
        <w:pStyle w:val="ListParagraph"/>
      </w:pPr>
      <w:r w:rsidRPr="005E3DB6">
        <w:t xml:space="preserve">Identify special educational needs at the earliest opportunity to </w:t>
      </w:r>
      <w:r w:rsidR="005E3DB6" w:rsidRPr="005E3DB6">
        <w:t>e</w:t>
      </w:r>
      <w:r w:rsidRPr="005E3DB6">
        <w:t xml:space="preserve">nsure early intervention and support. </w:t>
      </w:r>
    </w:p>
    <w:p w14:paraId="662CDB4B" w14:textId="3A0F7A9F" w:rsidR="00430FAF" w:rsidRPr="005E3DB6" w:rsidRDefault="00430FAF" w:rsidP="005E3DB6">
      <w:pPr>
        <w:pStyle w:val="ListParagraph"/>
      </w:pPr>
      <w:r w:rsidRPr="005E3DB6">
        <w:t xml:space="preserve">Ensure all children with SEND are fully included in all aspects of school life and can develop their Cultural Literacy. </w:t>
      </w:r>
    </w:p>
    <w:p w14:paraId="61E5C6AD" w14:textId="33AE7595" w:rsidR="00430FAF" w:rsidRPr="005E3DB6" w:rsidRDefault="00430FAF" w:rsidP="005E3DB6">
      <w:pPr>
        <w:pStyle w:val="ListParagraph"/>
      </w:pPr>
      <w:r w:rsidRPr="005E3DB6">
        <w:t>Regularly review policy and practice to achieve the best outcomes for all our pupils.</w:t>
      </w:r>
    </w:p>
    <w:p w14:paraId="4703D368" w14:textId="77777777" w:rsidR="00430FAF" w:rsidRPr="00D82EC1" w:rsidRDefault="00430FAF" w:rsidP="00C9422C">
      <w:pPr>
        <w:rPr>
          <w:rFonts w:ascii="Arial" w:hAnsi="Arial" w:cs="Arial"/>
        </w:rPr>
      </w:pPr>
    </w:p>
    <w:p w14:paraId="78D22095" w14:textId="77777777" w:rsidR="00430FAF" w:rsidRPr="00F103C0" w:rsidRDefault="00430FAF" w:rsidP="00C9422C">
      <w:pPr>
        <w:rPr>
          <w:rFonts w:ascii="Arial" w:hAnsi="Arial" w:cs="Arial"/>
          <w:b/>
          <w:bCs/>
          <w:sz w:val="24"/>
          <w:szCs w:val="24"/>
        </w:rPr>
      </w:pPr>
      <w:r w:rsidRPr="00F103C0">
        <w:rPr>
          <w:rFonts w:ascii="Arial" w:hAnsi="Arial" w:cs="Arial"/>
          <w:b/>
          <w:bCs/>
          <w:sz w:val="24"/>
          <w:szCs w:val="24"/>
        </w:rPr>
        <w:t xml:space="preserve">Provision </w:t>
      </w:r>
    </w:p>
    <w:p w14:paraId="13B1B640" w14:textId="309FA181" w:rsidR="00430FAF" w:rsidRPr="005E3DB6" w:rsidRDefault="00430FAF" w:rsidP="005E3DB6">
      <w:pPr>
        <w:rPr>
          <w:rFonts w:ascii="Arial" w:hAnsi="Arial" w:cs="Arial"/>
        </w:rPr>
      </w:pPr>
      <w:r w:rsidRPr="00D82EC1">
        <w:rPr>
          <w:rFonts w:ascii="Arial" w:hAnsi="Arial" w:cs="Arial"/>
        </w:rPr>
        <w:t>We aim to provide our pupils including those with SEND, with all the facilities necessary in order that they can realise their full potential. Listed below is the main body of our provision, however it may not list every skill, resource, and technique we employ to achieve this as these are continually developed and modified to meet the changing requirements for individual pupils. Your child</w:t>
      </w:r>
      <w:r>
        <w:rPr>
          <w:rFonts w:ascii="Arial" w:hAnsi="Arial" w:cs="Arial"/>
        </w:rPr>
        <w:t>/ young person</w:t>
      </w:r>
      <w:r w:rsidR="005E3DB6">
        <w:rPr>
          <w:rFonts w:ascii="Arial" w:hAnsi="Arial" w:cs="Arial"/>
        </w:rPr>
        <w:t xml:space="preserve"> will receive </w:t>
      </w:r>
      <w:r w:rsidRPr="005E3DB6">
        <w:rPr>
          <w:rFonts w:ascii="Arial" w:hAnsi="Arial" w:cs="Arial"/>
        </w:rPr>
        <w:t>Quality First Teaching.</w:t>
      </w:r>
      <w:r w:rsidRPr="005E3DB6">
        <w:t xml:space="preserve"> </w:t>
      </w:r>
    </w:p>
    <w:p w14:paraId="23A96F8C" w14:textId="77777777" w:rsidR="00430FAF" w:rsidRPr="005E3DB6" w:rsidRDefault="00430FAF" w:rsidP="00C9422C">
      <w:pPr>
        <w:rPr>
          <w:rFonts w:ascii="Arial" w:hAnsi="Arial" w:cs="Arial"/>
        </w:rPr>
      </w:pPr>
    </w:p>
    <w:p w14:paraId="36290D79" w14:textId="77777777" w:rsidR="00430FAF" w:rsidRPr="005E3DB6" w:rsidRDefault="00430FAF" w:rsidP="005E3DB6">
      <w:pPr>
        <w:rPr>
          <w:rFonts w:ascii="Arial" w:hAnsi="Arial" w:cs="Arial"/>
        </w:rPr>
      </w:pPr>
      <w:r w:rsidRPr="005E3DB6">
        <w:rPr>
          <w:rFonts w:ascii="Arial" w:hAnsi="Arial" w:cs="Arial"/>
        </w:rPr>
        <w:t xml:space="preserve">Your child/ young person may receive: </w:t>
      </w:r>
    </w:p>
    <w:p w14:paraId="5FF6BCF6" w14:textId="5A5D61AA" w:rsidR="00430FAF" w:rsidRPr="005E3DB6" w:rsidRDefault="00430FAF" w:rsidP="005E3DB6">
      <w:pPr>
        <w:pStyle w:val="ListParagraph"/>
      </w:pPr>
      <w:r w:rsidRPr="005E3DB6">
        <w:t xml:space="preserve">Specific small group work including targeted interventions </w:t>
      </w:r>
    </w:p>
    <w:p w14:paraId="17BC19B0" w14:textId="3DE7178C" w:rsidR="00430FAF" w:rsidRPr="005E3DB6" w:rsidRDefault="00430FAF" w:rsidP="005E3DB6">
      <w:pPr>
        <w:pStyle w:val="ListParagraph"/>
      </w:pPr>
      <w:r w:rsidRPr="005E3DB6">
        <w:lastRenderedPageBreak/>
        <w:t xml:space="preserve">Specific targeted work on an individual basis as part of a small group </w:t>
      </w:r>
    </w:p>
    <w:p w14:paraId="26323321" w14:textId="7D14C8ED" w:rsidR="00430FAF" w:rsidRPr="005E3DB6" w:rsidRDefault="00430FAF" w:rsidP="005E3DB6">
      <w:pPr>
        <w:pStyle w:val="ListParagraph"/>
      </w:pPr>
      <w:r w:rsidRPr="005E3DB6">
        <w:t xml:space="preserve">Specialist individual support or sessions from specialist teachers or other professionals </w:t>
      </w:r>
    </w:p>
    <w:p w14:paraId="6EE049AF" w14:textId="6F773AA8" w:rsidR="00430FAF" w:rsidRPr="005E3DB6" w:rsidRDefault="00430FAF" w:rsidP="005E3DB6">
      <w:pPr>
        <w:pStyle w:val="ListParagraph"/>
      </w:pPr>
      <w:r w:rsidRPr="005E3DB6">
        <w:t xml:space="preserve">Specified 1:1 support during lessons and or/ playtimes </w:t>
      </w:r>
    </w:p>
    <w:p w14:paraId="2D77B077" w14:textId="68F92E86" w:rsidR="00430FAF" w:rsidRPr="005E3DB6" w:rsidRDefault="00430FAF" w:rsidP="005E3DB6">
      <w:pPr>
        <w:pStyle w:val="ListParagraph"/>
      </w:pPr>
      <w:r w:rsidRPr="005E3DB6">
        <w:t>Individual targets and an Individual Learning Plan</w:t>
      </w:r>
    </w:p>
    <w:p w14:paraId="63B9A2AA" w14:textId="14326712" w:rsidR="00430FAF" w:rsidRPr="005E3DB6" w:rsidRDefault="00430FAF" w:rsidP="005E3DB6">
      <w:pPr>
        <w:pStyle w:val="ListParagraph"/>
      </w:pPr>
      <w:r w:rsidRPr="005E3DB6">
        <w:t xml:space="preserve">Writing aids </w:t>
      </w:r>
    </w:p>
    <w:p w14:paraId="63A24100" w14:textId="581CDC4E" w:rsidR="00430FAF" w:rsidRPr="005E3DB6" w:rsidRDefault="00430FAF" w:rsidP="005E3DB6">
      <w:pPr>
        <w:pStyle w:val="ListParagraph"/>
      </w:pPr>
      <w:r w:rsidRPr="005E3DB6">
        <w:t xml:space="preserve">Pre-teaching of new concepts to enhance learning </w:t>
      </w:r>
    </w:p>
    <w:p w14:paraId="62A496C2" w14:textId="72C68F57" w:rsidR="00430FAF" w:rsidRPr="005E3DB6" w:rsidRDefault="00430FAF" w:rsidP="005E3DB6">
      <w:pPr>
        <w:pStyle w:val="ListParagraph"/>
      </w:pPr>
      <w:r w:rsidRPr="005E3DB6">
        <w:t xml:space="preserve">Support manipulatives, e.g., Numicon, writing frames, vocabulary boards. </w:t>
      </w:r>
    </w:p>
    <w:p w14:paraId="5F3870AF" w14:textId="6FF7D75E" w:rsidR="00430FAF" w:rsidRPr="005E3DB6" w:rsidRDefault="00430FAF" w:rsidP="005E3DB6">
      <w:pPr>
        <w:pStyle w:val="ListParagraph"/>
      </w:pPr>
      <w:r w:rsidRPr="005E3DB6">
        <w:t xml:space="preserve">Tabletop resources </w:t>
      </w:r>
    </w:p>
    <w:p w14:paraId="1347CC1C" w14:textId="77777777" w:rsidR="00430FAF" w:rsidRPr="00D82EC1" w:rsidRDefault="00430FAF" w:rsidP="00C9422C">
      <w:pPr>
        <w:rPr>
          <w:rFonts w:ascii="Arial" w:hAnsi="Arial" w:cs="Arial"/>
        </w:rPr>
      </w:pPr>
    </w:p>
    <w:p w14:paraId="446DFC2E" w14:textId="77777777" w:rsidR="00430FAF" w:rsidRPr="00D82EC1" w:rsidRDefault="00430FAF" w:rsidP="00C9422C">
      <w:pPr>
        <w:rPr>
          <w:rFonts w:ascii="Arial" w:hAnsi="Arial" w:cs="Arial"/>
        </w:rPr>
      </w:pPr>
      <w:r w:rsidRPr="00D82EC1">
        <w:rPr>
          <w:rFonts w:ascii="Arial" w:hAnsi="Arial" w:cs="Arial"/>
        </w:rPr>
        <w:t>The school budget, received from North Yorkshire LA, includes money for supporting children</w:t>
      </w:r>
      <w:r>
        <w:rPr>
          <w:rFonts w:ascii="Arial" w:hAnsi="Arial" w:cs="Arial"/>
        </w:rPr>
        <w:t xml:space="preserve"> or young people</w:t>
      </w:r>
      <w:r w:rsidRPr="00D82EC1">
        <w:rPr>
          <w:rFonts w:ascii="Arial" w:hAnsi="Arial" w:cs="Arial"/>
        </w:rPr>
        <w:t xml:space="preserve"> with SEND. </w:t>
      </w:r>
    </w:p>
    <w:p w14:paraId="4A70386B" w14:textId="2F1A2F62" w:rsidR="00430FAF" w:rsidRPr="005E3DB6" w:rsidRDefault="00430FAF" w:rsidP="005E3DB6">
      <w:pPr>
        <w:pStyle w:val="ListParagraph"/>
      </w:pPr>
      <w:r w:rsidRPr="005E3DB6">
        <w:t xml:space="preserve">The Headteacher decides on the budget for Special Educational Needs and Disabilities in consultation with the school governors based on needs in the school. </w:t>
      </w:r>
    </w:p>
    <w:p w14:paraId="4E313431" w14:textId="2AC1FFAD" w:rsidR="00430FAF" w:rsidRPr="005E3DB6" w:rsidRDefault="00430FAF" w:rsidP="005E3DB6">
      <w:pPr>
        <w:pStyle w:val="ListParagraph"/>
      </w:pPr>
      <w:r w:rsidRPr="005E3DB6">
        <w:t xml:space="preserve">The Headteacher and the SENDCo discuss all the information they have about SEND in the school, including: </w:t>
      </w:r>
    </w:p>
    <w:p w14:paraId="50AC150A" w14:textId="25A6EFBC" w:rsidR="00430FAF" w:rsidRPr="005E3DB6" w:rsidRDefault="00430FAF" w:rsidP="005E3DB6">
      <w:pPr>
        <w:pStyle w:val="ListParagraph"/>
      </w:pPr>
      <w:r w:rsidRPr="005E3DB6">
        <w:t xml:space="preserve">The children receiving extra support already </w:t>
      </w:r>
    </w:p>
    <w:p w14:paraId="74B00748" w14:textId="66611343" w:rsidR="00430FAF" w:rsidRPr="005E3DB6" w:rsidRDefault="00430FAF" w:rsidP="005E3DB6">
      <w:pPr>
        <w:pStyle w:val="ListParagraph"/>
      </w:pPr>
      <w:r w:rsidRPr="005E3DB6">
        <w:t xml:space="preserve">The children needing extra support </w:t>
      </w:r>
    </w:p>
    <w:p w14:paraId="20144F84" w14:textId="4812B132" w:rsidR="00430FAF" w:rsidRPr="005E3DB6" w:rsidRDefault="00430FAF" w:rsidP="005E3DB6">
      <w:pPr>
        <w:pStyle w:val="ListParagraph"/>
      </w:pPr>
      <w:r w:rsidRPr="005E3DB6">
        <w:t>The children who have been identified as not making as much progress as would be expected</w:t>
      </w:r>
    </w:p>
    <w:p w14:paraId="463B4642" w14:textId="16A49864" w:rsidR="00430FAF" w:rsidRPr="00D82EC1" w:rsidRDefault="00430FAF" w:rsidP="005E3DB6">
      <w:pPr>
        <w:pStyle w:val="ListParagraph"/>
      </w:pPr>
      <w:r w:rsidRPr="005E3DB6">
        <w:t>Deciding what resources/training and support are needed</w:t>
      </w:r>
      <w:r w:rsidRPr="00D82EC1">
        <w:t xml:space="preserve"> </w:t>
      </w:r>
    </w:p>
    <w:p w14:paraId="6B031A81" w14:textId="77777777" w:rsidR="00430FAF" w:rsidRPr="00D82EC1" w:rsidRDefault="00430FAF" w:rsidP="00C9422C">
      <w:pPr>
        <w:rPr>
          <w:rFonts w:ascii="Arial" w:hAnsi="Arial" w:cs="Arial"/>
        </w:rPr>
      </w:pPr>
    </w:p>
    <w:p w14:paraId="711CC078" w14:textId="77777777" w:rsidR="00430FAF" w:rsidRPr="00F9416B" w:rsidRDefault="00430FAF" w:rsidP="00C9422C">
      <w:pPr>
        <w:rPr>
          <w:rFonts w:ascii="Arial" w:hAnsi="Arial" w:cs="Arial"/>
          <w:b/>
          <w:bCs/>
          <w:sz w:val="24"/>
          <w:szCs w:val="24"/>
        </w:rPr>
      </w:pPr>
      <w:r w:rsidRPr="00F9416B">
        <w:rPr>
          <w:rFonts w:ascii="Arial" w:hAnsi="Arial" w:cs="Arial"/>
          <w:b/>
          <w:bCs/>
          <w:sz w:val="24"/>
          <w:szCs w:val="24"/>
        </w:rPr>
        <w:t xml:space="preserve">Staff expertise and Provided Training Opportunities </w:t>
      </w:r>
    </w:p>
    <w:p w14:paraId="7710B44D" w14:textId="77777777" w:rsidR="00430FAF" w:rsidRPr="00D82EC1" w:rsidRDefault="00430FAF" w:rsidP="00C9422C">
      <w:pPr>
        <w:rPr>
          <w:rFonts w:ascii="Arial" w:hAnsi="Arial" w:cs="Arial"/>
        </w:rPr>
      </w:pPr>
      <w:r w:rsidRPr="00D82EC1">
        <w:rPr>
          <w:rFonts w:ascii="Arial" w:hAnsi="Arial" w:cs="Arial"/>
        </w:rPr>
        <w:t>Staff training in relation to SEND is carried out on a regular basis depending on the needs of the children</w:t>
      </w:r>
      <w:r>
        <w:rPr>
          <w:rFonts w:ascii="Arial" w:hAnsi="Arial" w:cs="Arial"/>
        </w:rPr>
        <w:t>/ young people</w:t>
      </w:r>
      <w:r w:rsidRPr="00D82EC1">
        <w:rPr>
          <w:rFonts w:ascii="Arial" w:hAnsi="Arial" w:cs="Arial"/>
        </w:rPr>
        <w:t xml:space="preserve"> within our school. Individual staff may attend the training, and this may be on specific areas of need such as Dyslexia or Autism or more whole school issues such as Inclusive Classroom Practice. In-house training can also be offered to </w:t>
      </w:r>
      <w:proofErr w:type="gramStart"/>
      <w:r w:rsidRPr="00D82EC1">
        <w:rPr>
          <w:rFonts w:ascii="Arial" w:hAnsi="Arial" w:cs="Arial"/>
        </w:rPr>
        <w:t>a number of</w:t>
      </w:r>
      <w:proofErr w:type="gramEnd"/>
      <w:r w:rsidRPr="00D82EC1">
        <w:rPr>
          <w:rFonts w:ascii="Arial" w:hAnsi="Arial" w:cs="Arial"/>
        </w:rPr>
        <w:t xml:space="preserve"> staff where a specialist will come into school and provide training on a specific area of SEND, if needed i.e., Makaton training. </w:t>
      </w:r>
    </w:p>
    <w:p w14:paraId="56E1DFCA" w14:textId="77777777" w:rsidR="00430FAF" w:rsidRPr="00D82EC1" w:rsidRDefault="00430FAF" w:rsidP="00C9422C">
      <w:pPr>
        <w:rPr>
          <w:rFonts w:ascii="Arial" w:hAnsi="Arial" w:cs="Arial"/>
        </w:rPr>
      </w:pPr>
      <w:r w:rsidRPr="005E3DB6">
        <w:rPr>
          <w:rFonts w:ascii="Arial" w:hAnsi="Arial" w:cs="Arial"/>
        </w:rPr>
        <w:t>Our SENDCo has the National Award for Special Educational Needs Co-ordination.</w:t>
      </w:r>
      <w:r w:rsidRPr="00D82EC1">
        <w:rPr>
          <w:rFonts w:ascii="Arial" w:hAnsi="Arial" w:cs="Arial"/>
        </w:rPr>
        <w:t xml:space="preserve"> </w:t>
      </w:r>
    </w:p>
    <w:p w14:paraId="32531EED" w14:textId="77777777" w:rsidR="00430FAF" w:rsidRPr="00D82EC1" w:rsidRDefault="00430FAF" w:rsidP="00C9422C">
      <w:pPr>
        <w:rPr>
          <w:rFonts w:ascii="Arial" w:hAnsi="Arial" w:cs="Arial"/>
        </w:rPr>
      </w:pPr>
    </w:p>
    <w:p w14:paraId="39D63C12" w14:textId="77777777" w:rsidR="00430FAF" w:rsidRPr="00F9416B" w:rsidRDefault="00430FAF" w:rsidP="00C9422C">
      <w:pPr>
        <w:rPr>
          <w:rFonts w:ascii="Arial" w:hAnsi="Arial" w:cs="Arial"/>
          <w:b/>
          <w:bCs/>
          <w:sz w:val="24"/>
          <w:szCs w:val="24"/>
        </w:rPr>
      </w:pPr>
      <w:r w:rsidRPr="00F9416B">
        <w:rPr>
          <w:rFonts w:ascii="Arial" w:hAnsi="Arial" w:cs="Arial"/>
          <w:b/>
          <w:bCs/>
          <w:sz w:val="24"/>
          <w:szCs w:val="24"/>
        </w:rPr>
        <w:t xml:space="preserve">External Agency Support </w:t>
      </w:r>
    </w:p>
    <w:p w14:paraId="6ACB4D70" w14:textId="77777777" w:rsidR="00430FAF" w:rsidRPr="00D82EC1" w:rsidRDefault="00430FAF" w:rsidP="00C9422C">
      <w:pPr>
        <w:rPr>
          <w:rFonts w:ascii="Arial" w:hAnsi="Arial" w:cs="Arial"/>
        </w:rPr>
      </w:pPr>
      <w:r w:rsidRPr="00D82EC1">
        <w:rPr>
          <w:rFonts w:ascii="Arial" w:hAnsi="Arial" w:cs="Arial"/>
        </w:rPr>
        <w:t>Links with external agencies are vital to ensure that we provide the highest levels of support for our pupils with SEND. Any one of the support services can raise concerns about a pupil. This will be brought to the attention of the SENDCo and the pupil’s parents/carers.</w:t>
      </w:r>
    </w:p>
    <w:p w14:paraId="1466A5CB" w14:textId="77777777" w:rsidR="00430FAF" w:rsidRPr="00D82EC1" w:rsidRDefault="00430FAF" w:rsidP="00C9422C">
      <w:pPr>
        <w:rPr>
          <w:rFonts w:ascii="Arial" w:hAnsi="Arial" w:cs="Arial"/>
        </w:rPr>
      </w:pPr>
      <w:r w:rsidRPr="00D82EC1">
        <w:rPr>
          <w:rFonts w:ascii="Arial" w:hAnsi="Arial" w:cs="Arial"/>
        </w:rPr>
        <w:lastRenderedPageBreak/>
        <w:t xml:space="preserve">A request for </w:t>
      </w:r>
      <w:r>
        <w:rPr>
          <w:rFonts w:ascii="Arial" w:hAnsi="Arial" w:cs="Arial"/>
        </w:rPr>
        <w:t>support</w:t>
      </w:r>
      <w:r w:rsidRPr="00D82EC1">
        <w:rPr>
          <w:rFonts w:ascii="Arial" w:hAnsi="Arial" w:cs="Arial"/>
        </w:rPr>
        <w:t xml:space="preserve"> from external services is likely to follow a decision taken by the SENDCo, colleagues, in consultation with parents/carers. External support services will usually see the child</w:t>
      </w:r>
      <w:r>
        <w:rPr>
          <w:rFonts w:ascii="Arial" w:hAnsi="Arial" w:cs="Arial"/>
        </w:rPr>
        <w:t xml:space="preserve"> or young person</w:t>
      </w:r>
      <w:r w:rsidRPr="00D82EC1">
        <w:rPr>
          <w:rFonts w:ascii="Arial" w:hAnsi="Arial" w:cs="Arial"/>
        </w:rPr>
        <w:t xml:space="preserve">, so that they can advise subject and pastoral staff on strategies and provide more specialist assessments that can inform planning and the measurement of a pupil’s progress, give advice on the use of new or specialist strategies or materials, and in some cases provide support for particular activities. </w:t>
      </w:r>
    </w:p>
    <w:p w14:paraId="40F329FF" w14:textId="77777777" w:rsidR="00430FAF" w:rsidRPr="005E3DB6" w:rsidRDefault="00430FAF" w:rsidP="00C9422C">
      <w:pPr>
        <w:rPr>
          <w:rFonts w:ascii="Arial" w:hAnsi="Arial" w:cs="Arial"/>
        </w:rPr>
      </w:pPr>
      <w:r w:rsidRPr="005E3DB6">
        <w:rPr>
          <w:rFonts w:ascii="Arial" w:hAnsi="Arial" w:cs="Arial"/>
        </w:rPr>
        <w:t xml:space="preserve">Below is a list of the services that the school most regularly work with: </w:t>
      </w:r>
    </w:p>
    <w:p w14:paraId="4B9EFFE4" w14:textId="2471EEAC" w:rsidR="00430FAF" w:rsidRPr="005E3DB6" w:rsidRDefault="005E3DB6" w:rsidP="005E3DB6">
      <w:pPr>
        <w:pStyle w:val="ListParagraph"/>
        <w:numPr>
          <w:ilvl w:val="0"/>
          <w:numId w:val="15"/>
        </w:numPr>
      </w:pPr>
      <w:r>
        <w:t>Selby SEN Hub</w:t>
      </w:r>
    </w:p>
    <w:p w14:paraId="2DCBA904" w14:textId="77777777" w:rsidR="00430FAF" w:rsidRPr="005E3DB6" w:rsidRDefault="00430FAF" w:rsidP="005E3DB6">
      <w:pPr>
        <w:pStyle w:val="ListParagraph"/>
        <w:numPr>
          <w:ilvl w:val="0"/>
          <w:numId w:val="15"/>
        </w:numPr>
      </w:pPr>
      <w:r w:rsidRPr="005E3DB6">
        <w:t>Early Help</w:t>
      </w:r>
    </w:p>
    <w:p w14:paraId="560CE32B" w14:textId="04413279" w:rsidR="00430FAF" w:rsidRPr="00FA0AD5" w:rsidRDefault="005E3DB6" w:rsidP="00C9422C">
      <w:pPr>
        <w:pStyle w:val="ListParagraph"/>
        <w:numPr>
          <w:ilvl w:val="0"/>
          <w:numId w:val="15"/>
        </w:numPr>
      </w:pPr>
      <w:r>
        <w:t>Speech and Language Therapists</w:t>
      </w:r>
    </w:p>
    <w:p w14:paraId="4773BDAA" w14:textId="01B8F712" w:rsidR="00430FAF" w:rsidRPr="00D82EC1" w:rsidRDefault="00430FAF" w:rsidP="00C9422C">
      <w:pPr>
        <w:rPr>
          <w:rFonts w:ascii="Arial" w:hAnsi="Arial" w:cs="Arial"/>
        </w:rPr>
      </w:pPr>
      <w:r w:rsidRPr="00D82EC1">
        <w:rPr>
          <w:rFonts w:ascii="Arial" w:hAnsi="Arial" w:cs="Arial"/>
        </w:rPr>
        <w:t xml:space="preserve">To find out about the local authority’s Local Offer of services and provision for children with special educational needs and disabilities please use this link: </w:t>
      </w:r>
      <w:hyperlink r:id="rId23" w:history="1">
        <w:r w:rsidRPr="00D82EC1">
          <w:rPr>
            <w:rStyle w:val="Hyperlink"/>
            <w:rFonts w:ascii="Arial" w:hAnsi="Arial" w:cs="Arial"/>
          </w:rPr>
          <w:t xml:space="preserve">SEND Local Offer | </w:t>
        </w:r>
        <w:r w:rsidR="00366675">
          <w:rPr>
            <w:rStyle w:val="Hyperlink"/>
            <w:rFonts w:ascii="Arial" w:hAnsi="Arial" w:cs="Arial"/>
          </w:rPr>
          <w:t>North Yorkshire Council</w:t>
        </w:r>
      </w:hyperlink>
    </w:p>
    <w:p w14:paraId="3E4002D1" w14:textId="77777777" w:rsidR="00430FAF" w:rsidRPr="00D82EC1" w:rsidRDefault="00430FAF" w:rsidP="00C9422C">
      <w:pPr>
        <w:rPr>
          <w:rFonts w:ascii="Arial" w:hAnsi="Arial" w:cs="Arial"/>
        </w:rPr>
      </w:pPr>
    </w:p>
    <w:p w14:paraId="38B8E085" w14:textId="77777777" w:rsidR="00430FAF" w:rsidRPr="00F9416B" w:rsidRDefault="00430FAF" w:rsidP="00C9422C">
      <w:pPr>
        <w:rPr>
          <w:rFonts w:ascii="Arial" w:hAnsi="Arial" w:cs="Arial"/>
          <w:b/>
          <w:bCs/>
          <w:sz w:val="24"/>
          <w:szCs w:val="24"/>
        </w:rPr>
      </w:pPr>
      <w:r w:rsidRPr="00F9416B">
        <w:rPr>
          <w:rFonts w:ascii="Arial" w:hAnsi="Arial" w:cs="Arial"/>
          <w:b/>
          <w:bCs/>
          <w:sz w:val="24"/>
          <w:szCs w:val="24"/>
        </w:rPr>
        <w:t xml:space="preserve">Interventions </w:t>
      </w:r>
    </w:p>
    <w:p w14:paraId="278A2AEE" w14:textId="77777777" w:rsidR="00430FAF" w:rsidRPr="00D82EC1" w:rsidRDefault="00430FAF" w:rsidP="00C9422C">
      <w:pPr>
        <w:rPr>
          <w:rFonts w:ascii="Arial" w:hAnsi="Arial" w:cs="Arial"/>
        </w:rPr>
      </w:pPr>
      <w:r w:rsidRPr="00D82EC1">
        <w:rPr>
          <w:rFonts w:ascii="Arial" w:hAnsi="Arial" w:cs="Arial"/>
        </w:rPr>
        <w:t>The SENDCo and the pupil’s class teachers, in discussion with parents/carers, will decide on the action needed to help the pupil to progress in the light of their earlier assessment.</w:t>
      </w:r>
    </w:p>
    <w:p w14:paraId="7A9DB36A" w14:textId="77777777" w:rsidR="00430FAF" w:rsidRPr="00D82EC1" w:rsidRDefault="00430FAF" w:rsidP="00C9422C">
      <w:pPr>
        <w:rPr>
          <w:rFonts w:ascii="Arial" w:hAnsi="Arial" w:cs="Arial"/>
        </w:rPr>
      </w:pPr>
      <w:r w:rsidRPr="00D82EC1">
        <w:rPr>
          <w:rFonts w:ascii="Arial" w:hAnsi="Arial" w:cs="Arial"/>
        </w:rPr>
        <w:t xml:space="preserve">This might be: - </w:t>
      </w:r>
    </w:p>
    <w:p w14:paraId="0EF8EA3D" w14:textId="77777777" w:rsidR="00430FAF" w:rsidRPr="005E3DB6" w:rsidRDefault="00430FAF" w:rsidP="00C9422C">
      <w:pPr>
        <w:rPr>
          <w:rFonts w:ascii="Arial" w:hAnsi="Arial" w:cs="Arial"/>
        </w:rPr>
      </w:pPr>
      <w:r w:rsidRPr="005E3DB6">
        <w:rPr>
          <w:rFonts w:ascii="Arial" w:hAnsi="Arial" w:cs="Arial"/>
        </w:rPr>
        <w:t xml:space="preserve">● To provide key learning targets appropriate to the child’s/ young person’s current achievement </w:t>
      </w:r>
    </w:p>
    <w:p w14:paraId="7E3EDC08" w14:textId="77777777" w:rsidR="00430FAF" w:rsidRPr="005E3DB6" w:rsidRDefault="00430FAF" w:rsidP="00C9422C">
      <w:pPr>
        <w:rPr>
          <w:rFonts w:ascii="Arial" w:hAnsi="Arial" w:cs="Arial"/>
        </w:rPr>
      </w:pPr>
      <w:r w:rsidRPr="005E3DB6">
        <w:rPr>
          <w:rFonts w:ascii="Arial" w:hAnsi="Arial" w:cs="Arial"/>
        </w:rPr>
        <w:t xml:space="preserve">● To provide different learning materials or specialist equipment. </w:t>
      </w:r>
    </w:p>
    <w:p w14:paraId="4C8C0FBF" w14:textId="77777777" w:rsidR="00430FAF" w:rsidRPr="005E3DB6" w:rsidRDefault="00430FAF" w:rsidP="00C9422C">
      <w:pPr>
        <w:rPr>
          <w:rFonts w:ascii="Arial" w:hAnsi="Arial" w:cs="Arial"/>
        </w:rPr>
      </w:pPr>
      <w:r w:rsidRPr="005E3DB6">
        <w:rPr>
          <w:rFonts w:ascii="Arial" w:hAnsi="Arial" w:cs="Arial"/>
        </w:rPr>
        <w:t xml:space="preserve">● To introduce some group or individual support. </w:t>
      </w:r>
    </w:p>
    <w:p w14:paraId="34450182" w14:textId="77777777" w:rsidR="00430FAF" w:rsidRPr="005E3DB6" w:rsidRDefault="00430FAF" w:rsidP="00C9422C">
      <w:pPr>
        <w:rPr>
          <w:rFonts w:ascii="Arial" w:hAnsi="Arial" w:cs="Arial"/>
        </w:rPr>
      </w:pPr>
      <w:r w:rsidRPr="005E3DB6">
        <w:rPr>
          <w:rFonts w:ascii="Arial" w:hAnsi="Arial" w:cs="Arial"/>
        </w:rPr>
        <w:t>● To devote adult time to devising the nature of the planned intervention and to monitoring its effectiveness.</w:t>
      </w:r>
    </w:p>
    <w:p w14:paraId="56579A03" w14:textId="77777777" w:rsidR="00430FAF" w:rsidRPr="005E3DB6" w:rsidRDefault="00430FAF" w:rsidP="00C9422C">
      <w:pPr>
        <w:rPr>
          <w:rFonts w:ascii="Arial" w:hAnsi="Arial" w:cs="Arial"/>
        </w:rPr>
      </w:pPr>
      <w:r w:rsidRPr="005E3DB6">
        <w:rPr>
          <w:rFonts w:ascii="Arial" w:hAnsi="Arial" w:cs="Arial"/>
        </w:rPr>
        <w:t xml:space="preserve"> ● To undertake staff development and training aimed at introducing more effective strategies. </w:t>
      </w:r>
    </w:p>
    <w:p w14:paraId="79BC515C" w14:textId="77777777" w:rsidR="00430FAF" w:rsidRPr="00D82EC1" w:rsidRDefault="00430FAF" w:rsidP="00C9422C">
      <w:pPr>
        <w:rPr>
          <w:rFonts w:ascii="Arial" w:hAnsi="Arial" w:cs="Arial"/>
        </w:rPr>
      </w:pPr>
      <w:r w:rsidRPr="005E3DB6">
        <w:rPr>
          <w:rFonts w:ascii="Arial" w:hAnsi="Arial" w:cs="Arial"/>
        </w:rPr>
        <w:t>● To provide effective intervention without the need for regular or on-going input from external agencies.</w:t>
      </w:r>
    </w:p>
    <w:p w14:paraId="0BE95D4C" w14:textId="77777777" w:rsidR="004230E2" w:rsidRDefault="004230E2" w:rsidP="00C9422C">
      <w:pPr>
        <w:rPr>
          <w:rFonts w:ascii="Arial" w:hAnsi="Arial" w:cs="Arial"/>
          <w:b/>
          <w:bCs/>
          <w:sz w:val="24"/>
          <w:szCs w:val="24"/>
        </w:rPr>
      </w:pPr>
    </w:p>
    <w:p w14:paraId="488A2252" w14:textId="434D6A07" w:rsidR="00430FAF" w:rsidRDefault="00430FAF" w:rsidP="00C9422C">
      <w:pPr>
        <w:rPr>
          <w:rFonts w:ascii="Arial" w:hAnsi="Arial" w:cs="Arial"/>
          <w:b/>
          <w:bCs/>
          <w:sz w:val="24"/>
          <w:szCs w:val="24"/>
        </w:rPr>
      </w:pPr>
      <w:r w:rsidRPr="00ED0C68">
        <w:rPr>
          <w:rFonts w:ascii="Arial" w:hAnsi="Arial" w:cs="Arial"/>
          <w:b/>
          <w:bCs/>
          <w:sz w:val="24"/>
          <w:szCs w:val="24"/>
        </w:rPr>
        <w:t>Targeted Mainstream Provision</w:t>
      </w:r>
    </w:p>
    <w:p w14:paraId="43A465ED" w14:textId="60DD01B3" w:rsidR="00430FAF" w:rsidRDefault="00430FAF" w:rsidP="005E3DB6">
      <w:pPr>
        <w:rPr>
          <w:rFonts w:ascii="Arial" w:hAnsi="Arial" w:cs="Arial"/>
          <w:sz w:val="24"/>
          <w:szCs w:val="24"/>
        </w:rPr>
      </w:pPr>
      <w:r w:rsidRPr="00ED0C68">
        <w:rPr>
          <w:rFonts w:ascii="Arial" w:hAnsi="Arial" w:cs="Arial"/>
        </w:rPr>
        <w:t>Targeted Mainstream Provision (TMP) provides specialist support, so that children and young people with SEND can make progress within a mainstream setting.</w:t>
      </w:r>
      <w:r w:rsidR="005E3DB6">
        <w:rPr>
          <w:rFonts w:ascii="Arial" w:hAnsi="Arial" w:cs="Arial"/>
          <w:sz w:val="24"/>
          <w:szCs w:val="24"/>
        </w:rPr>
        <w:t xml:space="preserve"> </w:t>
      </w:r>
    </w:p>
    <w:p w14:paraId="14E70A25" w14:textId="77777777" w:rsidR="00430FAF" w:rsidRDefault="00430FAF" w:rsidP="00C9422C">
      <w:pPr>
        <w:rPr>
          <w:rFonts w:ascii="Arial" w:hAnsi="Arial" w:cs="Arial"/>
          <w:b/>
          <w:bCs/>
          <w:sz w:val="24"/>
          <w:szCs w:val="24"/>
        </w:rPr>
      </w:pPr>
      <w:r w:rsidRPr="00ED0C68">
        <w:rPr>
          <w:rFonts w:ascii="Arial" w:hAnsi="Arial" w:cs="Arial"/>
          <w:b/>
          <w:bCs/>
          <w:sz w:val="24"/>
          <w:szCs w:val="24"/>
        </w:rPr>
        <w:lastRenderedPageBreak/>
        <w:t>Use of Alternative Provision</w:t>
      </w:r>
    </w:p>
    <w:p w14:paraId="18BBFE50" w14:textId="309C1722" w:rsidR="00430FAF" w:rsidRDefault="00430FAF" w:rsidP="00C9422C">
      <w:pPr>
        <w:rPr>
          <w:rFonts w:ascii="Arial" w:hAnsi="Arial" w:cs="Arial"/>
        </w:rPr>
      </w:pPr>
      <w:r w:rsidRPr="00ED0C68">
        <w:rPr>
          <w:rFonts w:ascii="Arial" w:hAnsi="Arial" w:cs="Arial"/>
        </w:rPr>
        <w:t xml:space="preserve">Alternative Provision is defined as ‘education arranged by local authorities for pupils who, because of exclusion, illness or other reasons, would not otherwise receive suitable education; education arranged by schools for pupils on a fixed period exclusion; and pupils being directed by schools to off-site provision to improve their behaviour’ (DfE 2013). Schools </w:t>
      </w:r>
      <w:r>
        <w:rPr>
          <w:rFonts w:ascii="Arial" w:hAnsi="Arial" w:cs="Arial"/>
        </w:rPr>
        <w:t xml:space="preserve">can </w:t>
      </w:r>
      <w:r w:rsidRPr="00ED0C68">
        <w:rPr>
          <w:rFonts w:ascii="Arial" w:hAnsi="Arial" w:cs="Arial"/>
        </w:rPr>
        <w:t xml:space="preserve">use such provision to try to prevent exclusions, or to re-engage pupils in their education. </w:t>
      </w:r>
    </w:p>
    <w:p w14:paraId="7F17F962" w14:textId="77777777" w:rsidR="00430FAF" w:rsidRPr="004C3A32" w:rsidRDefault="00430FAF" w:rsidP="00C9422C">
      <w:pPr>
        <w:rPr>
          <w:rFonts w:ascii="Arial" w:hAnsi="Arial" w:cs="Arial"/>
        </w:rPr>
      </w:pPr>
      <w:r w:rsidRPr="004C3A32">
        <w:rPr>
          <w:rFonts w:ascii="Arial" w:hAnsi="Arial" w:cs="Arial"/>
        </w:rPr>
        <w:t>When commissioning alternative provision, the school will carefully consider what providers are available that can meet the needs of their pupils, including the quality and safety of the provision, costs, and value for money.</w:t>
      </w:r>
    </w:p>
    <w:p w14:paraId="5212B912" w14:textId="13835D43" w:rsidR="00430FAF" w:rsidRPr="004C3A32" w:rsidRDefault="00430FAF" w:rsidP="00C9422C">
      <w:pPr>
        <w:rPr>
          <w:rFonts w:ascii="Arial" w:hAnsi="Arial" w:cs="Arial"/>
        </w:rPr>
      </w:pPr>
      <w:r w:rsidRPr="004C3A32">
        <w:rPr>
          <w:rFonts w:ascii="Arial" w:hAnsi="Arial" w:cs="Arial"/>
        </w:rPr>
        <w:t>Once the school has commissioned alternative provision, we will maintain on-going contact with the provider and pupil, with clear procedures in place to exchange information, monitor progress and provide pastoral support.</w:t>
      </w:r>
    </w:p>
    <w:p w14:paraId="3352C400" w14:textId="77777777" w:rsidR="00430FAF" w:rsidRPr="00F9416B" w:rsidRDefault="00430FAF" w:rsidP="00C9422C">
      <w:pPr>
        <w:rPr>
          <w:rFonts w:ascii="Arial" w:hAnsi="Arial" w:cs="Arial"/>
          <w:b/>
          <w:bCs/>
          <w:sz w:val="24"/>
          <w:szCs w:val="24"/>
        </w:rPr>
      </w:pPr>
      <w:r w:rsidRPr="00F9416B">
        <w:rPr>
          <w:rFonts w:ascii="Arial" w:hAnsi="Arial" w:cs="Arial"/>
          <w:b/>
          <w:bCs/>
          <w:sz w:val="24"/>
          <w:szCs w:val="24"/>
        </w:rPr>
        <w:t>Supporting Pupils with their Emotional and Social Development</w:t>
      </w:r>
    </w:p>
    <w:p w14:paraId="09361363" w14:textId="77777777" w:rsidR="00430FAF" w:rsidRPr="00D82EC1" w:rsidRDefault="00430FAF" w:rsidP="00C9422C">
      <w:pPr>
        <w:rPr>
          <w:rFonts w:ascii="Arial" w:hAnsi="Arial" w:cs="Arial"/>
        </w:rPr>
      </w:pPr>
      <w:r w:rsidRPr="00D82EC1">
        <w:rPr>
          <w:rFonts w:ascii="Arial" w:hAnsi="Arial" w:cs="Arial"/>
        </w:rPr>
        <w:t xml:space="preserve">We recognise that pupils with SEND may well have an Emotional and Social Development needs that will require support in school. We have a robust Safeguarding Policy in place, and we follow National and LA Guidelines. We believe that all children with Special Educational Needs and/or Health &amp; Well-being needs must have their needs recognised and assessed, through a whole-school approach, with appropriate and timely intervention put in place through an Assess, Plan, Do, Review cycle. </w:t>
      </w:r>
    </w:p>
    <w:p w14:paraId="6040C197" w14:textId="6B578958" w:rsidR="00430FAF" w:rsidRPr="00D82EC1" w:rsidRDefault="00430FAF" w:rsidP="00C9422C">
      <w:pPr>
        <w:rPr>
          <w:rFonts w:ascii="Arial" w:hAnsi="Arial" w:cs="Arial"/>
        </w:rPr>
      </w:pPr>
      <w:r w:rsidRPr="00D82EC1">
        <w:rPr>
          <w:rFonts w:ascii="Arial" w:hAnsi="Arial" w:cs="Arial"/>
        </w:rPr>
        <w:t>We believe that all teachers are teachers of children with special educational needs, and it is therefore a whole school responsibility to ensure that these children’s</w:t>
      </w:r>
      <w:r>
        <w:rPr>
          <w:rFonts w:ascii="Arial" w:hAnsi="Arial" w:cs="Arial"/>
        </w:rPr>
        <w:t>/ young people’s</w:t>
      </w:r>
      <w:r w:rsidRPr="00D82EC1">
        <w:rPr>
          <w:rFonts w:ascii="Arial" w:hAnsi="Arial" w:cs="Arial"/>
        </w:rPr>
        <w:t xml:space="preserve"> needs are addressed. All staff have due regard to general duties to promote disability equality, including having a clear understanding of youth mental health issues and how to approach these with sensitivity and care. </w:t>
      </w:r>
      <w:r w:rsidRPr="005E3DB6">
        <w:rPr>
          <w:rFonts w:ascii="Arial" w:hAnsi="Arial" w:cs="Arial"/>
        </w:rPr>
        <w:t>A range of support strategies are in place for pupils who need them including: 1:1 mentoring, feelings books, friendship groups, Speech Language and Communication interventions, Lego Therapy, Multi-Sensory Interventions, and tailored-bespoke interventions that are created on an individual needs-assessed basis</w:t>
      </w:r>
    </w:p>
    <w:p w14:paraId="2CC19B29" w14:textId="77777777" w:rsidR="00E04072" w:rsidRDefault="00E04072" w:rsidP="00C9422C">
      <w:pPr>
        <w:rPr>
          <w:rFonts w:ascii="Arial" w:hAnsi="Arial" w:cs="Arial"/>
          <w:b/>
          <w:bCs/>
          <w:sz w:val="24"/>
          <w:szCs w:val="24"/>
        </w:rPr>
      </w:pPr>
    </w:p>
    <w:p w14:paraId="2F4FA7E1" w14:textId="573F26D5" w:rsidR="00430FAF" w:rsidRPr="00F9416B" w:rsidRDefault="00430FAF" w:rsidP="00C9422C">
      <w:pPr>
        <w:rPr>
          <w:rFonts w:ascii="Arial" w:hAnsi="Arial" w:cs="Arial"/>
          <w:b/>
          <w:bCs/>
          <w:sz w:val="24"/>
          <w:szCs w:val="24"/>
        </w:rPr>
      </w:pPr>
      <w:r w:rsidRPr="00F9416B">
        <w:rPr>
          <w:rFonts w:ascii="Arial" w:hAnsi="Arial" w:cs="Arial"/>
          <w:b/>
          <w:bCs/>
          <w:sz w:val="24"/>
          <w:szCs w:val="24"/>
        </w:rPr>
        <w:t>Arrangements for Dealing with Complaints from Parents/Carers</w:t>
      </w:r>
    </w:p>
    <w:p w14:paraId="1DE83D67" w14:textId="77777777" w:rsidR="00430FAF" w:rsidRPr="00D82EC1" w:rsidRDefault="00430FAF" w:rsidP="00C9422C">
      <w:pPr>
        <w:rPr>
          <w:rFonts w:ascii="Arial" w:hAnsi="Arial" w:cs="Arial"/>
        </w:rPr>
      </w:pPr>
      <w:r w:rsidRPr="00D82EC1">
        <w:rPr>
          <w:rFonts w:ascii="Arial" w:hAnsi="Arial" w:cs="Arial"/>
        </w:rPr>
        <w:t>The school deals with any complaints from parents/carers by calling a meeting with the Head Teacher, and all the concerned parties. (Please refer to our ‘Complaints Procedure’ which can be found on our website for further details).</w:t>
      </w:r>
    </w:p>
    <w:p w14:paraId="3F472BC7" w14:textId="77777777" w:rsidR="00E04072" w:rsidRDefault="00E04072" w:rsidP="00C9422C">
      <w:pPr>
        <w:rPr>
          <w:rFonts w:ascii="Arial" w:hAnsi="Arial" w:cs="Arial"/>
          <w:b/>
          <w:bCs/>
          <w:sz w:val="24"/>
          <w:szCs w:val="24"/>
        </w:rPr>
      </w:pPr>
    </w:p>
    <w:p w14:paraId="71886A03" w14:textId="7FE6408C" w:rsidR="00430FAF" w:rsidRPr="00F9416B" w:rsidRDefault="00430FAF" w:rsidP="00C9422C">
      <w:pPr>
        <w:rPr>
          <w:rFonts w:ascii="Arial" w:hAnsi="Arial" w:cs="Arial"/>
          <w:b/>
          <w:bCs/>
          <w:sz w:val="24"/>
          <w:szCs w:val="24"/>
        </w:rPr>
      </w:pPr>
      <w:r w:rsidRPr="00F9416B">
        <w:rPr>
          <w:rFonts w:ascii="Arial" w:hAnsi="Arial" w:cs="Arial"/>
          <w:b/>
          <w:bCs/>
          <w:sz w:val="24"/>
          <w:szCs w:val="24"/>
        </w:rPr>
        <w:t>Admission Arrangements (also see admissions policy)</w:t>
      </w:r>
    </w:p>
    <w:p w14:paraId="68D0FDB6" w14:textId="31F59D24" w:rsidR="006F2C0C" w:rsidRPr="006F2C0C" w:rsidRDefault="00430FAF" w:rsidP="006F2C0C">
      <w:r w:rsidRPr="00D82EC1">
        <w:rPr>
          <w:rFonts w:ascii="Arial" w:hAnsi="Arial" w:cs="Arial"/>
        </w:rPr>
        <w:t xml:space="preserve">The admissions arrangements for all pupils are in accordance with national legislation, including the Equality Act 2010 and </w:t>
      </w:r>
      <w:r w:rsidR="00064A2F">
        <w:rPr>
          <w:rFonts w:ascii="Arial" w:hAnsi="Arial" w:cs="Arial"/>
        </w:rPr>
        <w:t xml:space="preserve">North Duffield </w:t>
      </w:r>
      <w:r w:rsidRPr="00D82EC1">
        <w:rPr>
          <w:rFonts w:ascii="Arial" w:hAnsi="Arial" w:cs="Arial"/>
        </w:rPr>
        <w:t xml:space="preserve">key information around this can be found in our ‘Equality Information and Objectives’ policy. This includes pupils with any level of SEND: those with </w:t>
      </w:r>
      <w:r>
        <w:rPr>
          <w:rFonts w:ascii="Arial" w:hAnsi="Arial" w:cs="Arial"/>
        </w:rPr>
        <w:t xml:space="preserve">an </w:t>
      </w:r>
      <w:r w:rsidRPr="00D82EC1">
        <w:rPr>
          <w:rFonts w:ascii="Arial" w:hAnsi="Arial" w:cs="Arial"/>
        </w:rPr>
        <w:t>EHCP plan and those without.</w:t>
      </w:r>
    </w:p>
    <w:sectPr w:rsidR="006F2C0C" w:rsidRPr="006F2C0C" w:rsidSect="00A03535">
      <w:headerReference w:type="default" r:id="rId24"/>
      <w:footerReference w:type="even" r:id="rId25"/>
      <w:footerReference w:type="default" r:id="rId26"/>
      <w:headerReference w:type="first" r:id="rId27"/>
      <w:footerReference w:type="first" r:id="rId28"/>
      <w:pgSz w:w="16838" w:h="11906" w:orient="landscape"/>
      <w:pgMar w:top="720" w:right="720" w:bottom="720" w:left="720"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BBE44" w14:textId="77777777" w:rsidR="00625198" w:rsidRDefault="00625198" w:rsidP="00A84A39">
      <w:pPr>
        <w:spacing w:after="0" w:line="240" w:lineRule="auto"/>
      </w:pPr>
      <w:r>
        <w:separator/>
      </w:r>
    </w:p>
  </w:endnote>
  <w:endnote w:type="continuationSeparator" w:id="0">
    <w:p w14:paraId="69696EC1" w14:textId="77777777" w:rsidR="00625198" w:rsidRDefault="00625198" w:rsidP="00A84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DF42B" w14:textId="7A8951B5" w:rsidR="00483D2F" w:rsidRDefault="00483D2F">
    <w:pPr>
      <w:pStyle w:val="Footer"/>
    </w:pPr>
    <w:r>
      <w:rPr>
        <w:noProof/>
        <w:lang w:eastAsia="en-GB"/>
      </w:rPr>
      <mc:AlternateContent>
        <mc:Choice Requires="wps">
          <w:drawing>
            <wp:anchor distT="0" distB="0" distL="0" distR="0" simplePos="0" relativeHeight="251667456" behindDoc="0" locked="0" layoutInCell="1" allowOverlap="1" wp14:anchorId="011084F1" wp14:editId="6B15116C">
              <wp:simplePos x="635" y="635"/>
              <wp:positionH relativeFrom="column">
                <wp:align>center</wp:align>
              </wp:positionH>
              <wp:positionV relativeFrom="paragraph">
                <wp:posOffset>635</wp:posOffset>
              </wp:positionV>
              <wp:extent cx="443865" cy="443865"/>
              <wp:effectExtent l="0" t="0" r="8890" b="17145"/>
              <wp:wrapSquare wrapText="bothSides"/>
              <wp:docPr id="11" name="Text Box 11"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040D7F0" w14:textId="12A8EA3B" w:rsidR="00483D2F" w:rsidRPr="00704861" w:rsidRDefault="00483D2F">
                          <w:pPr>
                            <w:rPr>
                              <w:rFonts w:ascii="Calibri" w:eastAsia="Calibri" w:hAnsi="Calibri" w:cs="Calibri"/>
                              <w:color w:val="FF0000"/>
                              <w:sz w:val="20"/>
                              <w:szCs w:val="20"/>
                            </w:rPr>
                          </w:pPr>
                          <w:r w:rsidRPr="00704861">
                            <w:rPr>
                              <w:rFonts w:ascii="Calibri" w:eastAsia="Calibri" w:hAnsi="Calibri" w:cs="Calibri"/>
                              <w:color w:val="FF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11084F1" id="_x0000_t202" coordsize="21600,21600" o:spt="202" path="m,l,21600r21600,l21600,xe">
              <v:stroke joinstyle="miter"/>
              <v:path gradientshapeok="t" o:connecttype="rect"/>
            </v:shapetype>
            <v:shape id="Text Box 11" o:spid="_x0000_s1028" type="#_x0000_t202" alt="OFFICIAL - SENSITIVE" style="position:absolute;margin-left:0;margin-top:.05pt;width:34.95pt;height:34.95pt;z-index:251667456;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040D7F0" w14:textId="12A8EA3B" w:rsidR="00483D2F" w:rsidRPr="00704861" w:rsidRDefault="00483D2F">
                    <w:pPr>
                      <w:rPr>
                        <w:rFonts w:ascii="Calibri" w:eastAsia="Calibri" w:hAnsi="Calibri" w:cs="Calibri"/>
                        <w:color w:val="FF0000"/>
                        <w:sz w:val="20"/>
                        <w:szCs w:val="20"/>
                      </w:rPr>
                    </w:pPr>
                    <w:r w:rsidRPr="00704861">
                      <w:rPr>
                        <w:rFonts w:ascii="Calibri" w:eastAsia="Calibri" w:hAnsi="Calibri" w:cs="Calibri"/>
                        <w:color w:val="FF0000"/>
                        <w:sz w:val="20"/>
                        <w:szCs w:val="20"/>
                      </w:rPr>
                      <w:t>OFFICIAL - SENSITIVE</w:t>
                    </w:r>
                  </w:p>
                </w:txbxContent>
              </v:textbox>
              <w10:wrap type="square"/>
            </v:shape>
          </w:pict>
        </mc:Fallback>
      </mc:AlternateContent>
    </w:r>
    <w:r>
      <w:rPr>
        <w:noProof/>
        <w:lang w:eastAsia="en-GB"/>
      </w:rPr>
      <mc:AlternateContent>
        <mc:Choice Requires="wps">
          <w:drawing>
            <wp:anchor distT="0" distB="0" distL="0" distR="0" simplePos="0" relativeHeight="251665408" behindDoc="0" locked="0" layoutInCell="1" allowOverlap="1" wp14:anchorId="3EAB9AA0" wp14:editId="5857BD6C">
              <wp:simplePos x="635" y="635"/>
              <wp:positionH relativeFrom="column">
                <wp:align>center</wp:align>
              </wp:positionH>
              <wp:positionV relativeFrom="paragraph">
                <wp:posOffset>635</wp:posOffset>
              </wp:positionV>
              <wp:extent cx="443865" cy="443865"/>
              <wp:effectExtent l="0" t="0" r="8890" b="17145"/>
              <wp:wrapSquare wrapText="bothSides"/>
              <wp:docPr id="7" name="Text Box 7"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D7C8FC6" w14:textId="77777777" w:rsidR="00483D2F" w:rsidRPr="001036B5" w:rsidRDefault="00483D2F">
                          <w:pPr>
                            <w:rPr>
                              <w:rFonts w:ascii="Calibri" w:eastAsia="Calibri" w:hAnsi="Calibri" w:cs="Calibri"/>
                              <w:color w:val="FF0000"/>
                              <w:sz w:val="20"/>
                              <w:szCs w:val="20"/>
                            </w:rPr>
                          </w:pPr>
                          <w:r w:rsidRPr="001036B5">
                            <w:rPr>
                              <w:rFonts w:ascii="Calibri" w:eastAsia="Calibri" w:hAnsi="Calibri" w:cs="Calibri"/>
                              <w:color w:val="FF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 w14:anchorId="3EAB9AA0" id="Text Box 7" o:spid="_x0000_s1029" type="#_x0000_t202" alt="OFFICIAL - SENSITIVE" style="position:absolute;margin-left:0;margin-top:.05pt;width:34.95pt;height:34.95pt;z-index:25166540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5D7C8FC6" w14:textId="77777777" w:rsidR="00483D2F" w:rsidRPr="001036B5" w:rsidRDefault="00483D2F">
                    <w:pPr>
                      <w:rPr>
                        <w:rFonts w:ascii="Calibri" w:eastAsia="Calibri" w:hAnsi="Calibri" w:cs="Calibri"/>
                        <w:color w:val="FF0000"/>
                        <w:sz w:val="20"/>
                        <w:szCs w:val="20"/>
                      </w:rPr>
                    </w:pPr>
                    <w:r w:rsidRPr="001036B5">
                      <w:rPr>
                        <w:rFonts w:ascii="Calibri" w:eastAsia="Calibri" w:hAnsi="Calibri" w:cs="Calibri"/>
                        <w:color w:val="FF0000"/>
                        <w:sz w:val="20"/>
                        <w:szCs w:val="20"/>
                      </w:rPr>
                      <w:t>OFFICIAL - SENSITIVE</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2630F" w14:textId="013D9482" w:rsidR="00483D2F" w:rsidRDefault="00483D2F">
    <w:pPr>
      <w:pStyle w:val="Footer"/>
      <w:jc w:val="center"/>
    </w:pPr>
    <w:r>
      <w:rPr>
        <w:noProof/>
        <w:lang w:eastAsia="en-GB"/>
      </w:rPr>
      <mc:AlternateContent>
        <mc:Choice Requires="wps">
          <w:drawing>
            <wp:anchor distT="0" distB="0" distL="0" distR="0" simplePos="0" relativeHeight="251668480" behindDoc="0" locked="0" layoutInCell="1" allowOverlap="1" wp14:anchorId="6DC730B5" wp14:editId="514263F1">
              <wp:simplePos x="508000" y="9899650"/>
              <wp:positionH relativeFrom="column">
                <wp:align>center</wp:align>
              </wp:positionH>
              <wp:positionV relativeFrom="paragraph">
                <wp:posOffset>635</wp:posOffset>
              </wp:positionV>
              <wp:extent cx="443865" cy="443865"/>
              <wp:effectExtent l="0" t="0" r="8890" b="17145"/>
              <wp:wrapSquare wrapText="bothSides"/>
              <wp:docPr id="14" name="Text Box 14"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6E8C039" w14:textId="0A232B25" w:rsidR="00483D2F" w:rsidRPr="00704861" w:rsidRDefault="00483D2F">
                          <w:pPr>
                            <w:rPr>
                              <w:rFonts w:ascii="Calibri" w:eastAsia="Calibri" w:hAnsi="Calibri" w:cs="Calibri"/>
                              <w:color w:val="FF0000"/>
                              <w:sz w:val="20"/>
                              <w:szCs w:val="20"/>
                            </w:rPr>
                          </w:pPr>
                          <w:r w:rsidRPr="00704861">
                            <w:rPr>
                              <w:rFonts w:ascii="Calibri" w:eastAsia="Calibri" w:hAnsi="Calibri" w:cs="Calibri"/>
                              <w:color w:val="FF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DC730B5" id="_x0000_t202" coordsize="21600,21600" o:spt="202" path="m,l,21600r21600,l21600,xe">
              <v:stroke joinstyle="miter"/>
              <v:path gradientshapeok="t" o:connecttype="rect"/>
            </v:shapetype>
            <v:shape id="Text Box 14" o:spid="_x0000_s1030" type="#_x0000_t202" alt="OFFICIAL - SENSITIVE" style="position:absolute;left:0;text-align:left;margin-left:0;margin-top:.05pt;width:34.95pt;height:34.95pt;z-index:25166848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66E8C039" w14:textId="0A232B25" w:rsidR="00483D2F" w:rsidRPr="00704861" w:rsidRDefault="00483D2F">
                    <w:pPr>
                      <w:rPr>
                        <w:rFonts w:ascii="Calibri" w:eastAsia="Calibri" w:hAnsi="Calibri" w:cs="Calibri"/>
                        <w:color w:val="FF0000"/>
                        <w:sz w:val="20"/>
                        <w:szCs w:val="20"/>
                      </w:rPr>
                    </w:pPr>
                    <w:r w:rsidRPr="00704861">
                      <w:rPr>
                        <w:rFonts w:ascii="Calibri" w:eastAsia="Calibri" w:hAnsi="Calibri" w:cs="Calibri"/>
                        <w:color w:val="FF0000"/>
                        <w:sz w:val="20"/>
                        <w:szCs w:val="20"/>
                      </w:rPr>
                      <w:t>OFFICIAL - SENSITIVE</w:t>
                    </w:r>
                  </w:p>
                </w:txbxContent>
              </v:textbox>
              <w10:wrap type="square"/>
            </v:shape>
          </w:pict>
        </mc:Fallback>
      </mc:AlternateContent>
    </w:r>
    <w:sdt>
      <w:sdtPr>
        <w:id w:val="-697698967"/>
        <w:docPartObj>
          <w:docPartGallery w:val="Page Numbers (Bottom of Page)"/>
          <w:docPartUnique/>
        </w:docPartObj>
      </w:sdtPr>
      <w:sdtEndPr/>
      <w:sdtContent>
        <w:r>
          <w:fldChar w:fldCharType="begin"/>
        </w:r>
        <w:r>
          <w:instrText>PAGE   \* MERGEFORMAT</w:instrText>
        </w:r>
        <w:r>
          <w:fldChar w:fldCharType="separate"/>
        </w:r>
        <w:r w:rsidR="00836B8F">
          <w:rPr>
            <w:noProof/>
          </w:rPr>
          <w:t>18</w:t>
        </w:r>
        <w:r>
          <w:fldChar w:fldCharType="end"/>
        </w:r>
      </w:sdtContent>
    </w:sdt>
  </w:p>
  <w:p w14:paraId="776F0BCA" w14:textId="77777777" w:rsidR="00483D2F" w:rsidRDefault="00483D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427AF" w14:textId="6129DFD2" w:rsidR="00483D2F" w:rsidRDefault="00483D2F">
    <w:pPr>
      <w:pStyle w:val="Footer"/>
    </w:pPr>
    <w:r>
      <w:rPr>
        <w:noProof/>
        <w:lang w:eastAsia="en-GB"/>
      </w:rPr>
      <mc:AlternateContent>
        <mc:Choice Requires="wps">
          <w:drawing>
            <wp:anchor distT="0" distB="0" distL="0" distR="0" simplePos="0" relativeHeight="251666432" behindDoc="0" locked="0" layoutInCell="1" allowOverlap="1" wp14:anchorId="1E7C750D" wp14:editId="694CD751">
              <wp:simplePos x="504825" y="10071735"/>
              <wp:positionH relativeFrom="column">
                <wp:align>center</wp:align>
              </wp:positionH>
              <wp:positionV relativeFrom="paragraph">
                <wp:posOffset>635</wp:posOffset>
              </wp:positionV>
              <wp:extent cx="443865" cy="443865"/>
              <wp:effectExtent l="0" t="0" r="8890" b="17145"/>
              <wp:wrapSquare wrapText="bothSides"/>
              <wp:docPr id="3" name="Text Box 3"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17F635" w14:textId="444D23A0" w:rsidR="00483D2F" w:rsidRPr="00704861" w:rsidRDefault="00483D2F">
                          <w:pPr>
                            <w:rPr>
                              <w:rFonts w:ascii="Calibri" w:eastAsia="Calibri" w:hAnsi="Calibri" w:cs="Calibri"/>
                              <w:color w:val="FF0000"/>
                              <w:sz w:val="20"/>
                              <w:szCs w:val="20"/>
                            </w:rPr>
                          </w:pPr>
                          <w:r w:rsidRPr="00704861">
                            <w:rPr>
                              <w:rFonts w:ascii="Calibri" w:eastAsia="Calibri" w:hAnsi="Calibri" w:cs="Calibri"/>
                              <w:color w:val="FF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E7C750D" id="_x0000_t202" coordsize="21600,21600" o:spt="202" path="m,l,21600r21600,l21600,xe">
              <v:stroke joinstyle="miter"/>
              <v:path gradientshapeok="t" o:connecttype="rect"/>
            </v:shapetype>
            <v:shape id="Text Box 3" o:spid="_x0000_s1031" type="#_x0000_t202" alt="OFFICIAL - SENSITIVE" style="position:absolute;margin-left:0;margin-top:.05pt;width:34.95pt;height:34.95pt;z-index:25166643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textbox style="mso-fit-shape-to-text:t" inset="0,0,0,0">
                <w:txbxContent>
                  <w:p w14:paraId="3A17F635" w14:textId="444D23A0" w:rsidR="00483D2F" w:rsidRPr="00704861" w:rsidRDefault="00483D2F">
                    <w:pPr>
                      <w:rPr>
                        <w:rFonts w:ascii="Calibri" w:eastAsia="Calibri" w:hAnsi="Calibri" w:cs="Calibri"/>
                        <w:color w:val="FF0000"/>
                        <w:sz w:val="20"/>
                        <w:szCs w:val="20"/>
                      </w:rPr>
                    </w:pPr>
                    <w:r w:rsidRPr="00704861">
                      <w:rPr>
                        <w:rFonts w:ascii="Calibri" w:eastAsia="Calibri" w:hAnsi="Calibri" w:cs="Calibri"/>
                        <w:color w:val="FF0000"/>
                        <w:sz w:val="20"/>
                        <w:szCs w:val="20"/>
                      </w:rPr>
                      <w:t>OFFICIAL - SENSITIVE</w:t>
                    </w:r>
                  </w:p>
                </w:txbxContent>
              </v:textbox>
              <w10:wrap type="square"/>
            </v:shape>
          </w:pict>
        </mc:Fallback>
      </mc:AlternateContent>
    </w:r>
    <w:r>
      <w:rPr>
        <w:noProof/>
        <w:lang w:eastAsia="en-GB"/>
      </w:rPr>
      <mc:AlternateContent>
        <mc:Choice Requires="wps">
          <w:drawing>
            <wp:anchor distT="0" distB="0" distL="0" distR="0" simplePos="0" relativeHeight="251664384" behindDoc="0" locked="0" layoutInCell="1" allowOverlap="1" wp14:anchorId="390AB525" wp14:editId="6AD42F45">
              <wp:simplePos x="635" y="635"/>
              <wp:positionH relativeFrom="column">
                <wp:align>center</wp:align>
              </wp:positionH>
              <wp:positionV relativeFrom="paragraph">
                <wp:posOffset>635</wp:posOffset>
              </wp:positionV>
              <wp:extent cx="443865" cy="443865"/>
              <wp:effectExtent l="0" t="0" r="8890" b="17145"/>
              <wp:wrapSquare wrapText="bothSides"/>
              <wp:docPr id="8" name="Text Box 8"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9A54D9D" w14:textId="77777777" w:rsidR="00483D2F" w:rsidRPr="001036B5" w:rsidRDefault="00483D2F">
                          <w:pPr>
                            <w:rPr>
                              <w:rFonts w:ascii="Calibri" w:eastAsia="Calibri" w:hAnsi="Calibri" w:cs="Calibri"/>
                              <w:color w:val="FF0000"/>
                              <w:sz w:val="20"/>
                              <w:szCs w:val="20"/>
                            </w:rPr>
                          </w:pPr>
                          <w:r w:rsidRPr="001036B5">
                            <w:rPr>
                              <w:rFonts w:ascii="Calibri" w:eastAsia="Calibri" w:hAnsi="Calibri" w:cs="Calibri"/>
                              <w:color w:val="FF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 w14:anchorId="390AB525" id="Text Box 8" o:spid="_x0000_s1032" type="#_x0000_t202" alt="OFFICIAL - SENSITIVE" style="position:absolute;margin-left:0;margin-top:.05pt;width:34.95pt;height:34.95pt;z-index:25166438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6oBA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4mP3W6iPNBTCad/By1VLpdcixGeBtGCag0Qbn+jQ&#10;BrqKw4A4awB//s2e4ol38nLWkWAq7kjRnJnvjvaRtDUCHMF2BG5v74EUOKPH4GWGdAGjGaFGsK+k&#10;5GWqQS7hJFWqeBzhfTyJll6CVMtlDiIFeRHXbuNlSp2YSjS+9K8C/cB1pCU9wigkUb6j/BSbbga/&#10;3EciPu8jsXricCCb1Jc3OryUJO+3/znq8p4XvwA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ga5OqAQCAAAXBAAADgAAAAAAAAAAAAAA&#10;AAAuAgAAZHJzL2Uyb0RvYy54bWxQSwECLQAUAAYACAAAACEAhLDTKNYAAAADAQAADwAAAAAAAAAA&#10;AAAAAABeBAAAZHJzL2Rvd25yZXYueG1sUEsFBgAAAAAEAAQA8wAAAGEFAAAAAA==&#10;" filled="f" stroked="f">
              <v:textbox style="mso-fit-shape-to-text:t" inset="0,0,0,0">
                <w:txbxContent>
                  <w:p w14:paraId="59A54D9D" w14:textId="77777777" w:rsidR="00483D2F" w:rsidRPr="001036B5" w:rsidRDefault="00483D2F">
                    <w:pPr>
                      <w:rPr>
                        <w:rFonts w:ascii="Calibri" w:eastAsia="Calibri" w:hAnsi="Calibri" w:cs="Calibri"/>
                        <w:color w:val="FF0000"/>
                        <w:sz w:val="20"/>
                        <w:szCs w:val="20"/>
                      </w:rPr>
                    </w:pPr>
                    <w:r w:rsidRPr="001036B5">
                      <w:rPr>
                        <w:rFonts w:ascii="Calibri" w:eastAsia="Calibri" w:hAnsi="Calibri" w:cs="Calibri"/>
                        <w:color w:val="FF0000"/>
                        <w:sz w:val="20"/>
                        <w:szCs w:val="20"/>
                      </w:rPr>
                      <w:t>OFFICIAL - SENSITIVE</w:t>
                    </w:r>
                  </w:p>
                </w:txbxContent>
              </v:textbox>
              <w10:wrap type="squar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6031D" w14:textId="002A48B9" w:rsidR="00483D2F" w:rsidRDefault="00483D2F">
    <w:pPr>
      <w:pStyle w:val="Footer"/>
    </w:pPr>
    <w:r>
      <w:rPr>
        <w:noProof/>
        <w:lang w:eastAsia="en-GB"/>
      </w:rPr>
      <mc:AlternateContent>
        <mc:Choice Requires="wps">
          <w:drawing>
            <wp:anchor distT="0" distB="0" distL="0" distR="0" simplePos="0" relativeHeight="251670528" behindDoc="0" locked="0" layoutInCell="1" allowOverlap="1" wp14:anchorId="71348EFC" wp14:editId="37AC507B">
              <wp:simplePos x="635" y="635"/>
              <wp:positionH relativeFrom="column">
                <wp:align>center</wp:align>
              </wp:positionH>
              <wp:positionV relativeFrom="paragraph">
                <wp:posOffset>635</wp:posOffset>
              </wp:positionV>
              <wp:extent cx="443865" cy="443865"/>
              <wp:effectExtent l="0" t="0" r="8890" b="17145"/>
              <wp:wrapSquare wrapText="bothSides"/>
              <wp:docPr id="16" name="Text Box 16"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819F2C6" w14:textId="46839588" w:rsidR="00483D2F" w:rsidRPr="00704861" w:rsidRDefault="00483D2F">
                          <w:pPr>
                            <w:rPr>
                              <w:rFonts w:ascii="Calibri" w:eastAsia="Calibri" w:hAnsi="Calibri" w:cs="Calibri"/>
                              <w:color w:val="FF0000"/>
                              <w:sz w:val="20"/>
                              <w:szCs w:val="20"/>
                            </w:rPr>
                          </w:pPr>
                          <w:r w:rsidRPr="00704861">
                            <w:rPr>
                              <w:rFonts w:ascii="Calibri" w:eastAsia="Calibri" w:hAnsi="Calibri" w:cs="Calibri"/>
                              <w:color w:val="FF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1348EFC" id="_x0000_t202" coordsize="21600,21600" o:spt="202" path="m,l,21600r21600,l21600,xe">
              <v:stroke joinstyle="miter"/>
              <v:path gradientshapeok="t" o:connecttype="rect"/>
            </v:shapetype>
            <v:shape id="Text Box 16" o:spid="_x0000_s1033" type="#_x0000_t202" alt="OFFICIAL - SENSITIVE" style="position:absolute;margin-left:0;margin-top:.05pt;width:34.95pt;height:34.95pt;z-index:25167052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7vZBQIAABcEAAAOAAAAZHJzL2Uyb0RvYy54bWysU01v2zAMvQ/YfxB0X5x0b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fr6893tDWeSXAOmLMXlsscQvyqwLIGKI20lkyUO6xBP&#10;oWNIquVg1RqTN2PcbwbKmSzFpcOEYr/tWVtX/Gb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KRbu9kFAgAAFwQAAA4AAAAAAAAAAAAA&#10;AAAALgIAAGRycy9lMm9Eb2MueG1sUEsBAi0AFAAGAAgAAAAhAISw0yjWAAAAAwEAAA8AAAAAAAAA&#10;AAAAAAAAXwQAAGRycy9kb3ducmV2LnhtbFBLBQYAAAAABAAEAPMAAABiBQAAAAA=&#10;" filled="f" stroked="f">
              <v:textbox style="mso-fit-shape-to-text:t" inset="0,0,0,0">
                <w:txbxContent>
                  <w:p w14:paraId="6819F2C6" w14:textId="46839588" w:rsidR="00483D2F" w:rsidRPr="00704861" w:rsidRDefault="00483D2F">
                    <w:pPr>
                      <w:rPr>
                        <w:rFonts w:ascii="Calibri" w:eastAsia="Calibri" w:hAnsi="Calibri" w:cs="Calibri"/>
                        <w:color w:val="FF0000"/>
                        <w:sz w:val="20"/>
                        <w:szCs w:val="20"/>
                      </w:rPr>
                    </w:pPr>
                    <w:r w:rsidRPr="00704861">
                      <w:rPr>
                        <w:rFonts w:ascii="Calibri" w:eastAsia="Calibri" w:hAnsi="Calibri" w:cs="Calibri"/>
                        <w:color w:val="FF0000"/>
                        <w:sz w:val="20"/>
                        <w:szCs w:val="20"/>
                      </w:rPr>
                      <w:t>OFFICIAL - SENSITIVE</w:t>
                    </w:r>
                  </w:p>
                </w:txbxContent>
              </v:textbox>
              <w10:wrap type="squar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98595" w14:textId="1C58F473" w:rsidR="00483D2F" w:rsidRDefault="00483D2F">
    <w:pPr>
      <w:pStyle w:val="Footer"/>
    </w:pPr>
    <w:r>
      <w:rPr>
        <w:noProof/>
        <w:lang w:eastAsia="en-GB"/>
      </w:rPr>
      <mc:AlternateContent>
        <mc:Choice Requires="wps">
          <w:drawing>
            <wp:anchor distT="0" distB="0" distL="0" distR="0" simplePos="0" relativeHeight="251671552" behindDoc="0" locked="0" layoutInCell="1" allowOverlap="1" wp14:anchorId="44330FE1" wp14:editId="59DF6E19">
              <wp:simplePos x="635" y="635"/>
              <wp:positionH relativeFrom="column">
                <wp:align>center</wp:align>
              </wp:positionH>
              <wp:positionV relativeFrom="paragraph">
                <wp:posOffset>635</wp:posOffset>
              </wp:positionV>
              <wp:extent cx="443865" cy="443865"/>
              <wp:effectExtent l="0" t="0" r="8890" b="17145"/>
              <wp:wrapSquare wrapText="bothSides"/>
              <wp:docPr id="17" name="Text Box 17"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750772B" w14:textId="74F884E2" w:rsidR="00483D2F" w:rsidRPr="00704861" w:rsidRDefault="00483D2F">
                          <w:pPr>
                            <w:rPr>
                              <w:rFonts w:ascii="Calibri" w:eastAsia="Calibri" w:hAnsi="Calibri" w:cs="Calibri"/>
                              <w:color w:val="FF0000"/>
                              <w:sz w:val="20"/>
                              <w:szCs w:val="20"/>
                            </w:rPr>
                          </w:pPr>
                          <w:r w:rsidRPr="00704861">
                            <w:rPr>
                              <w:rFonts w:ascii="Calibri" w:eastAsia="Calibri" w:hAnsi="Calibri" w:cs="Calibri"/>
                              <w:color w:val="FF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4330FE1" id="_x0000_t202" coordsize="21600,21600" o:spt="202" path="m,l,21600r21600,l21600,xe">
              <v:stroke joinstyle="miter"/>
              <v:path gradientshapeok="t" o:connecttype="rect"/>
            </v:shapetype>
            <v:shape id="Text Box 17" o:spid="_x0000_s1034" type="#_x0000_t202" alt="OFFICIAL - SENSITIVE" style="position:absolute;margin-left:0;margin-top:.05pt;width:34.95pt;height:34.95pt;z-index:25167155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MtEpUsFAgAAFwQAAA4AAAAAAAAAAAAA&#10;AAAALgIAAGRycy9lMm9Eb2MueG1sUEsBAi0AFAAGAAgAAAAhAISw0yjWAAAAAwEAAA8AAAAAAAAA&#10;AAAAAAAAXwQAAGRycy9kb3ducmV2LnhtbFBLBQYAAAAABAAEAPMAAABiBQAAAAA=&#10;" filled="f" stroked="f">
              <v:textbox style="mso-fit-shape-to-text:t" inset="0,0,0,0">
                <w:txbxContent>
                  <w:p w14:paraId="4750772B" w14:textId="74F884E2" w:rsidR="00483D2F" w:rsidRPr="00704861" w:rsidRDefault="00483D2F">
                    <w:pPr>
                      <w:rPr>
                        <w:rFonts w:ascii="Calibri" w:eastAsia="Calibri" w:hAnsi="Calibri" w:cs="Calibri"/>
                        <w:color w:val="FF0000"/>
                        <w:sz w:val="20"/>
                        <w:szCs w:val="20"/>
                      </w:rPr>
                    </w:pPr>
                    <w:r w:rsidRPr="00704861">
                      <w:rPr>
                        <w:rFonts w:ascii="Calibri" w:eastAsia="Calibri" w:hAnsi="Calibri" w:cs="Calibri"/>
                        <w:color w:val="FF0000"/>
                        <w:sz w:val="20"/>
                        <w:szCs w:val="20"/>
                      </w:rPr>
                      <w:t>OFFICIAL - SENSITIVE</w:t>
                    </w:r>
                  </w:p>
                </w:txbxContent>
              </v:textbox>
              <w10:wrap type="square"/>
            </v:shape>
          </w:pict>
        </mc:Fallback>
      </mc:AlternateContent>
    </w:r>
    <w:sdt>
      <w:sdtPr>
        <w:id w:val="120298769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836B8F">
          <w:rPr>
            <w:noProof/>
          </w:rPr>
          <w:t>28</w:t>
        </w:r>
        <w:r>
          <w:rPr>
            <w:noProof/>
          </w:rPr>
          <w:fldChar w:fldCharType="end"/>
        </w:r>
      </w:sdtContent>
    </w:sdt>
  </w:p>
  <w:p w14:paraId="14E67CF3" w14:textId="77777777" w:rsidR="00483D2F" w:rsidRDefault="00483D2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10834" w14:textId="707824F6" w:rsidR="00483D2F" w:rsidRDefault="00483D2F">
    <w:pPr>
      <w:pStyle w:val="Footer"/>
    </w:pPr>
    <w:r>
      <w:rPr>
        <w:noProof/>
        <w:lang w:eastAsia="en-GB"/>
      </w:rPr>
      <mc:AlternateContent>
        <mc:Choice Requires="wps">
          <w:drawing>
            <wp:anchor distT="0" distB="0" distL="0" distR="0" simplePos="0" relativeHeight="251669504" behindDoc="0" locked="0" layoutInCell="1" allowOverlap="1" wp14:anchorId="4C2ED34C" wp14:editId="45562315">
              <wp:simplePos x="635" y="635"/>
              <wp:positionH relativeFrom="column">
                <wp:align>center</wp:align>
              </wp:positionH>
              <wp:positionV relativeFrom="paragraph">
                <wp:posOffset>635</wp:posOffset>
              </wp:positionV>
              <wp:extent cx="443865" cy="443865"/>
              <wp:effectExtent l="0" t="0" r="8890" b="17145"/>
              <wp:wrapSquare wrapText="bothSides"/>
              <wp:docPr id="15" name="Text Box 15"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FFDB6D" w14:textId="6E91B405" w:rsidR="00483D2F" w:rsidRPr="00704861" w:rsidRDefault="00483D2F">
                          <w:pPr>
                            <w:rPr>
                              <w:rFonts w:ascii="Calibri" w:eastAsia="Calibri" w:hAnsi="Calibri" w:cs="Calibri"/>
                              <w:color w:val="FF0000"/>
                              <w:sz w:val="20"/>
                              <w:szCs w:val="20"/>
                            </w:rPr>
                          </w:pPr>
                          <w:r w:rsidRPr="00704861">
                            <w:rPr>
                              <w:rFonts w:ascii="Calibri" w:eastAsia="Calibri" w:hAnsi="Calibri" w:cs="Calibri"/>
                              <w:color w:val="FF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C2ED34C" id="_x0000_t202" coordsize="21600,21600" o:spt="202" path="m,l,21600r21600,l21600,xe">
              <v:stroke joinstyle="miter"/>
              <v:path gradientshapeok="t" o:connecttype="rect"/>
            </v:shapetype>
            <v:shape id="Text Box 15" o:spid="_x0000_s1035" type="#_x0000_t202" alt="OFFICIAL - SENSITIVE" style="position:absolute;margin-left:0;margin-top:.05pt;width:34.95pt;height:34.95pt;z-index:25166950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O6xUDoFAgAAFwQAAA4AAAAAAAAAAAAA&#10;AAAALgIAAGRycy9lMm9Eb2MueG1sUEsBAi0AFAAGAAgAAAAhAISw0yjWAAAAAwEAAA8AAAAAAAAA&#10;AAAAAAAAXwQAAGRycy9kb3ducmV2LnhtbFBLBQYAAAAABAAEAPMAAABiBQAAAAA=&#10;" filled="f" stroked="f">
              <v:textbox style="mso-fit-shape-to-text:t" inset="0,0,0,0">
                <w:txbxContent>
                  <w:p w14:paraId="2CFFDB6D" w14:textId="6E91B405" w:rsidR="00483D2F" w:rsidRPr="00704861" w:rsidRDefault="00483D2F">
                    <w:pPr>
                      <w:rPr>
                        <w:rFonts w:ascii="Calibri" w:eastAsia="Calibri" w:hAnsi="Calibri" w:cs="Calibri"/>
                        <w:color w:val="FF0000"/>
                        <w:sz w:val="20"/>
                        <w:szCs w:val="20"/>
                      </w:rPr>
                    </w:pPr>
                    <w:r w:rsidRPr="00704861">
                      <w:rPr>
                        <w:rFonts w:ascii="Calibri" w:eastAsia="Calibri" w:hAnsi="Calibri" w:cs="Calibri"/>
                        <w:color w:val="FF0000"/>
                        <w:sz w:val="20"/>
                        <w:szCs w:val="20"/>
                      </w:rPr>
                      <w:t>OFFICIAL - SENSITIVE</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2BCB2" w14:textId="77777777" w:rsidR="00625198" w:rsidRDefault="00625198" w:rsidP="00A84A39">
      <w:pPr>
        <w:spacing w:after="0" w:line="240" w:lineRule="auto"/>
      </w:pPr>
      <w:r>
        <w:separator/>
      </w:r>
    </w:p>
  </w:footnote>
  <w:footnote w:type="continuationSeparator" w:id="0">
    <w:p w14:paraId="6BF7C79C" w14:textId="77777777" w:rsidR="00625198" w:rsidRDefault="00625198" w:rsidP="00A84A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3094F" w14:textId="04A973C2" w:rsidR="00483D2F" w:rsidRDefault="00483D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ADF6A" w14:textId="77777777" w:rsidR="00992420" w:rsidRDefault="00992420" w:rsidP="00992420">
    <w:pPr>
      <w:jc w:val="center"/>
      <w:rPr>
        <w:b/>
        <w:sz w:val="28"/>
        <w:szCs w:val="32"/>
      </w:rPr>
    </w:pPr>
    <w:r>
      <w:rPr>
        <w:noProof/>
        <w:lang w:eastAsia="en-GB"/>
      </w:rPr>
      <w:drawing>
        <wp:anchor distT="0" distB="0" distL="114300" distR="114300" simplePos="0" relativeHeight="251673600" behindDoc="0" locked="0" layoutInCell="1" allowOverlap="1" wp14:anchorId="0DC74BBA" wp14:editId="31B0D86B">
          <wp:simplePos x="0" y="0"/>
          <wp:positionH relativeFrom="column">
            <wp:posOffset>8515350</wp:posOffset>
          </wp:positionH>
          <wp:positionV relativeFrom="paragraph">
            <wp:posOffset>-297180</wp:posOffset>
          </wp:positionV>
          <wp:extent cx="660400" cy="762000"/>
          <wp:effectExtent l="19050" t="19050" r="25400" b="190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0400" cy="762000"/>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b/>
        <w:sz w:val="28"/>
        <w:szCs w:val="32"/>
      </w:rPr>
      <w:t>Special Educational Needs (SEN) Support Plan</w:t>
    </w:r>
  </w:p>
  <w:p w14:paraId="4429AC64" w14:textId="77777777" w:rsidR="00992420" w:rsidRDefault="00992420" w:rsidP="00992420">
    <w:pPr>
      <w:pStyle w:val="Header"/>
      <w:jc w:val="center"/>
    </w:pPr>
    <w:r>
      <w:rPr>
        <w:b/>
        <w:sz w:val="28"/>
        <w:szCs w:val="32"/>
      </w:rPr>
      <w:t>North Duffield Primary School</w:t>
    </w:r>
  </w:p>
  <w:p w14:paraId="6AEDCE92" w14:textId="6E33DB7A" w:rsidR="00483D2F" w:rsidRDefault="00483D2F">
    <w:pPr>
      <w:pStyle w:val="Header"/>
    </w:pPr>
  </w:p>
  <w:p w14:paraId="5C262A8B" w14:textId="5A3629C8" w:rsidR="00483D2F" w:rsidRDefault="00483D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72FE3"/>
    <w:multiLevelType w:val="hybridMultilevel"/>
    <w:tmpl w:val="9E468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992E9E"/>
    <w:multiLevelType w:val="hybridMultilevel"/>
    <w:tmpl w:val="5802DCA6"/>
    <w:lvl w:ilvl="0" w:tplc="D2D6FE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88799A"/>
    <w:multiLevelType w:val="hybridMultilevel"/>
    <w:tmpl w:val="BA144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C6969"/>
    <w:multiLevelType w:val="hybridMultilevel"/>
    <w:tmpl w:val="3E28F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2D231D"/>
    <w:multiLevelType w:val="hybridMultilevel"/>
    <w:tmpl w:val="460A43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E72488"/>
    <w:multiLevelType w:val="hybridMultilevel"/>
    <w:tmpl w:val="618EE222"/>
    <w:lvl w:ilvl="0" w:tplc="6692543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0D319D"/>
    <w:multiLevelType w:val="hybridMultilevel"/>
    <w:tmpl w:val="97F4F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4B7436"/>
    <w:multiLevelType w:val="hybridMultilevel"/>
    <w:tmpl w:val="F3E4F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812314"/>
    <w:multiLevelType w:val="hybridMultilevel"/>
    <w:tmpl w:val="FE4C5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4B6359"/>
    <w:multiLevelType w:val="hybridMultilevel"/>
    <w:tmpl w:val="25BAC648"/>
    <w:lvl w:ilvl="0" w:tplc="08090001">
      <w:start w:val="1"/>
      <w:numFmt w:val="bullet"/>
      <w:lvlText w:val=""/>
      <w:lvlJc w:val="left"/>
      <w:pPr>
        <w:tabs>
          <w:tab w:val="num" w:pos="720"/>
        </w:tabs>
        <w:ind w:left="720" w:hanging="360"/>
      </w:pPr>
      <w:rPr>
        <w:rFonts w:ascii="Symbol" w:hAnsi="Symbol" w:hint="default"/>
      </w:rPr>
    </w:lvl>
    <w:lvl w:ilvl="1" w:tplc="F6AA74BA" w:tentative="1">
      <w:start w:val="1"/>
      <w:numFmt w:val="bullet"/>
      <w:lvlText w:val=""/>
      <w:lvlJc w:val="left"/>
      <w:pPr>
        <w:tabs>
          <w:tab w:val="num" w:pos="1440"/>
        </w:tabs>
        <w:ind w:left="1440" w:hanging="360"/>
      </w:pPr>
      <w:rPr>
        <w:rFonts w:ascii="Wingdings" w:hAnsi="Wingdings" w:hint="default"/>
      </w:rPr>
    </w:lvl>
    <w:lvl w:ilvl="2" w:tplc="734A44D4" w:tentative="1">
      <w:start w:val="1"/>
      <w:numFmt w:val="bullet"/>
      <w:lvlText w:val=""/>
      <w:lvlJc w:val="left"/>
      <w:pPr>
        <w:tabs>
          <w:tab w:val="num" w:pos="2160"/>
        </w:tabs>
        <w:ind w:left="2160" w:hanging="360"/>
      </w:pPr>
      <w:rPr>
        <w:rFonts w:ascii="Wingdings" w:hAnsi="Wingdings" w:hint="default"/>
      </w:rPr>
    </w:lvl>
    <w:lvl w:ilvl="3" w:tplc="C60647A4" w:tentative="1">
      <w:start w:val="1"/>
      <w:numFmt w:val="bullet"/>
      <w:lvlText w:val=""/>
      <w:lvlJc w:val="left"/>
      <w:pPr>
        <w:tabs>
          <w:tab w:val="num" w:pos="2880"/>
        </w:tabs>
        <w:ind w:left="2880" w:hanging="360"/>
      </w:pPr>
      <w:rPr>
        <w:rFonts w:ascii="Wingdings" w:hAnsi="Wingdings" w:hint="default"/>
      </w:rPr>
    </w:lvl>
    <w:lvl w:ilvl="4" w:tplc="B09E3E4C" w:tentative="1">
      <w:start w:val="1"/>
      <w:numFmt w:val="bullet"/>
      <w:lvlText w:val=""/>
      <w:lvlJc w:val="left"/>
      <w:pPr>
        <w:tabs>
          <w:tab w:val="num" w:pos="3600"/>
        </w:tabs>
        <w:ind w:left="3600" w:hanging="360"/>
      </w:pPr>
      <w:rPr>
        <w:rFonts w:ascii="Wingdings" w:hAnsi="Wingdings" w:hint="default"/>
      </w:rPr>
    </w:lvl>
    <w:lvl w:ilvl="5" w:tplc="49FEEC6A" w:tentative="1">
      <w:start w:val="1"/>
      <w:numFmt w:val="bullet"/>
      <w:lvlText w:val=""/>
      <w:lvlJc w:val="left"/>
      <w:pPr>
        <w:tabs>
          <w:tab w:val="num" w:pos="4320"/>
        </w:tabs>
        <w:ind w:left="4320" w:hanging="360"/>
      </w:pPr>
      <w:rPr>
        <w:rFonts w:ascii="Wingdings" w:hAnsi="Wingdings" w:hint="default"/>
      </w:rPr>
    </w:lvl>
    <w:lvl w:ilvl="6" w:tplc="23DABC6E" w:tentative="1">
      <w:start w:val="1"/>
      <w:numFmt w:val="bullet"/>
      <w:lvlText w:val=""/>
      <w:lvlJc w:val="left"/>
      <w:pPr>
        <w:tabs>
          <w:tab w:val="num" w:pos="5040"/>
        </w:tabs>
        <w:ind w:left="5040" w:hanging="360"/>
      </w:pPr>
      <w:rPr>
        <w:rFonts w:ascii="Wingdings" w:hAnsi="Wingdings" w:hint="default"/>
      </w:rPr>
    </w:lvl>
    <w:lvl w:ilvl="7" w:tplc="4D10C380" w:tentative="1">
      <w:start w:val="1"/>
      <w:numFmt w:val="bullet"/>
      <w:lvlText w:val=""/>
      <w:lvlJc w:val="left"/>
      <w:pPr>
        <w:tabs>
          <w:tab w:val="num" w:pos="5760"/>
        </w:tabs>
        <w:ind w:left="5760" w:hanging="360"/>
      </w:pPr>
      <w:rPr>
        <w:rFonts w:ascii="Wingdings" w:hAnsi="Wingdings" w:hint="default"/>
      </w:rPr>
    </w:lvl>
    <w:lvl w:ilvl="8" w:tplc="A8EE4BC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E979A1"/>
    <w:multiLevelType w:val="hybridMultilevel"/>
    <w:tmpl w:val="9C4CA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9C64CF"/>
    <w:multiLevelType w:val="hybridMultilevel"/>
    <w:tmpl w:val="3BB86EC0"/>
    <w:lvl w:ilvl="0" w:tplc="6692543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4B583E"/>
    <w:multiLevelType w:val="hybridMultilevel"/>
    <w:tmpl w:val="32FEBDAE"/>
    <w:lvl w:ilvl="0" w:tplc="889C2C2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F32190"/>
    <w:multiLevelType w:val="hybridMultilevel"/>
    <w:tmpl w:val="87286A38"/>
    <w:lvl w:ilvl="0" w:tplc="08090001">
      <w:start w:val="1"/>
      <w:numFmt w:val="bullet"/>
      <w:lvlText w:val=""/>
      <w:lvlJc w:val="left"/>
      <w:pPr>
        <w:tabs>
          <w:tab w:val="num" w:pos="720"/>
        </w:tabs>
        <w:ind w:left="720" w:hanging="360"/>
      </w:pPr>
      <w:rPr>
        <w:rFonts w:ascii="Symbol" w:hAnsi="Symbol" w:hint="default"/>
      </w:rPr>
    </w:lvl>
    <w:lvl w:ilvl="1" w:tplc="542EF36C" w:tentative="1">
      <w:start w:val="1"/>
      <w:numFmt w:val="bullet"/>
      <w:lvlText w:val=""/>
      <w:lvlJc w:val="left"/>
      <w:pPr>
        <w:tabs>
          <w:tab w:val="num" w:pos="1440"/>
        </w:tabs>
        <w:ind w:left="1440" w:hanging="360"/>
      </w:pPr>
      <w:rPr>
        <w:rFonts w:ascii="Wingdings" w:hAnsi="Wingdings" w:hint="default"/>
      </w:rPr>
    </w:lvl>
    <w:lvl w:ilvl="2" w:tplc="1EF4B6BA" w:tentative="1">
      <w:start w:val="1"/>
      <w:numFmt w:val="bullet"/>
      <w:lvlText w:val=""/>
      <w:lvlJc w:val="left"/>
      <w:pPr>
        <w:tabs>
          <w:tab w:val="num" w:pos="2160"/>
        </w:tabs>
        <w:ind w:left="2160" w:hanging="360"/>
      </w:pPr>
      <w:rPr>
        <w:rFonts w:ascii="Wingdings" w:hAnsi="Wingdings" w:hint="default"/>
      </w:rPr>
    </w:lvl>
    <w:lvl w:ilvl="3" w:tplc="8514E326" w:tentative="1">
      <w:start w:val="1"/>
      <w:numFmt w:val="bullet"/>
      <w:lvlText w:val=""/>
      <w:lvlJc w:val="left"/>
      <w:pPr>
        <w:tabs>
          <w:tab w:val="num" w:pos="2880"/>
        </w:tabs>
        <w:ind w:left="2880" w:hanging="360"/>
      </w:pPr>
      <w:rPr>
        <w:rFonts w:ascii="Wingdings" w:hAnsi="Wingdings" w:hint="default"/>
      </w:rPr>
    </w:lvl>
    <w:lvl w:ilvl="4" w:tplc="D43C88AE" w:tentative="1">
      <w:start w:val="1"/>
      <w:numFmt w:val="bullet"/>
      <w:lvlText w:val=""/>
      <w:lvlJc w:val="left"/>
      <w:pPr>
        <w:tabs>
          <w:tab w:val="num" w:pos="3600"/>
        </w:tabs>
        <w:ind w:left="3600" w:hanging="360"/>
      </w:pPr>
      <w:rPr>
        <w:rFonts w:ascii="Wingdings" w:hAnsi="Wingdings" w:hint="default"/>
      </w:rPr>
    </w:lvl>
    <w:lvl w:ilvl="5" w:tplc="1E842664" w:tentative="1">
      <w:start w:val="1"/>
      <w:numFmt w:val="bullet"/>
      <w:lvlText w:val=""/>
      <w:lvlJc w:val="left"/>
      <w:pPr>
        <w:tabs>
          <w:tab w:val="num" w:pos="4320"/>
        </w:tabs>
        <w:ind w:left="4320" w:hanging="360"/>
      </w:pPr>
      <w:rPr>
        <w:rFonts w:ascii="Wingdings" w:hAnsi="Wingdings" w:hint="default"/>
      </w:rPr>
    </w:lvl>
    <w:lvl w:ilvl="6" w:tplc="1624E1EA" w:tentative="1">
      <w:start w:val="1"/>
      <w:numFmt w:val="bullet"/>
      <w:lvlText w:val=""/>
      <w:lvlJc w:val="left"/>
      <w:pPr>
        <w:tabs>
          <w:tab w:val="num" w:pos="5040"/>
        </w:tabs>
        <w:ind w:left="5040" w:hanging="360"/>
      </w:pPr>
      <w:rPr>
        <w:rFonts w:ascii="Wingdings" w:hAnsi="Wingdings" w:hint="default"/>
      </w:rPr>
    </w:lvl>
    <w:lvl w:ilvl="7" w:tplc="68A644CC" w:tentative="1">
      <w:start w:val="1"/>
      <w:numFmt w:val="bullet"/>
      <w:lvlText w:val=""/>
      <w:lvlJc w:val="left"/>
      <w:pPr>
        <w:tabs>
          <w:tab w:val="num" w:pos="5760"/>
        </w:tabs>
        <w:ind w:left="5760" w:hanging="360"/>
      </w:pPr>
      <w:rPr>
        <w:rFonts w:ascii="Wingdings" w:hAnsi="Wingdings" w:hint="default"/>
      </w:rPr>
    </w:lvl>
    <w:lvl w:ilvl="8" w:tplc="D0B2D7D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DAD1B4C"/>
    <w:multiLevelType w:val="hybridMultilevel"/>
    <w:tmpl w:val="41468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396248"/>
    <w:multiLevelType w:val="hybridMultilevel"/>
    <w:tmpl w:val="B3A41D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880778"/>
    <w:multiLevelType w:val="hybridMultilevel"/>
    <w:tmpl w:val="73D05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FA00DE"/>
    <w:multiLevelType w:val="hybridMultilevel"/>
    <w:tmpl w:val="7F881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A46C4C"/>
    <w:multiLevelType w:val="hybridMultilevel"/>
    <w:tmpl w:val="EC1EC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704519"/>
    <w:multiLevelType w:val="hybridMultilevel"/>
    <w:tmpl w:val="2320C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171187"/>
    <w:multiLevelType w:val="hybridMultilevel"/>
    <w:tmpl w:val="4F6A0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4A00E5"/>
    <w:multiLevelType w:val="hybridMultilevel"/>
    <w:tmpl w:val="700852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9F1674"/>
    <w:multiLevelType w:val="hybridMultilevel"/>
    <w:tmpl w:val="0AEC5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1705296">
    <w:abstractNumId w:val="1"/>
  </w:num>
  <w:num w:numId="2" w16cid:durableId="1388992274">
    <w:abstractNumId w:val="6"/>
  </w:num>
  <w:num w:numId="3" w16cid:durableId="87121394">
    <w:abstractNumId w:val="21"/>
  </w:num>
  <w:num w:numId="4" w16cid:durableId="161818364">
    <w:abstractNumId w:val="15"/>
  </w:num>
  <w:num w:numId="5" w16cid:durableId="343942650">
    <w:abstractNumId w:val="13"/>
  </w:num>
  <w:num w:numId="6" w16cid:durableId="1820028384">
    <w:abstractNumId w:val="9"/>
  </w:num>
  <w:num w:numId="7" w16cid:durableId="552468573">
    <w:abstractNumId w:val="16"/>
  </w:num>
  <w:num w:numId="8" w16cid:durableId="1119182472">
    <w:abstractNumId w:val="0"/>
  </w:num>
  <w:num w:numId="9" w16cid:durableId="2133597215">
    <w:abstractNumId w:val="8"/>
  </w:num>
  <w:num w:numId="10" w16cid:durableId="2096242380">
    <w:abstractNumId w:val="2"/>
  </w:num>
  <w:num w:numId="11" w16cid:durableId="541671706">
    <w:abstractNumId w:val="22"/>
  </w:num>
  <w:num w:numId="12" w16cid:durableId="976689720">
    <w:abstractNumId w:val="10"/>
  </w:num>
  <w:num w:numId="13" w16cid:durableId="317611647">
    <w:abstractNumId w:val="3"/>
  </w:num>
  <w:num w:numId="14" w16cid:durableId="1524631275">
    <w:abstractNumId w:val="4"/>
  </w:num>
  <w:num w:numId="15" w16cid:durableId="84494565">
    <w:abstractNumId w:val="14"/>
  </w:num>
  <w:num w:numId="16" w16cid:durableId="1963070711">
    <w:abstractNumId w:val="20"/>
  </w:num>
  <w:num w:numId="17" w16cid:durableId="1486697675">
    <w:abstractNumId w:val="5"/>
  </w:num>
  <w:num w:numId="18" w16cid:durableId="1025716091">
    <w:abstractNumId w:val="19"/>
  </w:num>
  <w:num w:numId="19" w16cid:durableId="931086148">
    <w:abstractNumId w:val="18"/>
  </w:num>
  <w:num w:numId="20" w16cid:durableId="2125226774">
    <w:abstractNumId w:val="17"/>
  </w:num>
  <w:num w:numId="21" w16cid:durableId="1713338958">
    <w:abstractNumId w:val="7"/>
  </w:num>
  <w:num w:numId="22" w16cid:durableId="1158838352">
    <w:abstractNumId w:val="11"/>
  </w:num>
  <w:num w:numId="23" w16cid:durableId="3703010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8B0"/>
    <w:rsid w:val="000206BB"/>
    <w:rsid w:val="00043598"/>
    <w:rsid w:val="000639E4"/>
    <w:rsid w:val="00064A2F"/>
    <w:rsid w:val="000A71AD"/>
    <w:rsid w:val="00101535"/>
    <w:rsid w:val="00124C15"/>
    <w:rsid w:val="0015549D"/>
    <w:rsid w:val="00182DAD"/>
    <w:rsid w:val="001B6911"/>
    <w:rsid w:val="001F18B6"/>
    <w:rsid w:val="0025270B"/>
    <w:rsid w:val="00255397"/>
    <w:rsid w:val="002755F6"/>
    <w:rsid w:val="002A1140"/>
    <w:rsid w:val="00366675"/>
    <w:rsid w:val="00380215"/>
    <w:rsid w:val="00384A79"/>
    <w:rsid w:val="004230E2"/>
    <w:rsid w:val="004231C9"/>
    <w:rsid w:val="00430FAF"/>
    <w:rsid w:val="004672AF"/>
    <w:rsid w:val="00483D2F"/>
    <w:rsid w:val="004A3860"/>
    <w:rsid w:val="004E2D71"/>
    <w:rsid w:val="004F01CD"/>
    <w:rsid w:val="0056414B"/>
    <w:rsid w:val="005E3DB6"/>
    <w:rsid w:val="00625198"/>
    <w:rsid w:val="006A32E8"/>
    <w:rsid w:val="006A38B0"/>
    <w:rsid w:val="006E48FF"/>
    <w:rsid w:val="006F2C0C"/>
    <w:rsid w:val="00704861"/>
    <w:rsid w:val="00756393"/>
    <w:rsid w:val="007A5A11"/>
    <w:rsid w:val="007B1929"/>
    <w:rsid w:val="007E3AA0"/>
    <w:rsid w:val="00836B8F"/>
    <w:rsid w:val="00867000"/>
    <w:rsid w:val="008A592C"/>
    <w:rsid w:val="008F5218"/>
    <w:rsid w:val="009448EF"/>
    <w:rsid w:val="00992420"/>
    <w:rsid w:val="009A503B"/>
    <w:rsid w:val="009F6D57"/>
    <w:rsid w:val="00A03535"/>
    <w:rsid w:val="00A30CD4"/>
    <w:rsid w:val="00A67257"/>
    <w:rsid w:val="00A67D13"/>
    <w:rsid w:val="00A73402"/>
    <w:rsid w:val="00A848E4"/>
    <w:rsid w:val="00A84A39"/>
    <w:rsid w:val="00AC05B9"/>
    <w:rsid w:val="00B4396D"/>
    <w:rsid w:val="00BC6238"/>
    <w:rsid w:val="00C1117D"/>
    <w:rsid w:val="00C9422C"/>
    <w:rsid w:val="00CA74DF"/>
    <w:rsid w:val="00CB1AFD"/>
    <w:rsid w:val="00CE669F"/>
    <w:rsid w:val="00D75384"/>
    <w:rsid w:val="00DF44C1"/>
    <w:rsid w:val="00E04072"/>
    <w:rsid w:val="00E22D4E"/>
    <w:rsid w:val="00E263AD"/>
    <w:rsid w:val="00E7674B"/>
    <w:rsid w:val="00EB3DC7"/>
    <w:rsid w:val="00F10D9B"/>
    <w:rsid w:val="00F86EA2"/>
    <w:rsid w:val="00FA0AD5"/>
    <w:rsid w:val="00FC090A"/>
    <w:rsid w:val="00FF6E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7FC3DF"/>
  <w15:docId w15:val="{10A0A642-81B4-4D7A-975B-F379E41C9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8B0"/>
    <w:pPr>
      <w:spacing w:after="160" w:line="259" w:lineRule="auto"/>
    </w:pPr>
  </w:style>
  <w:style w:type="paragraph" w:styleId="Heading1">
    <w:name w:val="heading 1"/>
    <w:basedOn w:val="Normal"/>
    <w:next w:val="Normal"/>
    <w:link w:val="Heading1Char"/>
    <w:autoRedefine/>
    <w:uiPriority w:val="9"/>
    <w:qFormat/>
    <w:rsid w:val="009448EF"/>
    <w:pPr>
      <w:keepNext/>
      <w:keepLines/>
      <w:spacing w:before="240" w:after="0"/>
      <w:outlineLvl w:val="0"/>
    </w:pPr>
    <w:rPr>
      <w:rFonts w:eastAsiaTheme="majorEastAsia" w:cstheme="majorBidi"/>
      <w:color w:val="005489"/>
      <w:sz w:val="40"/>
      <w:szCs w:val="32"/>
    </w:rPr>
  </w:style>
  <w:style w:type="paragraph" w:styleId="Heading2">
    <w:name w:val="heading 2"/>
    <w:basedOn w:val="Normal"/>
    <w:next w:val="Normal"/>
    <w:link w:val="Heading2Char"/>
    <w:autoRedefine/>
    <w:uiPriority w:val="9"/>
    <w:unhideWhenUsed/>
    <w:qFormat/>
    <w:rsid w:val="009448EF"/>
    <w:pPr>
      <w:keepNext/>
      <w:keepLines/>
      <w:spacing w:before="40" w:after="0"/>
      <w:outlineLvl w:val="1"/>
    </w:pPr>
    <w:rPr>
      <w:rFonts w:eastAsiaTheme="majorEastAsia" w:cstheme="majorBidi"/>
      <w:b/>
      <w:sz w:val="32"/>
      <w:szCs w:val="26"/>
    </w:rPr>
  </w:style>
  <w:style w:type="paragraph" w:styleId="Heading3">
    <w:name w:val="heading 3"/>
    <w:basedOn w:val="Normal"/>
    <w:next w:val="Normal"/>
    <w:link w:val="Heading3Char"/>
    <w:autoRedefine/>
    <w:uiPriority w:val="9"/>
    <w:unhideWhenUsed/>
    <w:qFormat/>
    <w:rsid w:val="009448EF"/>
    <w:pPr>
      <w:keepNext/>
      <w:keepLines/>
      <w:spacing w:before="40" w:after="0"/>
      <w:outlineLvl w:val="2"/>
    </w:pPr>
    <w:rPr>
      <w:rFonts w:eastAsiaTheme="majorEastAsia" w:cstheme="majorBidi"/>
      <w:b/>
      <w:sz w:val="28"/>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4A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4A39"/>
  </w:style>
  <w:style w:type="paragraph" w:styleId="Footer">
    <w:name w:val="footer"/>
    <w:basedOn w:val="Normal"/>
    <w:link w:val="FooterChar"/>
    <w:uiPriority w:val="99"/>
    <w:unhideWhenUsed/>
    <w:rsid w:val="00A84A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4A39"/>
  </w:style>
  <w:style w:type="paragraph" w:styleId="BalloonText">
    <w:name w:val="Balloon Text"/>
    <w:basedOn w:val="Normal"/>
    <w:link w:val="BalloonTextChar"/>
    <w:uiPriority w:val="99"/>
    <w:semiHidden/>
    <w:unhideWhenUsed/>
    <w:rsid w:val="00A84A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A39"/>
    <w:rPr>
      <w:rFonts w:ascii="Tahoma" w:hAnsi="Tahoma" w:cs="Tahoma"/>
      <w:sz w:val="16"/>
      <w:szCs w:val="16"/>
    </w:rPr>
  </w:style>
  <w:style w:type="paragraph" w:styleId="Title">
    <w:name w:val="Title"/>
    <w:basedOn w:val="Normal"/>
    <w:next w:val="Normal"/>
    <w:link w:val="TitleChar"/>
    <w:autoRedefine/>
    <w:uiPriority w:val="10"/>
    <w:qFormat/>
    <w:rsid w:val="00E04072"/>
    <w:pPr>
      <w:spacing w:after="0" w:line="240" w:lineRule="auto"/>
      <w:contextualSpacing/>
      <w:jc w:val="center"/>
    </w:pPr>
    <w:rPr>
      <w:rFonts w:eastAsiaTheme="majorEastAsia" w:cstheme="majorBidi"/>
      <w:color w:val="005489"/>
      <w:spacing w:val="-10"/>
      <w:kern w:val="28"/>
      <w:sz w:val="40"/>
      <w:szCs w:val="56"/>
    </w:rPr>
  </w:style>
  <w:style w:type="character" w:customStyle="1" w:styleId="TitleChar">
    <w:name w:val="Title Char"/>
    <w:basedOn w:val="DefaultParagraphFont"/>
    <w:link w:val="Title"/>
    <w:uiPriority w:val="10"/>
    <w:rsid w:val="00E04072"/>
    <w:rPr>
      <w:rFonts w:eastAsiaTheme="majorEastAsia" w:cstheme="majorBidi"/>
      <w:color w:val="005489"/>
      <w:spacing w:val="-10"/>
      <w:kern w:val="28"/>
      <w:sz w:val="40"/>
      <w:szCs w:val="56"/>
    </w:rPr>
  </w:style>
  <w:style w:type="character" w:customStyle="1" w:styleId="Heading1Char">
    <w:name w:val="Heading 1 Char"/>
    <w:basedOn w:val="DefaultParagraphFont"/>
    <w:link w:val="Heading1"/>
    <w:uiPriority w:val="9"/>
    <w:rsid w:val="009448EF"/>
    <w:rPr>
      <w:rFonts w:ascii="Arial" w:eastAsiaTheme="majorEastAsia" w:hAnsi="Arial" w:cstheme="majorBidi"/>
      <w:color w:val="005489"/>
      <w:sz w:val="40"/>
      <w:szCs w:val="32"/>
    </w:rPr>
  </w:style>
  <w:style w:type="character" w:customStyle="1" w:styleId="Heading2Char">
    <w:name w:val="Heading 2 Char"/>
    <w:basedOn w:val="DefaultParagraphFont"/>
    <w:link w:val="Heading2"/>
    <w:uiPriority w:val="9"/>
    <w:rsid w:val="009448EF"/>
    <w:rPr>
      <w:rFonts w:ascii="Arial" w:eastAsiaTheme="majorEastAsia" w:hAnsi="Arial" w:cstheme="majorBidi"/>
      <w:b/>
      <w:sz w:val="32"/>
      <w:szCs w:val="26"/>
    </w:rPr>
  </w:style>
  <w:style w:type="character" w:customStyle="1" w:styleId="Heading3Char">
    <w:name w:val="Heading 3 Char"/>
    <w:basedOn w:val="DefaultParagraphFont"/>
    <w:link w:val="Heading3"/>
    <w:uiPriority w:val="9"/>
    <w:rsid w:val="009448EF"/>
    <w:rPr>
      <w:rFonts w:ascii="Arial" w:eastAsiaTheme="majorEastAsia" w:hAnsi="Arial" w:cstheme="majorBidi"/>
      <w:b/>
      <w:sz w:val="28"/>
      <w:szCs w:val="24"/>
    </w:rPr>
  </w:style>
  <w:style w:type="paragraph" w:styleId="ListParagraph">
    <w:name w:val="List Paragraph"/>
    <w:basedOn w:val="Normal"/>
    <w:autoRedefine/>
    <w:uiPriority w:val="34"/>
    <w:qFormat/>
    <w:rsid w:val="005E3DB6"/>
    <w:pPr>
      <w:numPr>
        <w:numId w:val="23"/>
      </w:numPr>
      <w:contextualSpacing/>
    </w:pPr>
    <w:rPr>
      <w:rFonts w:ascii="Arial" w:hAnsi="Arial" w:cs="Arial"/>
    </w:rPr>
  </w:style>
  <w:style w:type="paragraph" w:styleId="Quote">
    <w:name w:val="Quote"/>
    <w:basedOn w:val="Normal"/>
    <w:next w:val="Normal"/>
    <w:link w:val="QuoteChar"/>
    <w:autoRedefine/>
    <w:uiPriority w:val="29"/>
    <w:qFormat/>
    <w:rsid w:val="00CA74DF"/>
    <w:pPr>
      <w:spacing w:before="200"/>
      <w:ind w:right="862"/>
    </w:pPr>
    <w:rPr>
      <w:i/>
      <w:iCs/>
    </w:rPr>
  </w:style>
  <w:style w:type="character" w:customStyle="1" w:styleId="QuoteChar">
    <w:name w:val="Quote Char"/>
    <w:basedOn w:val="DefaultParagraphFont"/>
    <w:link w:val="Quote"/>
    <w:uiPriority w:val="29"/>
    <w:rsid w:val="00CA74DF"/>
    <w:rPr>
      <w:rFonts w:ascii="Arial" w:hAnsi="Arial"/>
      <w:i/>
      <w:iCs/>
      <w:sz w:val="24"/>
    </w:rPr>
  </w:style>
  <w:style w:type="table" w:styleId="TableGrid">
    <w:name w:val="Table Grid"/>
    <w:basedOn w:val="TableNormal"/>
    <w:uiPriority w:val="39"/>
    <w:rsid w:val="00252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E22D4E"/>
    <w:pPr>
      <w:spacing w:after="0" w:line="240" w:lineRule="auto"/>
    </w:pPr>
    <w:rPr>
      <w:rFonts w:ascii="Arial" w:hAnsi="Arial"/>
      <w:color w:val="005489" w:themeColor="accent1"/>
      <w:sz w:val="24"/>
    </w:rPr>
    <w:tblPr>
      <w:tblStyleRowBandSize w:val="1"/>
      <w:tblStyleColBandSize w:val="1"/>
      <w:tblBorders>
        <w:top w:val="single" w:sz="4" w:space="0" w:color="005489" w:themeColor="accent1"/>
        <w:left w:val="single" w:sz="4" w:space="0" w:color="005489" w:themeColor="accent1"/>
        <w:bottom w:val="single" w:sz="4" w:space="0" w:color="005489" w:themeColor="accent1"/>
        <w:right w:val="single" w:sz="4" w:space="0" w:color="005489" w:themeColor="accent1"/>
        <w:insideH w:val="single" w:sz="4" w:space="0" w:color="005489" w:themeColor="accent1"/>
        <w:insideV w:val="single" w:sz="4" w:space="0" w:color="005489" w:themeColor="accent1"/>
      </w:tblBorders>
    </w:tblPr>
    <w:tcPr>
      <w:shd w:val="clear" w:color="auto" w:fill="FFFFFF" w:themeFill="background1"/>
    </w:tcPr>
    <w:tblStylePr w:type="firstRow">
      <w:rPr>
        <w:b/>
        <w:bCs/>
        <w:color w:val="FFFFFF" w:themeColor="background1"/>
      </w:rPr>
      <w:tblPr/>
      <w:tcPr>
        <w:tcBorders>
          <w:top w:val="single" w:sz="4" w:space="0" w:color="005489" w:themeColor="accent1"/>
          <w:left w:val="single" w:sz="4" w:space="0" w:color="005489" w:themeColor="accent1"/>
          <w:bottom w:val="single" w:sz="4" w:space="0" w:color="005489" w:themeColor="accent1"/>
          <w:right w:val="single" w:sz="4" w:space="0" w:color="005489" w:themeColor="accent1"/>
          <w:insideH w:val="nil"/>
          <w:insideV w:val="nil"/>
        </w:tcBorders>
        <w:shd w:val="clear" w:color="auto" w:fill="005489" w:themeFill="accent1"/>
      </w:tcPr>
    </w:tblStylePr>
    <w:tblStylePr w:type="lastRow">
      <w:rPr>
        <w:b/>
        <w:bCs/>
      </w:rPr>
      <w:tblPr/>
      <w:tcPr>
        <w:tcBorders>
          <w:top w:val="double" w:sz="4" w:space="0" w:color="005489" w:themeColor="accent1"/>
        </w:tcBorders>
      </w:tcPr>
    </w:tblStylePr>
    <w:tblStylePr w:type="firstCol">
      <w:rPr>
        <w:b/>
        <w:bCs/>
      </w:rPr>
    </w:tblStylePr>
    <w:tblStylePr w:type="lastCol">
      <w:rPr>
        <w:b/>
        <w:bCs/>
      </w:rPr>
    </w:tblStylePr>
    <w:tblStylePr w:type="band1Vert">
      <w:tblPr/>
      <w:tcPr>
        <w:shd w:val="clear" w:color="auto" w:fill="B4E2FF" w:themeFill="accent1" w:themeFillTint="33"/>
      </w:tcPr>
    </w:tblStylePr>
    <w:tblStylePr w:type="band1Horz">
      <w:tblPr/>
      <w:tcPr>
        <w:shd w:val="clear" w:color="auto" w:fill="B4E2FF" w:themeFill="accent1" w:themeFillTint="33"/>
      </w:tcPr>
    </w:tblStylePr>
  </w:style>
  <w:style w:type="table" w:styleId="ListTable4-Accent1">
    <w:name w:val="List Table 4 Accent 1"/>
    <w:basedOn w:val="TableNormal"/>
    <w:uiPriority w:val="49"/>
    <w:rsid w:val="0025270B"/>
    <w:pPr>
      <w:spacing w:after="0" w:line="240" w:lineRule="auto"/>
    </w:pPr>
    <w:tblPr>
      <w:tblStyleRowBandSize w:val="1"/>
      <w:tblStyleColBandSize w:val="1"/>
      <w:tblBorders>
        <w:top w:val="single" w:sz="4" w:space="0" w:color="1FA8FF" w:themeColor="accent1" w:themeTint="99"/>
        <w:left w:val="single" w:sz="4" w:space="0" w:color="1FA8FF" w:themeColor="accent1" w:themeTint="99"/>
        <w:bottom w:val="single" w:sz="4" w:space="0" w:color="1FA8FF" w:themeColor="accent1" w:themeTint="99"/>
        <w:right w:val="single" w:sz="4" w:space="0" w:color="1FA8FF" w:themeColor="accent1" w:themeTint="99"/>
        <w:insideH w:val="single" w:sz="4" w:space="0" w:color="1FA8FF" w:themeColor="accent1" w:themeTint="99"/>
      </w:tblBorders>
    </w:tblPr>
    <w:tblStylePr w:type="firstRow">
      <w:rPr>
        <w:b/>
        <w:bCs/>
        <w:color w:val="FFFFFF" w:themeColor="background1"/>
      </w:rPr>
      <w:tblPr/>
      <w:tcPr>
        <w:tcBorders>
          <w:top w:val="single" w:sz="4" w:space="0" w:color="005489" w:themeColor="accent1"/>
          <w:left w:val="single" w:sz="4" w:space="0" w:color="005489" w:themeColor="accent1"/>
          <w:bottom w:val="single" w:sz="4" w:space="0" w:color="005489" w:themeColor="accent1"/>
          <w:right w:val="single" w:sz="4" w:space="0" w:color="005489" w:themeColor="accent1"/>
          <w:insideH w:val="nil"/>
        </w:tcBorders>
        <w:shd w:val="clear" w:color="auto" w:fill="005489" w:themeFill="accent1"/>
      </w:tcPr>
    </w:tblStylePr>
    <w:tblStylePr w:type="lastRow">
      <w:rPr>
        <w:b/>
        <w:bCs/>
      </w:rPr>
      <w:tblPr/>
      <w:tcPr>
        <w:tcBorders>
          <w:top w:val="double" w:sz="4" w:space="0" w:color="1FA8FF" w:themeColor="accent1" w:themeTint="99"/>
        </w:tcBorders>
      </w:tcPr>
    </w:tblStylePr>
    <w:tblStylePr w:type="firstCol">
      <w:rPr>
        <w:b/>
        <w:bCs/>
      </w:rPr>
    </w:tblStylePr>
    <w:tblStylePr w:type="lastCol">
      <w:rPr>
        <w:b/>
        <w:bCs/>
      </w:rPr>
    </w:tblStylePr>
    <w:tblStylePr w:type="band1Vert">
      <w:tblPr/>
      <w:tcPr>
        <w:shd w:val="clear" w:color="auto" w:fill="B4E2FF" w:themeFill="accent1" w:themeFillTint="33"/>
      </w:tcPr>
    </w:tblStylePr>
    <w:tblStylePr w:type="band1Horz">
      <w:tblPr/>
      <w:tcPr>
        <w:shd w:val="clear" w:color="auto" w:fill="B4E2FF" w:themeFill="accent1" w:themeFillTint="33"/>
      </w:tcPr>
    </w:tblStylePr>
  </w:style>
  <w:style w:type="paragraph" w:customStyle="1" w:styleId="Tableheader">
    <w:name w:val="Table header"/>
    <w:link w:val="TableheaderChar"/>
    <w:autoRedefine/>
    <w:qFormat/>
    <w:rsid w:val="007E3AA0"/>
    <w:pPr>
      <w:spacing w:after="0" w:line="240" w:lineRule="auto"/>
    </w:pPr>
    <w:rPr>
      <w:rFonts w:ascii="Arial" w:hAnsi="Arial"/>
      <w:color w:val="FFFFFF" w:themeColor="background1"/>
      <w:sz w:val="24"/>
    </w:rPr>
  </w:style>
  <w:style w:type="paragraph" w:customStyle="1" w:styleId="Tabledata">
    <w:name w:val="Table data"/>
    <w:basedOn w:val="Normal"/>
    <w:link w:val="TabledataChar"/>
    <w:autoRedefine/>
    <w:qFormat/>
    <w:rsid w:val="007E3AA0"/>
    <w:pPr>
      <w:spacing w:after="0" w:line="240" w:lineRule="auto"/>
    </w:pPr>
    <w:rPr>
      <w:rFonts w:cs="Arial"/>
      <w:color w:val="005489" w:themeColor="accent1"/>
      <w:szCs w:val="24"/>
    </w:rPr>
  </w:style>
  <w:style w:type="character" w:customStyle="1" w:styleId="TableheaderChar">
    <w:name w:val="Table header Char"/>
    <w:basedOn w:val="DefaultParagraphFont"/>
    <w:link w:val="Tableheader"/>
    <w:rsid w:val="007E3AA0"/>
    <w:rPr>
      <w:rFonts w:ascii="Arial" w:hAnsi="Arial"/>
      <w:color w:val="FFFFFF" w:themeColor="background1"/>
      <w:sz w:val="24"/>
    </w:rPr>
  </w:style>
  <w:style w:type="character" w:customStyle="1" w:styleId="TabledataChar">
    <w:name w:val="Table data Char"/>
    <w:basedOn w:val="DefaultParagraphFont"/>
    <w:link w:val="Tabledata"/>
    <w:rsid w:val="007E3AA0"/>
    <w:rPr>
      <w:rFonts w:ascii="Arial" w:hAnsi="Arial" w:cs="Arial"/>
      <w:color w:val="005489" w:themeColor="accent1"/>
      <w:sz w:val="24"/>
      <w:szCs w:val="24"/>
    </w:rPr>
  </w:style>
  <w:style w:type="paragraph" w:customStyle="1" w:styleId="Default">
    <w:name w:val="Default"/>
    <w:rsid w:val="00FF6E29"/>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A38B0"/>
    <w:rPr>
      <w:color w:val="005489" w:themeColor="hyperlink"/>
      <w:u w:val="single"/>
    </w:rPr>
  </w:style>
  <w:style w:type="paragraph" w:styleId="TOC1">
    <w:name w:val="toc 1"/>
    <w:basedOn w:val="Normal"/>
    <w:next w:val="Normal"/>
    <w:autoRedefine/>
    <w:uiPriority w:val="39"/>
    <w:unhideWhenUsed/>
    <w:rsid w:val="006A38B0"/>
    <w:pPr>
      <w:spacing w:after="100"/>
    </w:pPr>
  </w:style>
  <w:style w:type="paragraph" w:styleId="TOC2">
    <w:name w:val="toc 2"/>
    <w:basedOn w:val="Normal"/>
    <w:next w:val="Normal"/>
    <w:autoRedefine/>
    <w:uiPriority w:val="39"/>
    <w:unhideWhenUsed/>
    <w:rsid w:val="006A38B0"/>
    <w:pPr>
      <w:spacing w:after="100"/>
      <w:ind w:left="220"/>
    </w:pPr>
  </w:style>
  <w:style w:type="paragraph" w:styleId="NormalWeb">
    <w:name w:val="Normal (Web)"/>
    <w:basedOn w:val="Normal"/>
    <w:uiPriority w:val="99"/>
    <w:unhideWhenUsed/>
    <w:rsid w:val="006A38B0"/>
    <w:pPr>
      <w:spacing w:before="100" w:beforeAutospacing="1" w:after="100" w:afterAutospacing="1" w:line="240" w:lineRule="auto"/>
    </w:pPr>
    <w:rPr>
      <w:rFonts w:ascii="Times New Roman" w:hAnsi="Times New Roman" w:cs="Times New Roman"/>
      <w:sz w:val="24"/>
      <w:szCs w:val="24"/>
      <w:lang w:eastAsia="en-GB"/>
    </w:rPr>
  </w:style>
  <w:style w:type="character" w:styleId="Strong">
    <w:name w:val="Strong"/>
    <w:uiPriority w:val="22"/>
    <w:qFormat/>
    <w:rsid w:val="00BC62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084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end-code-of-practice-0-to-25" TargetMode="External"/><Relationship Id="rId18" Type="http://schemas.openxmlformats.org/officeDocument/2006/relationships/hyperlink" Target="https://www.legislation.gov.uk/ukpga/2014/6/pdfs/ukpga_20140006_en.pdf"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northyorks.gov.uk/send-local-offer"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endiassnorthyorkshire.co.uk/" TargetMode="External"/><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cyps.northyorks.gov.uk/sites/default/files/SEND/SEND%20Assessment%20and%20Review/Banding%20process%20descriptors/Banding%20descriptors%20-%20%20Dec%202020.pdf" TargetMode="External"/><Relationship Id="rId23" Type="http://schemas.openxmlformats.org/officeDocument/2006/relationships/hyperlink" Target="https://www.northyorks.gov.uk/send-local-offer" TargetMode="Externa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afeguardingchildren.co.uk/wp-content/uploads/2019/11/75036-Ladder-of-Intervention-final.pdf" TargetMode="External"/><Relationship Id="rId22" Type="http://schemas.openxmlformats.org/officeDocument/2006/relationships/footer" Target="footer3.xml"/><Relationship Id="rId27" Type="http://schemas.openxmlformats.org/officeDocument/2006/relationships/header" Target="header2.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kelly\Downloads\NYC%20A4%20Word%20Template.dotx" TargetMode="External"/></Relationships>
</file>

<file path=word/theme/theme1.xml><?xml version="1.0" encoding="utf-8"?>
<a:theme xmlns:a="http://schemas.openxmlformats.org/drawingml/2006/main" name="Office Theme">
  <a:themeElements>
    <a:clrScheme name="NYC">
      <a:dk1>
        <a:sysClr val="windowText" lastClr="000000"/>
      </a:dk1>
      <a:lt1>
        <a:sysClr val="window" lastClr="FFFFFF"/>
      </a:lt1>
      <a:dk2>
        <a:srgbClr val="44546A"/>
      </a:dk2>
      <a:lt2>
        <a:srgbClr val="E7E6E6"/>
      </a:lt2>
      <a:accent1>
        <a:srgbClr val="005489"/>
      </a:accent1>
      <a:accent2>
        <a:srgbClr val="347121"/>
      </a:accent2>
      <a:accent3>
        <a:srgbClr val="866243"/>
      </a:accent3>
      <a:accent4>
        <a:srgbClr val="942A86"/>
      </a:accent4>
      <a:accent5>
        <a:srgbClr val="FAC52D"/>
      </a:accent5>
      <a:accent6>
        <a:srgbClr val="70AD47"/>
      </a:accent6>
      <a:hlink>
        <a:srgbClr val="005489"/>
      </a:hlink>
      <a:folHlink>
        <a:srgbClr val="00548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34d9b42-3804-45b2-a994-d5265fa32ea9" xsi:nil="true"/>
    <lcf76f155ced4ddcb4097134ff3c332f xmlns="3fd193de-7a83-4ed7-9aff-fdf35a9d3c0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E88E59900F9440AA9F17E839A97B13" ma:contentTypeVersion="10" ma:contentTypeDescription="Create a new document." ma:contentTypeScope="" ma:versionID="5ed11e910d9d6040e6f4327f0d234eb4">
  <xsd:schema xmlns:xsd="http://www.w3.org/2001/XMLSchema" xmlns:xs="http://www.w3.org/2001/XMLSchema" xmlns:p="http://schemas.microsoft.com/office/2006/metadata/properties" xmlns:ns2="3fd193de-7a83-4ed7-9aff-fdf35a9d3c01" xmlns:ns3="a34d9b42-3804-45b2-a994-d5265fa32ea9" targetNamespace="http://schemas.microsoft.com/office/2006/metadata/properties" ma:root="true" ma:fieldsID="f47254528d12a54e73cc304a47a39d96" ns2:_="" ns3:_="">
    <xsd:import namespace="3fd193de-7a83-4ed7-9aff-fdf35a9d3c01"/>
    <xsd:import namespace="a34d9b42-3804-45b2-a994-d5265fa32ea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d193de-7a83-4ed7-9aff-fdf35a9d3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4d9b42-3804-45b2-a994-d5265fa32ea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293a04f-63e0-4deb-9cfb-ff91935bafc5}" ma:internalName="TaxCatchAll" ma:showField="CatchAllData" ma:web="a34d9b42-3804-45b2-a994-d5265fa32ea9">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A98CE-B070-4CEB-B851-544860C81C22}">
  <ds:schemaRefs>
    <ds:schemaRef ds:uri="http://schemas.microsoft.com/sharepoint/v3/contenttype/forms"/>
  </ds:schemaRefs>
</ds:datastoreItem>
</file>

<file path=customXml/itemProps2.xml><?xml version="1.0" encoding="utf-8"?>
<ds:datastoreItem xmlns:ds="http://schemas.openxmlformats.org/officeDocument/2006/customXml" ds:itemID="{0D686441-C861-4F5D-885C-4EDF316470F2}">
  <ds:schemaRefs>
    <ds:schemaRef ds:uri="http://schemas.microsoft.com/office/2006/metadata/properties"/>
    <ds:schemaRef ds:uri="http://schemas.microsoft.com/office/infopath/2007/PartnerControls"/>
    <ds:schemaRef ds:uri="a34d9b42-3804-45b2-a994-d5265fa32ea9"/>
    <ds:schemaRef ds:uri="3fd193de-7a83-4ed7-9aff-fdf35a9d3c01"/>
  </ds:schemaRefs>
</ds:datastoreItem>
</file>

<file path=customXml/itemProps3.xml><?xml version="1.0" encoding="utf-8"?>
<ds:datastoreItem xmlns:ds="http://schemas.openxmlformats.org/officeDocument/2006/customXml" ds:itemID="{BEE31805-A573-4F7D-8AB1-83F9A8E03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d193de-7a83-4ed7-9aff-fdf35a9d3c01"/>
    <ds:schemaRef ds:uri="a34d9b42-3804-45b2-a994-d5265fa32e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EE43C2-369B-41EC-BAC0-2F691C16F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NYC A4 Word Template</Template>
  <TotalTime>205</TotalTime>
  <Pages>30</Pages>
  <Words>8431</Words>
  <Characters>48060</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56379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Olivia Kelly</dc:creator>
  <cp:lastModifiedBy>Caroline Karbani</cp:lastModifiedBy>
  <cp:revision>19</cp:revision>
  <dcterms:created xsi:type="dcterms:W3CDTF">2025-10-03T12:34:00Z</dcterms:created>
  <dcterms:modified xsi:type="dcterms:W3CDTF">2026-04-30T08:28:00Z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0x0101008EE88E59900F9440AA9F17E839A97B13</vt:lpwstr>
  </property>
  <property fmtid="{D5CDD505-2E9C-101B-9397-08002B2CF9AE}" pid="3" name="ClassificationContentMarkingFooterShapeIds">
    <vt:lpwstr>3,b,e,f,10,11</vt:lpwstr>
  </property>
  <property fmtid="{D5CDD505-2E9C-101B-9397-08002B2CF9AE}" pid="4" name="ClassificationContentMarkingFooterFontProps">
    <vt:lpwstr>#ff0000,10,Calibri</vt:lpwstr>
  </property>
  <property fmtid="{D5CDD505-2E9C-101B-9397-08002B2CF9AE}" pid="5" name="ClassificationContentMarkingFooterText">
    <vt:lpwstr>OFFICIAL - SENSITIVE</vt:lpwstr>
  </property>
  <property fmtid="{D5CDD505-2E9C-101B-9397-08002B2CF9AE}" pid="6" name="MSIP_Label_13f27b87-3675-4fb5-85ad-fce3efd3a6b0_Enabled">
    <vt:lpwstr>true</vt:lpwstr>
  </property>
  <property fmtid="{D5CDD505-2E9C-101B-9397-08002B2CF9AE}" pid="7" name="MSIP_Label_13f27b87-3675-4fb5-85ad-fce3efd3a6b0_SetDate">
    <vt:lpwstr>2023-05-11T19:05:26Z</vt:lpwstr>
  </property>
  <property fmtid="{D5CDD505-2E9C-101B-9397-08002B2CF9AE}" pid="8" name="MSIP_Label_13f27b87-3675-4fb5-85ad-fce3efd3a6b0_Method">
    <vt:lpwstr>Standard</vt:lpwstr>
  </property>
  <property fmtid="{D5CDD505-2E9C-101B-9397-08002B2CF9AE}" pid="9" name="MSIP_Label_13f27b87-3675-4fb5-85ad-fce3efd3a6b0_Name">
    <vt:lpwstr>OFFICIAL - SENSITIVE</vt:lpwstr>
  </property>
  <property fmtid="{D5CDD505-2E9C-101B-9397-08002B2CF9AE}" pid="10" name="MSIP_Label_13f27b87-3675-4fb5-85ad-fce3efd3a6b0_SiteId">
    <vt:lpwstr>ad3d9c73-9830-44a1-b487-e1055441c70e</vt:lpwstr>
  </property>
  <property fmtid="{D5CDD505-2E9C-101B-9397-08002B2CF9AE}" pid="11" name="MSIP_Label_13f27b87-3675-4fb5-85ad-fce3efd3a6b0_ActionId">
    <vt:lpwstr>07bfc5a3-404e-4b5c-b919-13cb659e5287</vt:lpwstr>
  </property>
  <property fmtid="{D5CDD505-2E9C-101B-9397-08002B2CF9AE}" pid="12" name="MSIP_Label_13f27b87-3675-4fb5-85ad-fce3efd3a6b0_ContentBits">
    <vt:lpwstr>2</vt:lpwstr>
  </property>
</Properties>
</file>